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857" w:rsidRDefault="003E3857" w:rsidP="002F6F6D">
      <w:pPr>
        <w:pStyle w:val="31"/>
        <w:ind w:right="283"/>
        <w:jc w:val="left"/>
        <w:rPr>
          <w:b/>
          <w:sz w:val="24"/>
          <w:szCs w:val="24"/>
        </w:rPr>
      </w:pPr>
    </w:p>
    <w:p w:rsidR="00D108DF" w:rsidRDefault="00D108DF" w:rsidP="002F6F6D">
      <w:pPr>
        <w:pStyle w:val="31"/>
        <w:ind w:right="283"/>
        <w:jc w:val="left"/>
        <w:rPr>
          <w:b/>
          <w:sz w:val="24"/>
          <w:szCs w:val="24"/>
        </w:rPr>
      </w:pPr>
    </w:p>
    <w:p w:rsidR="00D108DF" w:rsidRDefault="00D108DF" w:rsidP="002F6F6D">
      <w:pPr>
        <w:pStyle w:val="31"/>
        <w:ind w:right="283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32811" cy="8715375"/>
            <wp:effectExtent l="19050" t="0" r="0" b="0"/>
            <wp:docPr id="1" name="Рисунок 1" descr="C:\Users\Admin\Desktop\доп К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п К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69" cy="871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DF" w:rsidRDefault="00D108DF" w:rsidP="002F6F6D">
      <w:pPr>
        <w:pStyle w:val="31"/>
        <w:ind w:right="283"/>
        <w:jc w:val="left"/>
        <w:rPr>
          <w:b/>
          <w:sz w:val="24"/>
          <w:szCs w:val="24"/>
        </w:rPr>
      </w:pPr>
    </w:p>
    <w:p w:rsidR="00D108DF" w:rsidRDefault="00D108DF" w:rsidP="002F6F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33D55" w:rsidRPr="00A645DA" w:rsidRDefault="00F13A93" w:rsidP="002F6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45DA">
        <w:rPr>
          <w:rFonts w:ascii="Times New Roman" w:hAnsi="Times New Roman" w:cs="Times New Roman"/>
          <w:b/>
          <w:sz w:val="24"/>
          <w:szCs w:val="24"/>
        </w:rPr>
        <w:t>П. 3.24</w:t>
      </w:r>
      <w:r w:rsidR="00E33D55" w:rsidRPr="00A645DA">
        <w:rPr>
          <w:rFonts w:ascii="Times New Roman" w:hAnsi="Times New Roman" w:cs="Times New Roman"/>
          <w:b/>
          <w:sz w:val="24"/>
          <w:szCs w:val="24"/>
        </w:rPr>
        <w:t>. Раздела III «Рабочее время и время отдыха» Коллективного договора читать в следующей редакции:</w:t>
      </w:r>
    </w:p>
    <w:p w:rsidR="00CC7E75" w:rsidRPr="00A645DA" w:rsidRDefault="00A645DA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r w:rsidRPr="00A645DA">
        <w:rPr>
          <w:color w:val="000000"/>
        </w:rPr>
        <w:t xml:space="preserve">    </w:t>
      </w:r>
      <w:r w:rsidR="00CC7E75" w:rsidRPr="00A645DA">
        <w:rPr>
          <w:color w:val="000000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CC7E75" w:rsidRPr="00A645DA" w:rsidRDefault="00A645DA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0" w:name="100867"/>
      <w:bookmarkEnd w:id="0"/>
      <w:r w:rsidRPr="00A645DA">
        <w:rPr>
          <w:color w:val="000000"/>
        </w:rPr>
        <w:t xml:space="preserve">    </w:t>
      </w:r>
      <w:r w:rsidR="00CC7E75" w:rsidRPr="00A645DA">
        <w:rPr>
          <w:color w:val="000000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CC7E75" w:rsidRPr="00A645DA" w:rsidRDefault="00CC7E75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1" w:name="100868"/>
      <w:bookmarkEnd w:id="1"/>
      <w:r w:rsidRPr="00A645DA">
        <w:rPr>
          <w:color w:val="000000"/>
        </w:rPr>
        <w:t>-участникам Великой Отечественной войны - до 35 календарных дней в году;</w:t>
      </w:r>
    </w:p>
    <w:p w:rsidR="00CC7E75" w:rsidRPr="00A645DA" w:rsidRDefault="00CC7E75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2" w:name="100869"/>
      <w:bookmarkEnd w:id="2"/>
      <w:r w:rsidRPr="00A645DA">
        <w:rPr>
          <w:color w:val="000000"/>
        </w:rPr>
        <w:t>-работающим пенсионерам по старости (по возрасту) - до 14 календарных дней в году;</w:t>
      </w:r>
    </w:p>
    <w:p w:rsidR="00CC7E75" w:rsidRPr="00A645DA" w:rsidRDefault="00CC7E75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3" w:name="002385"/>
      <w:bookmarkStart w:id="4" w:name="002224"/>
      <w:bookmarkStart w:id="5" w:name="001891"/>
      <w:bookmarkStart w:id="6" w:name="100870"/>
      <w:bookmarkEnd w:id="3"/>
      <w:bookmarkEnd w:id="4"/>
      <w:bookmarkEnd w:id="5"/>
      <w:bookmarkEnd w:id="6"/>
      <w:proofErr w:type="gramStart"/>
      <w:r w:rsidRPr="00A645DA">
        <w:rPr>
          <w:color w:val="000000"/>
        </w:rPr>
        <w:t>-родителям и женам (мужьям)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  <w:proofErr w:type="gramEnd"/>
    </w:p>
    <w:p w:rsidR="00CC7E75" w:rsidRPr="00A645DA" w:rsidRDefault="00CC7E75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7" w:name="100871"/>
      <w:bookmarkEnd w:id="7"/>
      <w:r w:rsidRPr="00A645DA">
        <w:rPr>
          <w:color w:val="000000"/>
        </w:rPr>
        <w:t>-работающим инвалидам - до 60 календарных дней в году;</w:t>
      </w:r>
    </w:p>
    <w:p w:rsidR="00CC7E75" w:rsidRPr="00A645DA" w:rsidRDefault="00CC7E75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8" w:name="100872"/>
      <w:bookmarkEnd w:id="8"/>
      <w:r w:rsidRPr="00A645DA">
        <w:rPr>
          <w:color w:val="000000"/>
        </w:rPr>
        <w:t>-работникам в случаях рождения ребенка, регистрации брака, смерти близких родственников - до пяти календарных дней;</w:t>
      </w:r>
    </w:p>
    <w:p w:rsidR="00CC7E75" w:rsidRPr="00A645DA" w:rsidRDefault="00CC7E75" w:rsidP="002F6F6D">
      <w:pPr>
        <w:pStyle w:val="pboth"/>
        <w:shd w:val="clear" w:color="auto" w:fill="FFFFFF"/>
        <w:spacing w:before="0" w:beforeAutospacing="0" w:after="0" w:afterAutospacing="0"/>
        <w:rPr>
          <w:color w:val="000000"/>
        </w:rPr>
      </w:pPr>
      <w:bookmarkStart w:id="9" w:name="100873"/>
      <w:bookmarkEnd w:id="9"/>
      <w:r w:rsidRPr="00A645DA">
        <w:rPr>
          <w:color w:val="000000"/>
        </w:rPr>
        <w:t>-в других случаях, предусмотренных настоящим Кодексом, иными федеральными законами либо коллективным договором.</w:t>
      </w:r>
    </w:p>
    <w:p w:rsidR="00E33D55" w:rsidRPr="00A645DA" w:rsidRDefault="00E33D55" w:rsidP="002F6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D55" w:rsidRPr="00A645DA" w:rsidRDefault="00E33D55" w:rsidP="002F6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45DA">
        <w:rPr>
          <w:rFonts w:ascii="Times New Roman" w:hAnsi="Times New Roman" w:cs="Times New Roman"/>
          <w:b/>
          <w:sz w:val="24"/>
          <w:szCs w:val="24"/>
        </w:rPr>
        <w:t>П.</w:t>
      </w:r>
      <w:r w:rsidR="00A645DA" w:rsidRPr="00A64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45DA">
        <w:rPr>
          <w:rFonts w:ascii="Times New Roman" w:hAnsi="Times New Roman" w:cs="Times New Roman"/>
          <w:b/>
          <w:sz w:val="24"/>
          <w:szCs w:val="24"/>
        </w:rPr>
        <w:t>4.10 Раздела IV «Оплата и нормирование труда» читать в следующей редакции:</w:t>
      </w:r>
    </w:p>
    <w:p w:rsidR="00E33D55" w:rsidRDefault="00E33D55" w:rsidP="002F6F6D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645DA">
        <w:rPr>
          <w:rFonts w:ascii="Times New Roman" w:hAnsi="Times New Roman" w:cs="Times New Roman"/>
          <w:sz w:val="24"/>
          <w:szCs w:val="24"/>
        </w:rPr>
        <w:t>Оплата труда работников, занятых на работах с вредными и (или) опасными у</w:t>
      </w:r>
      <w:r w:rsidR="00DF21F5">
        <w:rPr>
          <w:rFonts w:ascii="Times New Roman" w:hAnsi="Times New Roman" w:cs="Times New Roman"/>
          <w:sz w:val="24"/>
          <w:szCs w:val="24"/>
        </w:rPr>
        <w:t>словиями труда, устанавливается</w:t>
      </w:r>
      <w:r w:rsidR="00DF21F5" w:rsidRPr="004373BD">
        <w:rPr>
          <w:rFonts w:ascii="Times New Roman" w:hAnsi="Times New Roman" w:cs="Times New Roman"/>
          <w:sz w:val="24"/>
          <w:szCs w:val="24"/>
        </w:rPr>
        <w:t xml:space="preserve"> в соответствии со статьей 147 Трудово</w:t>
      </w:r>
      <w:r w:rsidR="00DF21F5">
        <w:rPr>
          <w:rFonts w:ascii="Times New Roman" w:hAnsi="Times New Roman" w:cs="Times New Roman"/>
          <w:sz w:val="24"/>
          <w:szCs w:val="24"/>
        </w:rPr>
        <w:t xml:space="preserve">го кодекса Российской Федерации </w:t>
      </w:r>
      <w:r w:rsidRPr="00A645DA">
        <w:rPr>
          <w:rFonts w:ascii="Times New Roman" w:hAnsi="Times New Roman" w:cs="Times New Roman"/>
          <w:sz w:val="24"/>
          <w:szCs w:val="24"/>
        </w:rPr>
        <w:t xml:space="preserve">в повышенном размере </w:t>
      </w:r>
      <w:r w:rsidR="00CC7E75" w:rsidRPr="00A645DA">
        <w:rPr>
          <w:rFonts w:ascii="Times New Roman" w:hAnsi="Times New Roman" w:cs="Times New Roman"/>
          <w:sz w:val="24"/>
          <w:szCs w:val="24"/>
        </w:rPr>
        <w:t>и составляет 4%</w:t>
      </w:r>
      <w:r w:rsidRPr="00A645DA">
        <w:rPr>
          <w:rFonts w:ascii="Times New Roman" w:hAnsi="Times New Roman" w:cs="Times New Roman"/>
          <w:sz w:val="24"/>
          <w:szCs w:val="24"/>
        </w:rPr>
        <w:t xml:space="preserve"> оклада, установленной для различных видов работ с нормальными условиями труда.</w:t>
      </w:r>
    </w:p>
    <w:p w:rsidR="00DF21F5" w:rsidRPr="004373BD" w:rsidRDefault="00DF21F5" w:rsidP="002F6F6D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373BD">
        <w:rPr>
          <w:rFonts w:ascii="Times New Roman" w:hAnsi="Times New Roman" w:cs="Times New Roman"/>
          <w:sz w:val="24"/>
          <w:szCs w:val="24"/>
        </w:rPr>
        <w:t>На момент введения новых систем оплаты труда указанная выплата устанавливается всем работникам, получавшим ее ранее.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труда.</w:t>
      </w:r>
    </w:p>
    <w:p w:rsidR="00A94DEC" w:rsidRPr="002F6F6D" w:rsidRDefault="00DF21F5" w:rsidP="002F6F6D">
      <w:pPr>
        <w:autoSpaceDE w:val="0"/>
        <w:autoSpaceDN w:val="0"/>
        <w:adjustRightInd w:val="0"/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4373BD">
        <w:rPr>
          <w:rFonts w:ascii="Times New Roman" w:hAnsi="Times New Roman" w:cs="Times New Roman"/>
          <w:sz w:val="24"/>
          <w:szCs w:val="24"/>
        </w:rPr>
        <w:t>Если по итогам аттестации рабочее место признается безопасным, то осуществление указанной выплаты прекращается.</w:t>
      </w:r>
    </w:p>
    <w:p w:rsidR="003E3857" w:rsidRPr="00A645DA" w:rsidRDefault="003E3857" w:rsidP="002F6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5DA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rPr>
          <w:color w:val="464C55"/>
        </w:rPr>
        <w:t xml:space="preserve">  </w:t>
      </w:r>
      <w:r w:rsidR="00A645DA" w:rsidRPr="00A645DA">
        <w:rPr>
          <w:b/>
        </w:rPr>
        <w:t xml:space="preserve">П. 2.1.11 Радела </w:t>
      </w:r>
      <w:r w:rsidR="00A645DA" w:rsidRPr="00A645DA">
        <w:rPr>
          <w:b/>
          <w:lang w:val="en-US"/>
        </w:rPr>
        <w:t>II</w:t>
      </w:r>
      <w:r w:rsidR="00A645DA" w:rsidRPr="00A645DA">
        <w:rPr>
          <w:b/>
        </w:rPr>
        <w:t xml:space="preserve"> « Порядок приёма, перевода и увольнения  работников» Правил внутреннего трудового распорядка</w:t>
      </w:r>
      <w:r w:rsidR="00A645DA" w:rsidRPr="00A645DA">
        <w:t xml:space="preserve"> </w:t>
      </w:r>
      <w:r w:rsidR="00A645DA" w:rsidRPr="00A645DA">
        <w:rPr>
          <w:b/>
        </w:rPr>
        <w:t>читать в следующей редакции:</w:t>
      </w:r>
      <w:r w:rsidR="00A645DA" w:rsidRPr="00A645DA">
        <w:t xml:space="preserve"> </w:t>
      </w:r>
    </w:p>
    <w:p w:rsidR="00191765" w:rsidRPr="00A645DA" w:rsidRDefault="00484726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>при заключении трудового договора лицо, поступающее на работу, предъявляет работодателю:</w:t>
      </w:r>
      <w:r w:rsidR="00191765" w:rsidRPr="00A645DA">
        <w:t xml:space="preserve"> </w:t>
      </w:r>
    </w:p>
    <w:p w:rsidR="00484726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- </w:t>
      </w:r>
      <w:r w:rsidR="00484726" w:rsidRPr="00A645DA">
        <w:t>паспорт или иной документ, удостоверяющий личность;</w:t>
      </w:r>
    </w:p>
    <w:p w:rsidR="00484726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- </w:t>
      </w:r>
      <w:r w:rsidR="00484726" w:rsidRPr="00A645DA">
        <w:t>трудовую книжку и (или) сведения о трудовой деятельности, за исключением случаев, если трудовой договор заключается впервые;</w:t>
      </w:r>
    </w:p>
    <w:p w:rsidR="00484726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- </w:t>
      </w:r>
      <w:r w:rsidR="00484726" w:rsidRPr="00A645DA">
        <w:t>документ,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484726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- </w:t>
      </w:r>
      <w:r w:rsidR="00484726" w:rsidRPr="00A645DA">
        <w:t>документы воинского учета - для военнообязанных и лиц, подлежащих призыву на военную службу;</w:t>
      </w:r>
    </w:p>
    <w:p w:rsidR="00191765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- </w:t>
      </w:r>
      <w:r w:rsidR="00484726" w:rsidRPr="00A645DA">
        <w:t>документ 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9E1587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- </w:t>
      </w:r>
      <w:r w:rsidR="00484726" w:rsidRPr="00A645DA"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</w:t>
      </w:r>
    </w:p>
    <w:p w:rsidR="00191765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lastRenderedPageBreak/>
        <w:t xml:space="preserve">- </w:t>
      </w:r>
      <w:r w:rsidR="00484726" w:rsidRPr="00A645DA">
        <w:t xml:space="preserve">справку о том, является или не является лицо подвергнутым административному </w:t>
      </w:r>
      <w:r w:rsidRPr="00A645DA">
        <w:t xml:space="preserve">- </w:t>
      </w:r>
      <w:r w:rsidR="00484726" w:rsidRPr="00A645DA">
        <w:t xml:space="preserve">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484726" w:rsidRPr="00A645DA">
        <w:t>психоактивных</w:t>
      </w:r>
      <w:proofErr w:type="spellEnd"/>
      <w:r w:rsidR="00484726" w:rsidRPr="00A645DA">
        <w:t xml:space="preserve"> веществ</w:t>
      </w:r>
      <w:r w:rsidRPr="00A645DA">
        <w:t>.</w:t>
      </w:r>
    </w:p>
    <w:p w:rsidR="00484726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   </w:t>
      </w:r>
      <w:r w:rsidR="00484726" w:rsidRPr="00A645DA">
        <w:t>При заключении трудового договора впервые работодателем оформляется</w:t>
      </w:r>
      <w:r w:rsidRPr="00A645DA">
        <w:t xml:space="preserve"> </w:t>
      </w:r>
      <w:r w:rsidR="00484726" w:rsidRPr="00A645DA">
        <w:t xml:space="preserve"> трудовая книжка (за исключением </w:t>
      </w:r>
      <w:r w:rsidR="004D573F" w:rsidRPr="00A645DA">
        <w:t>случаев,</w:t>
      </w:r>
      <w:r w:rsidRPr="00A645DA">
        <w:t xml:space="preserve"> когда </w:t>
      </w:r>
      <w:r w:rsidR="00484726" w:rsidRPr="00A645DA">
        <w:t>трудовая книжка на работника не оформляется). В случае</w:t>
      </w:r>
      <w:proofErr w:type="gramStart"/>
      <w:r w:rsidR="00484726" w:rsidRPr="00A645DA">
        <w:t>,</w:t>
      </w:r>
      <w:proofErr w:type="gramEnd"/>
      <w:r w:rsidR="00484726" w:rsidRPr="00A645DA">
        <w:t xml:space="preserve"> если на лицо, поступающее на работу впервые, не был открыт индивидуальный лицевой счет, работодателем представляются в соответствующий территориальный орган Фонда пенсионного и социального страхования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484726" w:rsidRPr="00A645DA" w:rsidRDefault="00191765" w:rsidP="002F6F6D">
      <w:pPr>
        <w:pStyle w:val="s1"/>
        <w:shd w:val="clear" w:color="auto" w:fill="FFFFFF"/>
        <w:spacing w:before="0" w:beforeAutospacing="0" w:after="0" w:afterAutospacing="0"/>
      </w:pPr>
      <w:r w:rsidRPr="00A645DA">
        <w:t xml:space="preserve">  </w:t>
      </w:r>
      <w:r w:rsidR="00484726" w:rsidRPr="00A645DA">
        <w:t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 (за исключением случаев, если в соответствии с настоящим Кодексом, иным федеральным законом трудовая книжка на работника не ведется).</w:t>
      </w:r>
    </w:p>
    <w:p w:rsidR="00484726" w:rsidRDefault="00484726" w:rsidP="002F6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5DA" w:rsidRPr="00A645DA" w:rsidRDefault="00A645DA" w:rsidP="002F6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45DA">
        <w:rPr>
          <w:rFonts w:ascii="Times New Roman" w:hAnsi="Times New Roman" w:cs="Times New Roman"/>
          <w:b/>
          <w:sz w:val="24"/>
          <w:szCs w:val="24"/>
        </w:rPr>
        <w:t>П. 2.1.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A645DA">
        <w:rPr>
          <w:rFonts w:ascii="Times New Roman" w:hAnsi="Times New Roman" w:cs="Times New Roman"/>
          <w:b/>
          <w:sz w:val="24"/>
          <w:szCs w:val="24"/>
        </w:rPr>
        <w:t xml:space="preserve"> Радела </w:t>
      </w:r>
      <w:r w:rsidRPr="00A645D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645DA">
        <w:rPr>
          <w:rFonts w:ascii="Times New Roman" w:hAnsi="Times New Roman" w:cs="Times New Roman"/>
          <w:b/>
          <w:sz w:val="24"/>
          <w:szCs w:val="24"/>
        </w:rPr>
        <w:t xml:space="preserve"> « Порядок приёма, перевода и увольнения  работников» Правил внутреннего трудового распорядка</w:t>
      </w:r>
      <w:r w:rsidRPr="00A645DA">
        <w:rPr>
          <w:rFonts w:ascii="Times New Roman" w:hAnsi="Times New Roman" w:cs="Times New Roman"/>
          <w:sz w:val="24"/>
          <w:szCs w:val="24"/>
        </w:rPr>
        <w:t xml:space="preserve"> </w:t>
      </w:r>
      <w:r w:rsidRPr="00A645DA">
        <w:rPr>
          <w:rFonts w:ascii="Times New Roman" w:hAnsi="Times New Roman" w:cs="Times New Roman"/>
          <w:b/>
          <w:sz w:val="24"/>
          <w:szCs w:val="24"/>
        </w:rPr>
        <w:t>читать в следующей редакции:</w:t>
      </w:r>
    </w:p>
    <w:p w:rsidR="004D573F" w:rsidRPr="00A645DA" w:rsidRDefault="00A645DA" w:rsidP="002F6F6D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FF0000"/>
        </w:rPr>
        <w:t xml:space="preserve">   </w:t>
      </w:r>
      <w:r w:rsidR="004D573F" w:rsidRPr="00A645DA">
        <w:rPr>
          <w:color w:val="222222"/>
        </w:rPr>
        <w:t xml:space="preserve">Прием на работу оформляется трудовым договором. Работодатель вправе издать на основании заключенного трудового договора приказ (распоряжение) о приеме на работу. Содержание приказа (распоряжения) работодателя должно соответствовать условиям заключенного трудового </w:t>
      </w:r>
      <w:r w:rsidR="00DF21F5">
        <w:rPr>
          <w:color w:val="222222"/>
        </w:rPr>
        <w:t>договора.</w:t>
      </w:r>
    </w:p>
    <w:p w:rsidR="004D573F" w:rsidRPr="00A645DA" w:rsidRDefault="00A645DA" w:rsidP="002F6F6D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222222"/>
        </w:rPr>
        <w:t xml:space="preserve">   </w:t>
      </w:r>
      <w:r w:rsidR="004D573F" w:rsidRPr="00A645DA">
        <w:rPr>
          <w:color w:val="222222"/>
        </w:rPr>
        <w:t>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договором.</w:t>
      </w:r>
    </w:p>
    <w:p w:rsidR="00A645DA" w:rsidRDefault="00A645DA" w:rsidP="002F6F6D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</w:p>
    <w:p w:rsidR="00A645DA" w:rsidRDefault="00A645DA" w:rsidP="002F6F6D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b/>
          <w:color w:val="FF0000"/>
        </w:rPr>
        <w:t xml:space="preserve">  </w:t>
      </w:r>
      <w:r w:rsidRPr="00A645DA">
        <w:rPr>
          <w:b/>
        </w:rPr>
        <w:t xml:space="preserve">П. </w:t>
      </w:r>
      <w:r>
        <w:rPr>
          <w:b/>
        </w:rPr>
        <w:t xml:space="preserve">3.7.5 </w:t>
      </w:r>
      <w:r w:rsidRPr="00A645DA">
        <w:rPr>
          <w:b/>
        </w:rPr>
        <w:t xml:space="preserve"> Радела </w:t>
      </w:r>
      <w:r w:rsidRPr="00A645DA">
        <w:rPr>
          <w:b/>
          <w:lang w:val="en-US"/>
        </w:rPr>
        <w:t>II</w:t>
      </w:r>
      <w:r>
        <w:rPr>
          <w:b/>
          <w:lang w:val="en-US"/>
        </w:rPr>
        <w:t>I</w:t>
      </w:r>
      <w:r w:rsidRPr="00A645DA">
        <w:rPr>
          <w:b/>
        </w:rPr>
        <w:t xml:space="preserve"> «</w:t>
      </w:r>
      <w:r>
        <w:rPr>
          <w:b/>
        </w:rPr>
        <w:t xml:space="preserve"> Основные права, </w:t>
      </w:r>
      <w:r w:rsidR="00FE47A4">
        <w:rPr>
          <w:b/>
        </w:rPr>
        <w:t>обязанности</w:t>
      </w:r>
      <w:r>
        <w:rPr>
          <w:b/>
        </w:rPr>
        <w:t xml:space="preserve"> и ответственность сторон трудового договора</w:t>
      </w:r>
      <w:r w:rsidRPr="00A645DA">
        <w:rPr>
          <w:b/>
        </w:rPr>
        <w:t>» Правил внутреннего трудового распорядка</w:t>
      </w:r>
      <w:r w:rsidRPr="00A645DA">
        <w:t xml:space="preserve"> </w:t>
      </w:r>
      <w:r w:rsidRPr="00A645DA">
        <w:rPr>
          <w:b/>
        </w:rPr>
        <w:t>читать в следующей редакции:</w:t>
      </w:r>
    </w:p>
    <w:p w:rsidR="004D573F" w:rsidRPr="00A645DA" w:rsidRDefault="00A645DA" w:rsidP="002F6F6D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222222"/>
        </w:rPr>
        <w:t xml:space="preserve">  </w:t>
      </w:r>
      <w:proofErr w:type="gramStart"/>
      <w:r w:rsidR="004D573F" w:rsidRPr="00A645DA">
        <w:rPr>
          <w:color w:val="222222"/>
        </w:rPr>
        <w:t>При нарушении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начисленных, но не выплаченных в срок сумм и (или) не начисленных своевременно сумм</w:t>
      </w:r>
      <w:proofErr w:type="gramEnd"/>
      <w:r w:rsidR="004D573F" w:rsidRPr="00A645DA">
        <w:rPr>
          <w:color w:val="222222"/>
        </w:rPr>
        <w:t xml:space="preserve"> в случае, если вступившим в законную силу решением суда было признано право работника на получение </w:t>
      </w:r>
      <w:proofErr w:type="spellStart"/>
      <w:r w:rsidR="004D573F" w:rsidRPr="00A645DA">
        <w:rPr>
          <w:color w:val="222222"/>
        </w:rPr>
        <w:t>неначисленных</w:t>
      </w:r>
      <w:proofErr w:type="spellEnd"/>
      <w:r w:rsidR="004D573F" w:rsidRPr="00A645DA">
        <w:rPr>
          <w:color w:val="222222"/>
        </w:rPr>
        <w:t xml:space="preserve"> сумм, за каждый день </w:t>
      </w:r>
      <w:proofErr w:type="gramStart"/>
      <w:r w:rsidR="004D573F" w:rsidRPr="00A645DA">
        <w:rPr>
          <w:color w:val="222222"/>
        </w:rPr>
        <w:t>задержки</w:t>
      </w:r>
      <w:proofErr w:type="gramEnd"/>
      <w:r w:rsidR="004D573F" w:rsidRPr="00A645DA">
        <w:rPr>
          <w:color w:val="222222"/>
        </w:rPr>
        <w:t xml:space="preserve"> начиная со дня, следующего за днем,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соглашением, локальным нормативным актом, трудовым договором,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4D573F" w:rsidRDefault="004D573F" w:rsidP="002F6F6D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  <w:r w:rsidRPr="00A645DA">
        <w:rPr>
          <w:color w:val="222222"/>
        </w:rPr>
        <w:t>Размер выплачиваемой работнику денежной компенсации может быть повышен коллективным договором, локальным нормативным актом или трудовым договором. Обязанность по выплате указанной денежной компенсации возникает независимо от наличия вины работодателя.</w:t>
      </w:r>
    </w:p>
    <w:p w:rsidR="009E1587" w:rsidRDefault="009E1587" w:rsidP="002F6F6D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</w:p>
    <w:p w:rsidR="009E1587" w:rsidRPr="00A645DA" w:rsidRDefault="009E1587" w:rsidP="002F6F6D">
      <w:pPr>
        <w:pStyle w:val="a3"/>
        <w:shd w:val="clear" w:color="auto" w:fill="FFFFFF"/>
        <w:spacing w:before="0" w:beforeAutospacing="0" w:after="0" w:afterAutospacing="0"/>
        <w:rPr>
          <w:color w:val="222222"/>
        </w:rPr>
      </w:pPr>
    </w:p>
    <w:p w:rsidR="00A94DEC" w:rsidRPr="00A645DA" w:rsidRDefault="00A94DEC" w:rsidP="002F6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45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П.1.2. Раздела </w:t>
      </w:r>
      <w:r w:rsidR="00A2546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A25460" w:rsidRPr="00A25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45DA">
        <w:rPr>
          <w:rFonts w:ascii="Times New Roman" w:hAnsi="Times New Roman" w:cs="Times New Roman"/>
          <w:b/>
          <w:sz w:val="24"/>
          <w:szCs w:val="24"/>
        </w:rPr>
        <w:t xml:space="preserve"> Коллективного договора изложить в следующей редакции:</w:t>
      </w:r>
    </w:p>
    <w:p w:rsidR="00A94DEC" w:rsidRPr="00A645DA" w:rsidRDefault="00A94DEC" w:rsidP="002F6F6D">
      <w:pPr>
        <w:pStyle w:val="31"/>
        <w:jc w:val="left"/>
        <w:rPr>
          <w:sz w:val="24"/>
          <w:szCs w:val="24"/>
        </w:rPr>
      </w:pPr>
      <w:r w:rsidRPr="00A645DA">
        <w:rPr>
          <w:color w:val="2C2D2E"/>
          <w:sz w:val="24"/>
          <w:szCs w:val="24"/>
          <w:shd w:val="clear" w:color="auto" w:fill="FFFFFF"/>
        </w:rPr>
        <w:t xml:space="preserve">   Основой для заключения коллективного договора являются: </w:t>
      </w:r>
      <w:proofErr w:type="gramStart"/>
      <w:r w:rsidRPr="00A645DA">
        <w:rPr>
          <w:color w:val="2C2D2E"/>
          <w:sz w:val="24"/>
          <w:szCs w:val="24"/>
          <w:shd w:val="clear" w:color="auto" w:fill="FFFFFF"/>
        </w:rPr>
        <w:t>Конституция Российской Федерации, нормы международного права и международные договоры Российской Федерации, Трудовой кодекс Российской Федерации (далее – ТК РФ), федеральных законах от 12.01.1996 № 10-ФЗ «О профессиональных союзах, их правах и гарантиях деятельности» (далее – ФЗ «О профсоюзах»), Федеральный закон от 29.12.2012 № 273-ФЗ «Об образовании в Российской Федерации», Закон Ивановской области  от 08.06.2012 года № 35-ОЗ  «О правах профессиональных союзов в  отношениях с органами</w:t>
      </w:r>
      <w:proofErr w:type="gramEnd"/>
      <w:r w:rsidRPr="00A645DA">
        <w:rPr>
          <w:color w:val="2C2D2E"/>
          <w:sz w:val="24"/>
          <w:szCs w:val="24"/>
          <w:shd w:val="clear" w:color="auto" w:fill="FFFFFF"/>
        </w:rPr>
        <w:t xml:space="preserve"> государственной власти, органами местного самоуправления, работодателями, их объединениями (союзами, ассоциациями), другими общественными объединениями и гарантиях их деятельности в Ивановской области», Отраслевое соглашение по организациям, находящимся в ведение Министерства просвещения Российской Федерации на 2021-2023 годы (от 29 декабря 2020 г.,</w:t>
      </w:r>
      <w:r w:rsidRPr="00A645DA">
        <w:rPr>
          <w:sz w:val="24"/>
          <w:szCs w:val="24"/>
        </w:rPr>
        <w:t xml:space="preserve"> Отраслевое соглашение Министерства Просвещения действует до принятия нового)</w:t>
      </w:r>
      <w:proofErr w:type="gramStart"/>
      <w:r w:rsidRPr="00A645DA">
        <w:rPr>
          <w:color w:val="2C2D2E"/>
          <w:sz w:val="24"/>
          <w:szCs w:val="24"/>
          <w:shd w:val="clear" w:color="auto" w:fill="FFFFFF"/>
        </w:rPr>
        <w:t xml:space="preserve"> ,</w:t>
      </w:r>
      <w:proofErr w:type="gramEnd"/>
      <w:r w:rsidRPr="00A645DA">
        <w:rPr>
          <w:color w:val="2C2D2E"/>
          <w:sz w:val="24"/>
          <w:szCs w:val="24"/>
          <w:shd w:val="clear" w:color="auto" w:fill="FFFFFF"/>
        </w:rPr>
        <w:t xml:space="preserve"> содержит рекомендации по заключению коллективных договоров всех образовательных организаций, осуществляющих деятельность в сфере </w:t>
      </w:r>
      <w:proofErr w:type="gramStart"/>
      <w:r w:rsidRPr="00A645DA">
        <w:rPr>
          <w:color w:val="2C2D2E"/>
          <w:sz w:val="24"/>
          <w:szCs w:val="24"/>
          <w:shd w:val="clear" w:color="auto" w:fill="FFFFFF"/>
        </w:rPr>
        <w:t xml:space="preserve">ведения </w:t>
      </w:r>
      <w:proofErr w:type="spellStart"/>
      <w:r w:rsidRPr="00A645DA">
        <w:rPr>
          <w:color w:val="2C2D2E"/>
          <w:sz w:val="24"/>
          <w:szCs w:val="24"/>
          <w:shd w:val="clear" w:color="auto" w:fill="FFFFFF"/>
        </w:rPr>
        <w:t>Минпросвещения</w:t>
      </w:r>
      <w:proofErr w:type="spellEnd"/>
      <w:r w:rsidRPr="00A645DA">
        <w:rPr>
          <w:color w:val="2C2D2E"/>
          <w:sz w:val="24"/>
          <w:szCs w:val="24"/>
          <w:shd w:val="clear" w:color="auto" w:fill="FFFFFF"/>
        </w:rPr>
        <w:t xml:space="preserve"> России, региональное соглашение по регулированию социально-трудовых отношений и связанных с ними экономических отношений между правительством Ивановской области, областным объединением организаций профессиональных союзов, областным объединением работодателей на 2023-2025 годы,  Отраслевое соглашение по образовательным организациям, входящим в систему образования Ивановской области, на 2023 - 2025 годы между Департаментом образования Ивановской области и Ивановской областной организацией Общероссийского Профсоюза образования от 29.12.2023 г</w:t>
      </w:r>
      <w:proofErr w:type="gramEnd"/>
      <w:r w:rsidRPr="00A645DA">
        <w:rPr>
          <w:color w:val="2C2D2E"/>
          <w:sz w:val="24"/>
          <w:szCs w:val="24"/>
          <w:shd w:val="clear" w:color="auto" w:fill="FFFFFF"/>
        </w:rPr>
        <w:t xml:space="preserve">., Районное Соглашение между Отделом образования администрации МО «Вичугский муниципальный район» и Территориальной организацией профсоюза Образования по г.о. Вичуга, </w:t>
      </w:r>
      <w:proofErr w:type="spellStart"/>
      <w:r w:rsidRPr="00A645DA">
        <w:rPr>
          <w:color w:val="2C2D2E"/>
          <w:sz w:val="24"/>
          <w:szCs w:val="24"/>
          <w:shd w:val="clear" w:color="auto" w:fill="FFFFFF"/>
        </w:rPr>
        <w:t>Вичугским</w:t>
      </w:r>
      <w:proofErr w:type="spellEnd"/>
      <w:r w:rsidRPr="00A645DA">
        <w:rPr>
          <w:color w:val="2C2D2E"/>
          <w:sz w:val="24"/>
          <w:szCs w:val="24"/>
          <w:shd w:val="clear" w:color="auto" w:fill="FFFFFF"/>
        </w:rPr>
        <w:t xml:space="preserve">, </w:t>
      </w:r>
      <w:proofErr w:type="spellStart"/>
      <w:r w:rsidRPr="00A645DA">
        <w:rPr>
          <w:color w:val="2C2D2E"/>
          <w:sz w:val="24"/>
          <w:szCs w:val="24"/>
          <w:shd w:val="clear" w:color="auto" w:fill="FFFFFF"/>
        </w:rPr>
        <w:t>Лухским</w:t>
      </w:r>
      <w:proofErr w:type="spellEnd"/>
      <w:r w:rsidRPr="00A645DA">
        <w:rPr>
          <w:color w:val="2C2D2E"/>
          <w:sz w:val="24"/>
          <w:szCs w:val="24"/>
          <w:shd w:val="clear" w:color="auto" w:fill="FFFFFF"/>
        </w:rPr>
        <w:t xml:space="preserve"> и Родниковским муниципальными районами на 2023-2026 гг. от 27.03.2023г.</w:t>
      </w:r>
    </w:p>
    <w:p w:rsidR="00A25460" w:rsidRPr="00FE47A4" w:rsidRDefault="00A25460" w:rsidP="002F6F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4DEC" w:rsidRPr="00A25460" w:rsidRDefault="00A25460" w:rsidP="002F6F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</w:t>
      </w:r>
      <w:r w:rsidRPr="00A25460">
        <w:rPr>
          <w:rFonts w:ascii="Times New Roman" w:hAnsi="Times New Roman" w:cs="Times New Roman"/>
          <w:b/>
          <w:sz w:val="24"/>
          <w:szCs w:val="24"/>
        </w:rPr>
        <w:t xml:space="preserve">  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25460">
        <w:rPr>
          <w:rFonts w:ascii="Times New Roman" w:hAnsi="Times New Roman" w:cs="Times New Roman"/>
          <w:b/>
          <w:sz w:val="24"/>
          <w:szCs w:val="24"/>
        </w:rPr>
        <w:t>2</w:t>
      </w:r>
      <w:r w:rsidRPr="00A645DA">
        <w:rPr>
          <w:rFonts w:ascii="Times New Roman" w:hAnsi="Times New Roman" w:cs="Times New Roman"/>
          <w:b/>
          <w:sz w:val="24"/>
          <w:szCs w:val="24"/>
        </w:rPr>
        <w:t xml:space="preserve">.2. Раздела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254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45DA">
        <w:rPr>
          <w:rFonts w:ascii="Times New Roman" w:hAnsi="Times New Roman" w:cs="Times New Roman"/>
          <w:b/>
          <w:sz w:val="24"/>
          <w:szCs w:val="24"/>
        </w:rPr>
        <w:t xml:space="preserve"> Коллективного договора изложить в следующей редакции:</w:t>
      </w:r>
    </w:p>
    <w:p w:rsidR="00A94DEC" w:rsidRPr="00A645DA" w:rsidRDefault="00A94DEC" w:rsidP="002F6F6D">
      <w:pPr>
        <w:pStyle w:val="31"/>
        <w:jc w:val="left"/>
        <w:rPr>
          <w:sz w:val="24"/>
          <w:szCs w:val="24"/>
        </w:rPr>
      </w:pPr>
      <w:r w:rsidRPr="00A645DA">
        <w:rPr>
          <w:sz w:val="24"/>
          <w:szCs w:val="24"/>
        </w:rPr>
        <w:t>Своевременно и полностью перечислять за работников страховые взносы в Социальный фонд России, Фонд медицинского страхования РФ.</w:t>
      </w:r>
    </w:p>
    <w:p w:rsidR="00A94DEC" w:rsidRPr="00A645DA" w:rsidRDefault="00A94DEC" w:rsidP="002F6F6D">
      <w:pPr>
        <w:pStyle w:val="31"/>
        <w:jc w:val="left"/>
        <w:rPr>
          <w:sz w:val="24"/>
          <w:szCs w:val="24"/>
        </w:rPr>
      </w:pPr>
    </w:p>
    <w:p w:rsidR="00A25460" w:rsidRDefault="00A94DEC" w:rsidP="002F6F6D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A645DA">
        <w:rPr>
          <w:color w:val="222222"/>
        </w:rPr>
        <w:t xml:space="preserve">  </w:t>
      </w:r>
      <w:r w:rsidR="00A25460">
        <w:rPr>
          <w:b/>
          <w:color w:val="FF0000"/>
        </w:rPr>
        <w:t xml:space="preserve">  </w:t>
      </w:r>
      <w:r w:rsidR="00A25460" w:rsidRPr="00A645DA">
        <w:rPr>
          <w:b/>
        </w:rPr>
        <w:t xml:space="preserve">П. </w:t>
      </w:r>
      <w:r w:rsidR="00A25460" w:rsidRPr="00A25460">
        <w:rPr>
          <w:b/>
        </w:rPr>
        <w:t>10</w:t>
      </w:r>
      <w:r w:rsidR="00A25460">
        <w:rPr>
          <w:b/>
        </w:rPr>
        <w:t xml:space="preserve">.2 </w:t>
      </w:r>
      <w:r w:rsidR="00A25460" w:rsidRPr="00A645DA">
        <w:rPr>
          <w:b/>
        </w:rPr>
        <w:t xml:space="preserve"> Радела </w:t>
      </w:r>
      <w:r w:rsidR="00A25460" w:rsidRPr="00A645DA">
        <w:rPr>
          <w:b/>
          <w:lang w:val="en-US"/>
        </w:rPr>
        <w:t>II</w:t>
      </w:r>
      <w:r w:rsidR="00A25460">
        <w:rPr>
          <w:b/>
          <w:lang w:val="en-US"/>
        </w:rPr>
        <w:t>I</w:t>
      </w:r>
      <w:r w:rsidR="00A25460" w:rsidRPr="00A645DA">
        <w:rPr>
          <w:b/>
        </w:rPr>
        <w:t xml:space="preserve"> «</w:t>
      </w:r>
      <w:r w:rsidR="00A25460">
        <w:rPr>
          <w:b/>
        </w:rPr>
        <w:t xml:space="preserve"> Основные права, </w:t>
      </w:r>
      <w:r w:rsidR="00FE47A4">
        <w:rPr>
          <w:b/>
        </w:rPr>
        <w:t>обязанности</w:t>
      </w:r>
      <w:r w:rsidR="00A25460">
        <w:rPr>
          <w:b/>
        </w:rPr>
        <w:t xml:space="preserve"> и ответственность сторон трудового договора</w:t>
      </w:r>
      <w:r w:rsidR="00A25460" w:rsidRPr="00A645DA">
        <w:rPr>
          <w:b/>
        </w:rPr>
        <w:t>» Правил внутреннего трудового распорядка</w:t>
      </w:r>
      <w:r w:rsidR="00A25460" w:rsidRPr="00A645DA">
        <w:t xml:space="preserve"> </w:t>
      </w:r>
      <w:r w:rsidR="00A25460" w:rsidRPr="00A645DA">
        <w:rPr>
          <w:b/>
        </w:rPr>
        <w:t>читать в следующей редакции:</w:t>
      </w:r>
    </w:p>
    <w:p w:rsidR="00A94DEC" w:rsidRPr="00A645DA" w:rsidRDefault="00A25460" w:rsidP="002F6F6D">
      <w:pPr>
        <w:autoSpaceDE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="00A94DEC" w:rsidRPr="00A645DA">
        <w:rPr>
          <w:rFonts w:ascii="Times New Roman" w:hAnsi="Times New Roman" w:cs="Times New Roman"/>
          <w:b/>
          <w:sz w:val="24"/>
          <w:szCs w:val="24"/>
        </w:rPr>
        <w:t>Каждый работник организации обязан: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645DA">
        <w:rPr>
          <w:rFonts w:ascii="Times New Roman" w:hAnsi="Times New Roman"/>
          <w:color w:val="000000"/>
          <w:sz w:val="24"/>
          <w:szCs w:val="24"/>
        </w:rPr>
        <w:t xml:space="preserve">-   соблюдать </w:t>
      </w:r>
      <w:hyperlink r:id="rId8" w:history="1">
        <w:r w:rsidRPr="00A645DA">
          <w:rPr>
            <w:rStyle w:val="a4"/>
            <w:rFonts w:ascii="Times New Roman" w:hAnsi="Times New Roman"/>
            <w:color w:val="000000"/>
            <w:sz w:val="24"/>
            <w:szCs w:val="24"/>
          </w:rPr>
          <w:t>требования</w:t>
        </w:r>
      </w:hyperlink>
      <w:r w:rsidRPr="00A645DA">
        <w:rPr>
          <w:rFonts w:ascii="Times New Roman" w:hAnsi="Times New Roman"/>
          <w:color w:val="000000"/>
          <w:sz w:val="24"/>
          <w:szCs w:val="24"/>
        </w:rPr>
        <w:t xml:space="preserve"> охраны труда; 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645DA">
        <w:rPr>
          <w:rFonts w:ascii="Times New Roman" w:hAnsi="Times New Roman"/>
          <w:color w:val="000000"/>
          <w:sz w:val="24"/>
          <w:szCs w:val="24"/>
        </w:rPr>
        <w:t xml:space="preserve">-  правильно использовать производственное оборудование, инструменты, материалы, применять технологию; 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645DA">
        <w:rPr>
          <w:rFonts w:ascii="Times New Roman" w:hAnsi="Times New Roman"/>
          <w:color w:val="000000"/>
          <w:sz w:val="24"/>
          <w:szCs w:val="24"/>
        </w:rPr>
        <w:t xml:space="preserve">-  следить за исправностью используемых оборудования и инструментов в пределах выполнения своей трудовой функции; 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645DA">
        <w:rPr>
          <w:rFonts w:ascii="Times New Roman" w:hAnsi="Times New Roman"/>
          <w:color w:val="000000"/>
          <w:sz w:val="24"/>
          <w:szCs w:val="24"/>
        </w:rPr>
        <w:t xml:space="preserve">-  использовать и правильно применять средства индивидуальной и коллективной защиты; 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645DA">
        <w:rPr>
          <w:rFonts w:ascii="Times New Roman" w:hAnsi="Times New Roman"/>
          <w:color w:val="000000"/>
          <w:sz w:val="24"/>
          <w:szCs w:val="24"/>
        </w:rPr>
        <w:t xml:space="preserve">-  проходить в установленном </w:t>
      </w:r>
      <w:hyperlink r:id="rId9" w:history="1">
        <w:r w:rsidRPr="00A645DA">
          <w:rPr>
            <w:rStyle w:val="a4"/>
            <w:rFonts w:ascii="Times New Roman" w:hAnsi="Times New Roman"/>
            <w:color w:val="000000"/>
            <w:sz w:val="24"/>
            <w:szCs w:val="24"/>
          </w:rPr>
          <w:t>порядке</w:t>
        </w:r>
      </w:hyperlink>
      <w:r w:rsidRPr="00A645DA">
        <w:rPr>
          <w:rFonts w:ascii="Times New Roman" w:hAnsi="Times New Roman"/>
          <w:color w:val="000000"/>
          <w:sz w:val="24"/>
          <w:szCs w:val="24"/>
        </w:rPr>
        <w:t xml:space="preserve"> обучение по охране труда, в том числе обучение безопасным методам и приемам выполнения работ, обучение по оказанию первой помощи пострадавшим на производстве, обучение по использованию (применению) средств индивидуальной защиты, инструктаж по охране труда, стажировку на рабочем месте (для определенных категорий работников) и проверку знания требований охраны труда; </w:t>
      </w:r>
      <w:proofErr w:type="gramEnd"/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645DA">
        <w:rPr>
          <w:rFonts w:ascii="Times New Roman" w:hAnsi="Times New Roman"/>
          <w:color w:val="000000"/>
          <w:sz w:val="24"/>
          <w:szCs w:val="24"/>
        </w:rPr>
        <w:t xml:space="preserve"> -  незамедлительно поставить в известность своего руководителя о     выявленных неисправностях, используемых оборудования и инструментов, нарушениях применяемой технологии, несоответствии используемых сырья и материалов, приостановить работу до их устранения; 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645DA">
        <w:rPr>
          <w:rFonts w:ascii="Times New Roman" w:hAnsi="Times New Roman"/>
          <w:color w:val="000000"/>
          <w:sz w:val="24"/>
          <w:szCs w:val="24"/>
        </w:rPr>
        <w:lastRenderedPageBreak/>
        <w:t xml:space="preserve">- немедленно извещать своего руководителя о любой известной ему ситуации, угрожающей жизни и здоровью людей, о нарушении работниками и другими лицами, участвующими в производственной деятельности работодателя, указанными в </w:t>
      </w:r>
      <w:hyperlink r:id="rId10" w:history="1">
        <w:r w:rsidRPr="00A645DA">
          <w:rPr>
            <w:rStyle w:val="a4"/>
            <w:rFonts w:ascii="Times New Roman" w:hAnsi="Times New Roman"/>
            <w:color w:val="000000"/>
            <w:sz w:val="24"/>
            <w:szCs w:val="24"/>
          </w:rPr>
          <w:t>части второй статьи 227</w:t>
        </w:r>
      </w:hyperlink>
      <w:r w:rsidRPr="00A645DA">
        <w:rPr>
          <w:rFonts w:ascii="Times New Roman" w:hAnsi="Times New Roman"/>
          <w:color w:val="000000"/>
          <w:sz w:val="24"/>
          <w:szCs w:val="24"/>
        </w:rPr>
        <w:t xml:space="preserve"> ТК РФ, требований охраны труда, о каждом известном ему несчастном случае, происшедшем на производстве, или об ухудшении состояния своего здоровья, в том числе о проявлении признаков профессионального заболевания, острого</w:t>
      </w:r>
      <w:proofErr w:type="gramEnd"/>
      <w:r w:rsidRPr="00A645DA">
        <w:rPr>
          <w:rFonts w:ascii="Times New Roman" w:hAnsi="Times New Roman"/>
          <w:color w:val="000000"/>
          <w:sz w:val="24"/>
          <w:szCs w:val="24"/>
        </w:rPr>
        <w:t xml:space="preserve"> отравления; </w:t>
      </w:r>
    </w:p>
    <w:p w:rsidR="00A94DEC" w:rsidRPr="00A645DA" w:rsidRDefault="00A94DEC" w:rsidP="002F6F6D">
      <w:pPr>
        <w:pStyle w:val="a8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645DA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A645DA">
        <w:rPr>
          <w:rFonts w:ascii="Times New Roman" w:hAnsi="Times New Roman"/>
          <w:color w:val="000000"/>
          <w:sz w:val="24"/>
          <w:szCs w:val="24"/>
        </w:rPr>
        <w:t xml:space="preserve">-  в случаях, предусмотренных трудовым </w:t>
      </w:r>
      <w:hyperlink r:id="rId11" w:history="1">
        <w:r w:rsidRPr="00A645DA">
          <w:rPr>
            <w:rStyle w:val="a4"/>
            <w:rFonts w:ascii="Times New Roman" w:hAnsi="Times New Roman"/>
            <w:color w:val="000000"/>
            <w:sz w:val="24"/>
            <w:szCs w:val="24"/>
          </w:rPr>
          <w:t>законодательством</w:t>
        </w:r>
      </w:hyperlink>
      <w:r w:rsidRPr="00A645DA">
        <w:rPr>
          <w:rFonts w:ascii="Times New Roman" w:hAnsi="Times New Roman"/>
          <w:color w:val="000000"/>
          <w:sz w:val="24"/>
          <w:szCs w:val="24"/>
        </w:rPr>
        <w:t xml:space="preserve"> и иными нормативными правовыми актами, содержащими нормы трудового права, проходить обязательные предварительные (при поступлении на работу) и периодические (1 раз в год) медицинские осмотры, другие обязательные медицинские осмотры и обязательные психиатрические освидетельствования, а также внеочередные медицинские осмотры по направлению работодателя, и (или) в соответствии с нормативными правовыми актами, и (или) медицинскими рекомендациями.</w:t>
      </w:r>
      <w:proofErr w:type="gramEnd"/>
      <w:r w:rsidRPr="00A645DA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A645DA">
        <w:rPr>
          <w:rFonts w:ascii="Times New Roman" w:hAnsi="Times New Roman"/>
          <w:bCs/>
          <w:sz w:val="24"/>
          <w:szCs w:val="24"/>
        </w:rPr>
        <w:t>Трудовой кодекс Российской Федерации (ст.214, 220 ТК РФ)</w:t>
      </w:r>
      <w:proofErr w:type="gramStart"/>
      <w:r w:rsidRPr="00A645DA">
        <w:rPr>
          <w:rFonts w:ascii="Times New Roman" w:hAnsi="Times New Roman"/>
          <w:bCs/>
          <w:sz w:val="24"/>
          <w:szCs w:val="24"/>
        </w:rPr>
        <w:t>,П</w:t>
      </w:r>
      <w:proofErr w:type="gramEnd"/>
      <w:r w:rsidRPr="00A645DA">
        <w:rPr>
          <w:rFonts w:ascii="Times New Roman" w:hAnsi="Times New Roman"/>
          <w:bCs/>
          <w:sz w:val="24"/>
          <w:szCs w:val="24"/>
        </w:rPr>
        <w:t xml:space="preserve">риказ Минздрава России от 28.01.2021 N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осмотры», </w:t>
      </w:r>
      <w:r w:rsidRPr="00A645DA">
        <w:rPr>
          <w:rFonts w:ascii="Times New Roman" w:hAnsi="Times New Roman"/>
          <w:sz w:val="24"/>
          <w:szCs w:val="24"/>
        </w:rPr>
        <w:t>Приказ Минздрава России от 20 мая 2022 года №342н 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также видов деятельности, при осуществлении которых проводится психиатрическое освидетельствование».</w:t>
      </w:r>
    </w:p>
    <w:p w:rsidR="00891D79" w:rsidRPr="00A645DA" w:rsidRDefault="00891D79" w:rsidP="002F6F6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25460" w:rsidRPr="00A25460" w:rsidRDefault="00A25460" w:rsidP="002F6F6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25460">
        <w:rPr>
          <w:rFonts w:ascii="Times New Roman" w:hAnsi="Times New Roman" w:cs="Times New Roman"/>
          <w:b/>
          <w:sz w:val="24"/>
          <w:szCs w:val="24"/>
        </w:rPr>
        <w:t>П.</w:t>
      </w:r>
      <w:r w:rsidR="00891D79" w:rsidRPr="00A25460">
        <w:rPr>
          <w:rFonts w:ascii="Times New Roman" w:hAnsi="Times New Roman" w:cs="Times New Roman"/>
          <w:b/>
          <w:sz w:val="24"/>
          <w:szCs w:val="24"/>
        </w:rPr>
        <w:t>4.2</w:t>
      </w:r>
      <w:r w:rsidRPr="00A25460">
        <w:rPr>
          <w:rFonts w:ascii="Times New Roman" w:hAnsi="Times New Roman" w:cs="Times New Roman"/>
          <w:b/>
          <w:sz w:val="24"/>
          <w:szCs w:val="24"/>
        </w:rPr>
        <w:t xml:space="preserve"> Раздела </w:t>
      </w:r>
      <w:r w:rsidRPr="00A2546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25460">
        <w:rPr>
          <w:rFonts w:ascii="Times New Roman" w:hAnsi="Times New Roman" w:cs="Times New Roman"/>
          <w:b/>
          <w:sz w:val="24"/>
          <w:szCs w:val="24"/>
        </w:rPr>
        <w:t xml:space="preserve"> «порядок и условия установления выплат компенсационного характера» Положения об оплате труда читать в следующей редакции:</w:t>
      </w:r>
    </w:p>
    <w:p w:rsidR="00891D79" w:rsidRPr="00A645DA" w:rsidRDefault="00A25460" w:rsidP="002F6F6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91D79" w:rsidRPr="00A645DA">
        <w:rPr>
          <w:rFonts w:ascii="Times New Roman" w:hAnsi="Times New Roman" w:cs="Times New Roman"/>
          <w:sz w:val="24"/>
          <w:szCs w:val="24"/>
        </w:rPr>
        <w:t xml:space="preserve"> Выплата работникам, занятым на тяжелых работах, работах с вредными и (или) опасными и иными особыми условиями труда устанавливается в соответствии со статьей 147 Трудового кодекса Российской Федерации.</w:t>
      </w:r>
    </w:p>
    <w:p w:rsidR="00891D79" w:rsidRPr="00A645DA" w:rsidRDefault="00A25460" w:rsidP="002F6F6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91D79" w:rsidRPr="00A645DA">
        <w:rPr>
          <w:rFonts w:ascii="Times New Roman" w:hAnsi="Times New Roman" w:cs="Times New Roman"/>
          <w:sz w:val="24"/>
          <w:szCs w:val="24"/>
        </w:rPr>
        <w:t>Размер указан</w:t>
      </w:r>
      <w:r w:rsidR="00DF21F5">
        <w:rPr>
          <w:rFonts w:ascii="Times New Roman" w:hAnsi="Times New Roman" w:cs="Times New Roman"/>
          <w:sz w:val="24"/>
          <w:szCs w:val="24"/>
        </w:rPr>
        <w:t>ных выплат устанавливается 4  процента</w:t>
      </w:r>
      <w:r w:rsidR="00891D79" w:rsidRPr="00A645DA">
        <w:rPr>
          <w:rFonts w:ascii="Times New Roman" w:hAnsi="Times New Roman" w:cs="Times New Roman"/>
          <w:sz w:val="24"/>
          <w:szCs w:val="24"/>
        </w:rPr>
        <w:t xml:space="preserve"> должностного оклада.</w:t>
      </w:r>
    </w:p>
    <w:p w:rsidR="00891D79" w:rsidRPr="00A645DA" w:rsidRDefault="00891D79" w:rsidP="002F6F6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645DA">
        <w:rPr>
          <w:rFonts w:ascii="Times New Roman" w:hAnsi="Times New Roman" w:cs="Times New Roman"/>
          <w:sz w:val="24"/>
          <w:szCs w:val="24"/>
        </w:rPr>
        <w:t>На момент введения новых систем оплаты труда указанная выплата устанавливается всем работникам, получавшим ее ранее. При этом работодатель принимает меры по проведению специальной оценки условий труда рабочих мест с целью разработки и реализации программы действий по обеспечению безопасных условий и охраны труда.</w:t>
      </w:r>
    </w:p>
    <w:p w:rsidR="004D573F" w:rsidRPr="009E1587" w:rsidRDefault="00891D79" w:rsidP="009E1587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645DA">
        <w:rPr>
          <w:rFonts w:ascii="Times New Roman" w:hAnsi="Times New Roman" w:cs="Times New Roman"/>
          <w:sz w:val="24"/>
          <w:szCs w:val="24"/>
        </w:rPr>
        <w:t>Если по итогам специальной оценки условий труда  рабочее место признается безопасным, то осуществление указанной выплаты прекращается.</w:t>
      </w:r>
    </w:p>
    <w:p w:rsidR="00FE47A4" w:rsidRDefault="00FE47A4" w:rsidP="002F6F6D">
      <w:pPr>
        <w:tabs>
          <w:tab w:val="num" w:pos="720"/>
        </w:tabs>
        <w:spacing w:after="0" w:line="240" w:lineRule="auto"/>
        <w:ind w:firstLine="709"/>
        <w:contextualSpacing/>
        <w:rPr>
          <w:rFonts w:ascii="Times New Roman" w:eastAsia="Symbol" w:hAnsi="Times New Roman"/>
          <w:sz w:val="24"/>
          <w:szCs w:val="24"/>
          <w:lang w:eastAsia="ru-RU"/>
        </w:rPr>
      </w:pPr>
    </w:p>
    <w:p w:rsidR="00FE47A4" w:rsidRPr="00EC52C3" w:rsidRDefault="00FE47A4" w:rsidP="002F6F6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П. 3.1 Раздела </w:t>
      </w:r>
      <w:r w:rsidRPr="00EC52C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</w:t>
      </w:r>
      <w:r w:rsidRPr="00EC52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права, обязанности и ответственность сторон</w:t>
      </w:r>
    </w:p>
    <w:p w:rsidR="00FE47A4" w:rsidRPr="009E1587" w:rsidRDefault="00FE47A4" w:rsidP="009E1587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2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трудового договора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Правил внутреннего трудового распорядка дополнить следующими  пунктами </w:t>
      </w:r>
    </w:p>
    <w:p w:rsidR="00FE47A4" w:rsidRPr="00C97101" w:rsidRDefault="00FE47A4" w:rsidP="002F6F6D">
      <w:pPr>
        <w:tabs>
          <w:tab w:val="num" w:pos="720"/>
        </w:tabs>
        <w:spacing w:after="0" w:line="240" w:lineRule="auto"/>
        <w:ind w:firstLine="709"/>
        <w:contextualSpacing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C97101">
        <w:rPr>
          <w:rFonts w:ascii="Times New Roman" w:eastAsia="Symbol" w:hAnsi="Times New Roman" w:cs="Times New Roman"/>
          <w:sz w:val="24"/>
          <w:szCs w:val="24"/>
          <w:lang w:eastAsia="ru-RU"/>
        </w:rPr>
        <w:t>3.1.15. направлять в органы управления организацией, осуществляющей образовательную деятельность, обращения о применении к обучающимся указанной организации, нарушающим и (или) ущемляющим права педагогических работников, дисциплинарных высказываний. Такие обращения подлежат обязательному рассмотрению указанными органами.</w:t>
      </w:r>
    </w:p>
    <w:p w:rsidR="00FE47A4" w:rsidRPr="00C97101" w:rsidRDefault="00FE47A4" w:rsidP="002F6F6D">
      <w:pPr>
        <w:tabs>
          <w:tab w:val="num" w:pos="720"/>
        </w:tabs>
        <w:spacing w:after="0" w:line="240" w:lineRule="auto"/>
        <w:ind w:firstLine="709"/>
        <w:contextualSpacing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C97101">
        <w:rPr>
          <w:rFonts w:ascii="Times New Roman" w:eastAsia="Symbol" w:hAnsi="Times New Roman" w:cs="Times New Roman"/>
          <w:sz w:val="24"/>
          <w:szCs w:val="24"/>
          <w:lang w:eastAsia="ru-RU"/>
        </w:rPr>
        <w:t>3.1.16. обращаться в комиссию по урегулированию споров между участниками образовательных отношений.</w:t>
      </w:r>
    </w:p>
    <w:p w:rsidR="00FE47A4" w:rsidRPr="00C97101" w:rsidRDefault="00FE47A4" w:rsidP="002F6F6D">
      <w:pPr>
        <w:tabs>
          <w:tab w:val="num" w:pos="720"/>
        </w:tabs>
        <w:spacing w:after="0" w:line="240" w:lineRule="auto"/>
        <w:ind w:firstLine="709"/>
        <w:contextualSpacing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C97101">
        <w:rPr>
          <w:rFonts w:ascii="Times New Roman" w:eastAsia="Symbol" w:hAnsi="Times New Roman" w:cs="Times New Roman"/>
          <w:sz w:val="24"/>
          <w:szCs w:val="24"/>
          <w:lang w:eastAsia="ru-RU"/>
        </w:rPr>
        <w:t>3.1.17. использовать не запрещенные законодательством Российской Федерации иные способы защиты прав и законных интересов.</w:t>
      </w:r>
    </w:p>
    <w:p w:rsidR="00FE47A4" w:rsidRDefault="00FE47A4" w:rsidP="009E1587">
      <w:pPr>
        <w:pStyle w:val="HTML"/>
        <w:autoSpaceDE w:val="0"/>
        <w:ind w:firstLine="709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  <w:lang w:eastAsia="ru-RU"/>
        </w:rPr>
        <w:t>3.1.18</w:t>
      </w:r>
      <w:r w:rsidRPr="00EC52C3">
        <w:rPr>
          <w:rFonts w:ascii="Times New Roman" w:eastAsia="Symbol" w:hAnsi="Times New Roman"/>
          <w:sz w:val="24"/>
          <w:szCs w:val="24"/>
          <w:lang w:eastAsia="ru-RU"/>
        </w:rPr>
        <w:t xml:space="preserve">. </w:t>
      </w:r>
      <w:r w:rsidRPr="00EC52C3">
        <w:rPr>
          <w:rFonts w:ascii="Times New Roman" w:eastAsia="Lucida Sans Unicode" w:hAnsi="Times New Roman"/>
          <w:sz w:val="24"/>
          <w:szCs w:val="24"/>
        </w:rPr>
        <w:t>пользоваться другими правами в соответствии с уставом образовательного учреждения</w:t>
      </w:r>
      <w:r w:rsidRPr="00EC52C3">
        <w:rPr>
          <w:rFonts w:ascii="Times New Roman" w:eastAsia="Times New Roman" w:hAnsi="Times New Roman"/>
          <w:sz w:val="24"/>
          <w:szCs w:val="24"/>
        </w:rPr>
        <w:t>, трудовым договором, законодательством Российской Федерации.</w:t>
      </w:r>
    </w:p>
    <w:p w:rsidR="0054462F" w:rsidRPr="009E1587" w:rsidRDefault="00D108DF" w:rsidP="009E1587">
      <w:pPr>
        <w:pStyle w:val="HTML"/>
        <w:autoSpaceDE w:val="0"/>
        <w:ind w:firstLine="709"/>
        <w:contextualSpacing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2358" cy="8425744"/>
            <wp:effectExtent l="19050" t="0" r="0" b="0"/>
            <wp:docPr id="2" name="Рисунок 2" descr="C:\Users\Admin\Desktop\доп К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п К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47" cy="84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62F" w:rsidRPr="009E1587" w:rsidSect="002F6F6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6DC" w:rsidRDefault="00AB56DC" w:rsidP="002F6F6D">
      <w:pPr>
        <w:spacing w:after="0" w:line="240" w:lineRule="auto"/>
      </w:pPr>
      <w:r>
        <w:separator/>
      </w:r>
    </w:p>
  </w:endnote>
  <w:endnote w:type="continuationSeparator" w:id="0">
    <w:p w:rsidR="00AB56DC" w:rsidRDefault="00AB56DC" w:rsidP="002F6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5118"/>
      <w:docPartObj>
        <w:docPartGallery w:val="Page Numbers (Bottom of Page)"/>
        <w:docPartUnique/>
      </w:docPartObj>
    </w:sdtPr>
    <w:sdtContent>
      <w:p w:rsidR="002F6F6D" w:rsidRDefault="00B358D1">
        <w:pPr>
          <w:pStyle w:val="ab"/>
          <w:jc w:val="right"/>
        </w:pPr>
        <w:fldSimple w:instr=" PAGE   \* MERGEFORMAT ">
          <w:r w:rsidR="00D108DF">
            <w:rPr>
              <w:noProof/>
            </w:rPr>
            <w:t>5</w:t>
          </w:r>
        </w:fldSimple>
      </w:p>
    </w:sdtContent>
  </w:sdt>
  <w:p w:rsidR="002F6F6D" w:rsidRDefault="002F6F6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6DC" w:rsidRDefault="00AB56DC" w:rsidP="002F6F6D">
      <w:pPr>
        <w:spacing w:after="0" w:line="240" w:lineRule="auto"/>
      </w:pPr>
      <w:r>
        <w:separator/>
      </w:r>
    </w:p>
  </w:footnote>
  <w:footnote w:type="continuationSeparator" w:id="0">
    <w:p w:rsidR="00AB56DC" w:rsidRDefault="00AB56DC" w:rsidP="002F6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C435C"/>
    <w:multiLevelType w:val="multilevel"/>
    <w:tmpl w:val="3114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3D55"/>
    <w:rsid w:val="001316FA"/>
    <w:rsid w:val="00186976"/>
    <w:rsid w:val="00191765"/>
    <w:rsid w:val="002E699B"/>
    <w:rsid w:val="002F6F6D"/>
    <w:rsid w:val="003E3857"/>
    <w:rsid w:val="004015AE"/>
    <w:rsid w:val="00484726"/>
    <w:rsid w:val="004D573F"/>
    <w:rsid w:val="004E367F"/>
    <w:rsid w:val="0054462F"/>
    <w:rsid w:val="006D1322"/>
    <w:rsid w:val="007F57E9"/>
    <w:rsid w:val="00891D79"/>
    <w:rsid w:val="009267E3"/>
    <w:rsid w:val="00933945"/>
    <w:rsid w:val="00963FBB"/>
    <w:rsid w:val="009A0533"/>
    <w:rsid w:val="009C4B6E"/>
    <w:rsid w:val="009E1587"/>
    <w:rsid w:val="009F1567"/>
    <w:rsid w:val="00A25460"/>
    <w:rsid w:val="00A645DA"/>
    <w:rsid w:val="00A9365F"/>
    <w:rsid w:val="00A94DEC"/>
    <w:rsid w:val="00AB56DC"/>
    <w:rsid w:val="00AE340A"/>
    <w:rsid w:val="00B358D1"/>
    <w:rsid w:val="00C8650F"/>
    <w:rsid w:val="00CC7E75"/>
    <w:rsid w:val="00D108DF"/>
    <w:rsid w:val="00DF21F5"/>
    <w:rsid w:val="00E33D55"/>
    <w:rsid w:val="00EF5E22"/>
    <w:rsid w:val="00F13A93"/>
    <w:rsid w:val="00FC313A"/>
    <w:rsid w:val="00FE4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rsid w:val="00E33D5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s1">
    <w:name w:val="s_1"/>
    <w:basedOn w:val="a"/>
    <w:rsid w:val="00E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33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CC7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AE34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3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340A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191765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A94DEC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rsid w:val="00FE47A4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Times New Roman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FE47A4"/>
    <w:rPr>
      <w:rFonts w:ascii="Arial Unicode MS" w:eastAsia="Arial Unicode MS" w:hAnsi="Arial Unicode MS" w:cs="Times New Roman"/>
      <w:kern w:val="1"/>
      <w:sz w:val="20"/>
      <w:szCs w:val="20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2F6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F6F6D"/>
  </w:style>
  <w:style w:type="paragraph" w:styleId="ab">
    <w:name w:val="footer"/>
    <w:basedOn w:val="a"/>
    <w:link w:val="ac"/>
    <w:uiPriority w:val="99"/>
    <w:unhideWhenUsed/>
    <w:rsid w:val="002F6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6F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9182&amp;dst=2607&amp;field=134&amp;date=18.04.2022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389182&amp;dst=2754&amp;field=134&amp;date=18.04.2022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389182&amp;dst=2807&amp;field=134&amp;date=18.04.2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05174&amp;dst=100019&amp;field=134&amp;date=18.04.202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2092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</cp:revision>
  <cp:lastPrinted>2024-04-18T09:30:00Z</cp:lastPrinted>
  <dcterms:created xsi:type="dcterms:W3CDTF">2025-03-24T07:11:00Z</dcterms:created>
  <dcterms:modified xsi:type="dcterms:W3CDTF">2025-03-24T07:11:00Z</dcterms:modified>
</cp:coreProperties>
</file>