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theme/themeOverride7.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5D9F2" w14:textId="77777777" w:rsidR="007739A7" w:rsidRPr="0041325A" w:rsidRDefault="007739A7" w:rsidP="007739A7">
      <w:pPr>
        <w:spacing w:line="360" w:lineRule="auto"/>
        <w:rPr>
          <w:sz w:val="28"/>
          <w:szCs w:val="28"/>
        </w:rPr>
      </w:pPr>
    </w:p>
    <w:p w14:paraId="42471B97" w14:textId="77777777" w:rsidR="007739A7" w:rsidRDefault="007739A7" w:rsidP="007739A7">
      <w:pPr>
        <w:rPr>
          <w:sz w:val="28"/>
          <w:szCs w:val="28"/>
        </w:rPr>
      </w:pPr>
    </w:p>
    <w:p w14:paraId="3CFA414E" w14:textId="77777777" w:rsidR="007739A7" w:rsidRPr="0041325A" w:rsidRDefault="007739A7" w:rsidP="007739A7">
      <w:pPr>
        <w:rPr>
          <w:sz w:val="28"/>
          <w:szCs w:val="28"/>
        </w:rPr>
      </w:pPr>
      <w:r>
        <w:rPr>
          <w:sz w:val="28"/>
          <w:szCs w:val="28"/>
        </w:rPr>
        <w:t xml:space="preserve">  </w:t>
      </w:r>
    </w:p>
    <w:p w14:paraId="67A811D1" w14:textId="77777777" w:rsidR="007739A7" w:rsidRPr="0041325A" w:rsidRDefault="007739A7" w:rsidP="007739A7">
      <w:pPr>
        <w:rPr>
          <w:sz w:val="28"/>
          <w:szCs w:val="28"/>
        </w:rPr>
      </w:pPr>
    </w:p>
    <w:p w14:paraId="35C07FE1" w14:textId="7BACB449" w:rsidR="007739A7" w:rsidRPr="0041325A" w:rsidRDefault="007739A7" w:rsidP="007739A7">
      <w:pPr>
        <w:rPr>
          <w:sz w:val="28"/>
          <w:szCs w:val="28"/>
        </w:rPr>
      </w:pPr>
      <w:r>
        <w:rPr>
          <w:sz w:val="28"/>
          <w:szCs w:val="28"/>
        </w:rPr>
        <w:t xml:space="preserve">                                                   </w:t>
      </w:r>
      <w:r w:rsidR="00546E32" w:rsidRPr="00546E32">
        <w:rPr>
          <w:noProof/>
        </w:rPr>
        <w:object w:dxaOrig="4320" w:dyaOrig="4320" w14:anchorId="0E074D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pt;height:639pt" o:ole="">
            <v:imagedata r:id="rId7" o:title=""/>
          </v:shape>
          <o:OLEObject Type="Embed" ProgID="FoxitPhantomPDF.Document" ShapeID="_x0000_i1025" DrawAspect="Content" ObjectID="_1741591821" r:id="rId8"/>
        </w:object>
      </w:r>
    </w:p>
    <w:p w14:paraId="34F6A55E" w14:textId="77777777" w:rsidR="007739A7" w:rsidRPr="0041325A" w:rsidRDefault="007739A7" w:rsidP="007739A7">
      <w:pPr>
        <w:rPr>
          <w:sz w:val="28"/>
          <w:szCs w:val="28"/>
        </w:rPr>
      </w:pPr>
    </w:p>
    <w:p w14:paraId="7532DDB0" w14:textId="77777777" w:rsidR="007739A7" w:rsidRPr="0041325A" w:rsidRDefault="007739A7" w:rsidP="007739A7">
      <w:pPr>
        <w:rPr>
          <w:sz w:val="28"/>
          <w:szCs w:val="28"/>
        </w:rPr>
      </w:pPr>
    </w:p>
    <w:p w14:paraId="3B6FA146" w14:textId="77777777" w:rsidR="007739A7" w:rsidRPr="0041325A" w:rsidRDefault="007739A7" w:rsidP="007739A7">
      <w:pPr>
        <w:rPr>
          <w:sz w:val="28"/>
          <w:szCs w:val="28"/>
        </w:rPr>
      </w:pPr>
    </w:p>
    <w:p w14:paraId="78AB2BBF" w14:textId="7ACC9E0B" w:rsidR="007739A7" w:rsidRPr="0041325A" w:rsidRDefault="007739A7" w:rsidP="007739A7">
      <w:pPr>
        <w:rPr>
          <w:sz w:val="28"/>
          <w:szCs w:val="28"/>
        </w:rPr>
      </w:pPr>
    </w:p>
    <w:p w14:paraId="010FCF49" w14:textId="2D773738" w:rsidR="00A85798" w:rsidRPr="008C1708" w:rsidRDefault="00A85798" w:rsidP="00546E32">
      <w:pPr>
        <w:jc w:val="center"/>
        <w:rPr>
          <w:b/>
        </w:rPr>
      </w:pPr>
      <w:bookmarkStart w:id="0" w:name="_GoBack"/>
      <w:bookmarkEnd w:id="0"/>
      <w:r w:rsidRPr="008C1708">
        <w:rPr>
          <w:b/>
        </w:rPr>
        <w:t>Общие сведения об образовательной организации</w:t>
      </w:r>
    </w:p>
    <w:p w14:paraId="568FD3FF" w14:textId="77777777" w:rsidR="00A85798" w:rsidRPr="008C1708" w:rsidRDefault="00A85798" w:rsidP="00A85798">
      <w:pPr>
        <w:jc w:val="center"/>
      </w:pPr>
    </w:p>
    <w:tbl>
      <w:tblPr>
        <w:tblStyle w:val="a5"/>
        <w:tblW w:w="0" w:type="auto"/>
        <w:tblLook w:val="04A0" w:firstRow="1" w:lastRow="0" w:firstColumn="1" w:lastColumn="0" w:noHBand="0" w:noVBand="1"/>
      </w:tblPr>
      <w:tblGrid>
        <w:gridCol w:w="4672"/>
        <w:gridCol w:w="4673"/>
      </w:tblGrid>
      <w:tr w:rsidR="00A85798" w:rsidRPr="008C1708" w14:paraId="0CEBEAB0" w14:textId="77777777" w:rsidTr="00A85798">
        <w:tc>
          <w:tcPr>
            <w:tcW w:w="4672" w:type="dxa"/>
          </w:tcPr>
          <w:p w14:paraId="66C4CB7B" w14:textId="77777777" w:rsidR="00A85798" w:rsidRPr="008C1708" w:rsidRDefault="00A85798" w:rsidP="00A85798">
            <w:pPr>
              <w:rPr>
                <w:sz w:val="24"/>
                <w:szCs w:val="24"/>
              </w:rPr>
            </w:pPr>
            <w:r w:rsidRPr="008C1708">
              <w:rPr>
                <w:sz w:val="24"/>
                <w:szCs w:val="24"/>
              </w:rPr>
              <w:t>Наименование образовательной организации</w:t>
            </w:r>
          </w:p>
        </w:tc>
        <w:tc>
          <w:tcPr>
            <w:tcW w:w="4673" w:type="dxa"/>
          </w:tcPr>
          <w:p w14:paraId="26BF1DEE" w14:textId="77777777" w:rsidR="00A85798" w:rsidRPr="008C1708" w:rsidRDefault="00A85798" w:rsidP="00A85798">
            <w:pPr>
              <w:rPr>
                <w:sz w:val="24"/>
                <w:szCs w:val="24"/>
              </w:rPr>
            </w:pPr>
            <w:r w:rsidRPr="008C1708">
              <w:rPr>
                <w:sz w:val="24"/>
                <w:szCs w:val="24"/>
              </w:rPr>
              <w:t>Муниципальное казенное общеобразовательное учреждение «Старогольчихинская основная общеобразовательная школа»</w:t>
            </w:r>
          </w:p>
        </w:tc>
      </w:tr>
      <w:tr w:rsidR="00A85798" w:rsidRPr="008C1708" w14:paraId="1FEBE86E" w14:textId="77777777" w:rsidTr="00A85798">
        <w:tc>
          <w:tcPr>
            <w:tcW w:w="4672" w:type="dxa"/>
          </w:tcPr>
          <w:p w14:paraId="51971064" w14:textId="77777777" w:rsidR="00A85798" w:rsidRPr="008C1708" w:rsidRDefault="00A85798" w:rsidP="00A85798">
            <w:pPr>
              <w:rPr>
                <w:sz w:val="24"/>
                <w:szCs w:val="24"/>
              </w:rPr>
            </w:pPr>
            <w:r w:rsidRPr="008C1708">
              <w:rPr>
                <w:sz w:val="24"/>
                <w:szCs w:val="24"/>
              </w:rPr>
              <w:t>Руководитель</w:t>
            </w:r>
          </w:p>
        </w:tc>
        <w:tc>
          <w:tcPr>
            <w:tcW w:w="4673" w:type="dxa"/>
          </w:tcPr>
          <w:p w14:paraId="2B5CBDD9" w14:textId="77777777" w:rsidR="00A85798" w:rsidRPr="008C1708" w:rsidRDefault="00A85798" w:rsidP="00A85798">
            <w:pPr>
              <w:rPr>
                <w:sz w:val="24"/>
                <w:szCs w:val="24"/>
              </w:rPr>
            </w:pPr>
            <w:r w:rsidRPr="008C1708">
              <w:rPr>
                <w:sz w:val="24"/>
                <w:szCs w:val="24"/>
              </w:rPr>
              <w:t>Модин Андрей Евгеньевич</w:t>
            </w:r>
          </w:p>
        </w:tc>
      </w:tr>
      <w:tr w:rsidR="00A85798" w:rsidRPr="008C1708" w14:paraId="5F3D1D68" w14:textId="77777777" w:rsidTr="00A85798">
        <w:tc>
          <w:tcPr>
            <w:tcW w:w="4672" w:type="dxa"/>
          </w:tcPr>
          <w:p w14:paraId="38407916" w14:textId="77777777" w:rsidR="00A85798" w:rsidRPr="008C1708" w:rsidRDefault="00A85798" w:rsidP="00A85798">
            <w:pPr>
              <w:rPr>
                <w:sz w:val="24"/>
                <w:szCs w:val="24"/>
              </w:rPr>
            </w:pPr>
            <w:r w:rsidRPr="008C1708">
              <w:rPr>
                <w:sz w:val="24"/>
                <w:szCs w:val="24"/>
              </w:rPr>
              <w:t>Адрес организации</w:t>
            </w:r>
          </w:p>
        </w:tc>
        <w:tc>
          <w:tcPr>
            <w:tcW w:w="4673" w:type="dxa"/>
          </w:tcPr>
          <w:p w14:paraId="1C721284" w14:textId="77777777" w:rsidR="00A85798" w:rsidRPr="008C1708" w:rsidRDefault="00A85798" w:rsidP="00A85798">
            <w:pPr>
              <w:rPr>
                <w:sz w:val="24"/>
                <w:szCs w:val="24"/>
              </w:rPr>
            </w:pPr>
            <w:r w:rsidRPr="008C1708">
              <w:rPr>
                <w:sz w:val="24"/>
                <w:szCs w:val="24"/>
              </w:rPr>
              <w:t>155308 Ивановская область Вичугский район д. Старая Гольчиха д.70</w:t>
            </w:r>
          </w:p>
        </w:tc>
      </w:tr>
      <w:tr w:rsidR="00A85798" w:rsidRPr="008C1708" w14:paraId="1FAA87A3" w14:textId="77777777" w:rsidTr="00A85798">
        <w:tc>
          <w:tcPr>
            <w:tcW w:w="4672" w:type="dxa"/>
          </w:tcPr>
          <w:p w14:paraId="469DF540" w14:textId="77777777" w:rsidR="00A85798" w:rsidRPr="008C1708" w:rsidRDefault="00A85798" w:rsidP="00A85798">
            <w:pPr>
              <w:rPr>
                <w:sz w:val="24"/>
                <w:szCs w:val="24"/>
              </w:rPr>
            </w:pPr>
            <w:r w:rsidRPr="008C1708">
              <w:rPr>
                <w:sz w:val="24"/>
                <w:szCs w:val="24"/>
              </w:rPr>
              <w:t>Телефон, факс</w:t>
            </w:r>
          </w:p>
        </w:tc>
        <w:tc>
          <w:tcPr>
            <w:tcW w:w="4673" w:type="dxa"/>
          </w:tcPr>
          <w:p w14:paraId="34D66341" w14:textId="77777777" w:rsidR="00A85798" w:rsidRPr="008C1708" w:rsidRDefault="00A85798" w:rsidP="00A85798">
            <w:pPr>
              <w:rPr>
                <w:sz w:val="24"/>
                <w:szCs w:val="24"/>
              </w:rPr>
            </w:pPr>
            <w:r w:rsidRPr="008C1708">
              <w:rPr>
                <w:sz w:val="24"/>
                <w:szCs w:val="24"/>
              </w:rPr>
              <w:t>8(49354)9-44-88</w:t>
            </w:r>
          </w:p>
        </w:tc>
      </w:tr>
      <w:tr w:rsidR="00A85798" w:rsidRPr="008C1708" w14:paraId="273C78A4" w14:textId="77777777" w:rsidTr="00A85798">
        <w:tc>
          <w:tcPr>
            <w:tcW w:w="4672" w:type="dxa"/>
          </w:tcPr>
          <w:p w14:paraId="6C223594" w14:textId="77777777" w:rsidR="00A85798" w:rsidRPr="008C1708" w:rsidRDefault="00A85798" w:rsidP="00A85798">
            <w:pPr>
              <w:rPr>
                <w:sz w:val="24"/>
                <w:szCs w:val="24"/>
              </w:rPr>
            </w:pPr>
            <w:r w:rsidRPr="008C1708">
              <w:rPr>
                <w:sz w:val="24"/>
                <w:szCs w:val="24"/>
              </w:rPr>
              <w:t>Адрес электронной почты</w:t>
            </w:r>
          </w:p>
        </w:tc>
        <w:tc>
          <w:tcPr>
            <w:tcW w:w="4673" w:type="dxa"/>
          </w:tcPr>
          <w:p w14:paraId="776E65E6" w14:textId="77777777" w:rsidR="00A85798" w:rsidRPr="008C1708" w:rsidRDefault="00286091" w:rsidP="00A85798">
            <w:pPr>
              <w:rPr>
                <w:sz w:val="24"/>
                <w:szCs w:val="24"/>
                <w:lang w:val="en-US"/>
              </w:rPr>
            </w:pPr>
            <w:hyperlink r:id="rId9" w:history="1">
              <w:r w:rsidR="00A85798" w:rsidRPr="008C1708">
                <w:rPr>
                  <w:rStyle w:val="a3"/>
                  <w:sz w:val="24"/>
                  <w:szCs w:val="24"/>
                  <w:lang w:val="en-US"/>
                </w:rPr>
                <w:t>golubka-59@mail.ru</w:t>
              </w:r>
            </w:hyperlink>
          </w:p>
          <w:p w14:paraId="61482190" w14:textId="77777777" w:rsidR="00A85798" w:rsidRPr="008C1708" w:rsidRDefault="00A85798" w:rsidP="00A85798">
            <w:pPr>
              <w:rPr>
                <w:sz w:val="24"/>
                <w:szCs w:val="24"/>
                <w:lang w:val="en-US"/>
              </w:rPr>
            </w:pPr>
          </w:p>
        </w:tc>
      </w:tr>
      <w:tr w:rsidR="00A85798" w:rsidRPr="008C1708" w14:paraId="44DF2FDC" w14:textId="77777777" w:rsidTr="00A85798">
        <w:tc>
          <w:tcPr>
            <w:tcW w:w="4672" w:type="dxa"/>
          </w:tcPr>
          <w:p w14:paraId="55ECF18F" w14:textId="77777777" w:rsidR="00A85798" w:rsidRPr="008C1708" w:rsidRDefault="00A85798" w:rsidP="00A85798">
            <w:pPr>
              <w:rPr>
                <w:sz w:val="24"/>
                <w:szCs w:val="24"/>
              </w:rPr>
            </w:pPr>
            <w:r w:rsidRPr="008C1708">
              <w:rPr>
                <w:sz w:val="24"/>
                <w:szCs w:val="24"/>
              </w:rPr>
              <w:t>Учредитель</w:t>
            </w:r>
          </w:p>
        </w:tc>
        <w:tc>
          <w:tcPr>
            <w:tcW w:w="4673" w:type="dxa"/>
          </w:tcPr>
          <w:p w14:paraId="7DFBEDD0" w14:textId="77777777" w:rsidR="00A85798" w:rsidRPr="008C1708" w:rsidRDefault="004967D2" w:rsidP="00A85798">
            <w:pPr>
              <w:rPr>
                <w:sz w:val="24"/>
                <w:szCs w:val="24"/>
              </w:rPr>
            </w:pPr>
            <w:r w:rsidRPr="008C1708">
              <w:rPr>
                <w:sz w:val="24"/>
                <w:szCs w:val="24"/>
              </w:rPr>
              <w:t>Отдел образования администрации Вичугского муниципального района</w:t>
            </w:r>
          </w:p>
        </w:tc>
      </w:tr>
      <w:tr w:rsidR="00A85798" w:rsidRPr="008C1708" w14:paraId="61A34ADB" w14:textId="77777777" w:rsidTr="00A85798">
        <w:tc>
          <w:tcPr>
            <w:tcW w:w="4672" w:type="dxa"/>
          </w:tcPr>
          <w:p w14:paraId="413BE8F5" w14:textId="77777777" w:rsidR="00A85798" w:rsidRPr="008C1708" w:rsidRDefault="004967D2" w:rsidP="00A85798">
            <w:pPr>
              <w:rPr>
                <w:sz w:val="24"/>
                <w:szCs w:val="24"/>
              </w:rPr>
            </w:pPr>
            <w:r w:rsidRPr="008C1708">
              <w:rPr>
                <w:sz w:val="24"/>
                <w:szCs w:val="24"/>
              </w:rPr>
              <w:t>Дата создания учреждения</w:t>
            </w:r>
          </w:p>
        </w:tc>
        <w:tc>
          <w:tcPr>
            <w:tcW w:w="4673" w:type="dxa"/>
          </w:tcPr>
          <w:p w14:paraId="3264D745" w14:textId="77777777" w:rsidR="00A85798" w:rsidRPr="008C1708" w:rsidRDefault="004967D2" w:rsidP="00A85798">
            <w:pPr>
              <w:rPr>
                <w:sz w:val="24"/>
                <w:szCs w:val="24"/>
              </w:rPr>
            </w:pPr>
            <w:r w:rsidRPr="008C1708">
              <w:rPr>
                <w:sz w:val="24"/>
                <w:szCs w:val="24"/>
              </w:rPr>
              <w:t>1907</w:t>
            </w:r>
          </w:p>
        </w:tc>
      </w:tr>
      <w:tr w:rsidR="00A85798" w:rsidRPr="008C1708" w14:paraId="13B6944C" w14:textId="77777777" w:rsidTr="00A85798">
        <w:tc>
          <w:tcPr>
            <w:tcW w:w="4672" w:type="dxa"/>
          </w:tcPr>
          <w:p w14:paraId="507B96C3" w14:textId="77777777" w:rsidR="00A85798" w:rsidRPr="008C1708" w:rsidRDefault="004967D2" w:rsidP="00A85798">
            <w:pPr>
              <w:rPr>
                <w:sz w:val="24"/>
                <w:szCs w:val="24"/>
              </w:rPr>
            </w:pPr>
            <w:r w:rsidRPr="008C1708">
              <w:rPr>
                <w:sz w:val="24"/>
                <w:szCs w:val="24"/>
              </w:rPr>
              <w:t>Лицензия</w:t>
            </w:r>
          </w:p>
        </w:tc>
        <w:tc>
          <w:tcPr>
            <w:tcW w:w="4673" w:type="dxa"/>
          </w:tcPr>
          <w:p w14:paraId="3053A390" w14:textId="77777777" w:rsidR="00A85798" w:rsidRPr="008C1708" w:rsidRDefault="007A0831" w:rsidP="00A85798">
            <w:pPr>
              <w:rPr>
                <w:sz w:val="24"/>
                <w:szCs w:val="24"/>
              </w:rPr>
            </w:pPr>
            <w:r w:rsidRPr="008C1708">
              <w:rPr>
                <w:sz w:val="24"/>
                <w:szCs w:val="24"/>
              </w:rPr>
              <w:t>от 05.06 2012 г. №788, серия 37Л01 № 0000052 - бессрочно</w:t>
            </w:r>
          </w:p>
        </w:tc>
      </w:tr>
      <w:tr w:rsidR="00A85798" w:rsidRPr="008C1708" w14:paraId="76D76FBD" w14:textId="77777777" w:rsidTr="00A85798">
        <w:tc>
          <w:tcPr>
            <w:tcW w:w="4672" w:type="dxa"/>
          </w:tcPr>
          <w:p w14:paraId="5E63D7F0" w14:textId="77777777" w:rsidR="00A85798" w:rsidRPr="008C1708" w:rsidRDefault="007A0831" w:rsidP="00A85798">
            <w:pPr>
              <w:rPr>
                <w:sz w:val="24"/>
                <w:szCs w:val="24"/>
              </w:rPr>
            </w:pPr>
            <w:r w:rsidRPr="008C1708">
              <w:rPr>
                <w:sz w:val="24"/>
                <w:szCs w:val="24"/>
              </w:rPr>
              <w:t>Свидетельство о государственной аккредитации</w:t>
            </w:r>
          </w:p>
        </w:tc>
        <w:tc>
          <w:tcPr>
            <w:tcW w:w="4673" w:type="dxa"/>
          </w:tcPr>
          <w:p w14:paraId="375FF219" w14:textId="77777777" w:rsidR="00A85798" w:rsidRPr="008C1708" w:rsidRDefault="007A0831" w:rsidP="00A85798">
            <w:pPr>
              <w:rPr>
                <w:sz w:val="24"/>
                <w:szCs w:val="24"/>
              </w:rPr>
            </w:pPr>
            <w:r w:rsidRPr="008C1708">
              <w:rPr>
                <w:sz w:val="24"/>
                <w:szCs w:val="24"/>
              </w:rPr>
              <w:t>от 06.06.2014 № 0000301, серия 37А01 до06.06.2026 г.</w:t>
            </w:r>
          </w:p>
        </w:tc>
      </w:tr>
    </w:tbl>
    <w:p w14:paraId="41E68A84" w14:textId="77777777" w:rsidR="00A85798" w:rsidRPr="008C1708" w:rsidRDefault="00A85798" w:rsidP="00A85798"/>
    <w:p w14:paraId="445CB050" w14:textId="77777777" w:rsidR="007A0831" w:rsidRPr="008C1708" w:rsidRDefault="007A0831" w:rsidP="001B39CF">
      <w:pPr>
        <w:jc w:val="both"/>
      </w:pPr>
      <w:r w:rsidRPr="008C1708">
        <w:t>МКОУ Старогольчихинская основная школа (далее Школа) расположена в деревне Старая Гольчиха Вичугского района. Большинство детей проживают на территории Октябрьского сельского населения в 1,5 километрах от школы.</w:t>
      </w:r>
    </w:p>
    <w:p w14:paraId="32E4B60B" w14:textId="77777777" w:rsidR="001B39CF" w:rsidRPr="008C1708" w:rsidRDefault="001B39CF" w:rsidP="001B39CF">
      <w:pPr>
        <w:jc w:val="both"/>
      </w:pPr>
      <w:r w:rsidRPr="008C1708">
        <w:t>Основным видом деятельности школы является реализация общеобразовательных программ начального, основного общего образования, а также Школа реализует образовательные программы дополнительного образования детей и взрослых.</w:t>
      </w:r>
    </w:p>
    <w:p w14:paraId="0B289AB1" w14:textId="77777777" w:rsidR="001B39CF" w:rsidRPr="008C1708" w:rsidRDefault="001B39CF" w:rsidP="001B39CF">
      <w:pPr>
        <w:jc w:val="both"/>
      </w:pPr>
    </w:p>
    <w:p w14:paraId="2FC331D9" w14:textId="77777777" w:rsidR="001B39CF" w:rsidRPr="008C1708" w:rsidRDefault="001B39CF" w:rsidP="001B39CF">
      <w:pPr>
        <w:jc w:val="both"/>
      </w:pPr>
    </w:p>
    <w:p w14:paraId="6E5C187D" w14:textId="77777777" w:rsidR="002B6D9D" w:rsidRPr="008C1708" w:rsidRDefault="002B6D9D" w:rsidP="002B6D9D">
      <w:pPr>
        <w:tabs>
          <w:tab w:val="left" w:pos="2745"/>
        </w:tabs>
        <w:rPr>
          <w:b/>
          <w:u w:val="single"/>
        </w:rPr>
      </w:pPr>
      <w:r w:rsidRPr="008C1708">
        <w:rPr>
          <w:b/>
          <w:u w:val="single"/>
          <w:lang w:val="en-US"/>
        </w:rPr>
        <w:t>II</w:t>
      </w:r>
      <w:r w:rsidRPr="008C1708">
        <w:rPr>
          <w:b/>
          <w:u w:val="single"/>
        </w:rPr>
        <w:t>. Оценка системы управления организацией</w:t>
      </w:r>
    </w:p>
    <w:p w14:paraId="5E245843" w14:textId="77777777" w:rsidR="002B6D9D" w:rsidRPr="008C1708" w:rsidRDefault="002B6D9D" w:rsidP="002B6D9D"/>
    <w:p w14:paraId="335AEF10" w14:textId="77777777" w:rsidR="002B6D9D" w:rsidRPr="008C1708" w:rsidRDefault="002B6D9D" w:rsidP="002B6D9D"/>
    <w:p w14:paraId="429201CB" w14:textId="77777777" w:rsidR="002B6D9D" w:rsidRPr="008C1708" w:rsidRDefault="002B6D9D" w:rsidP="002B6D9D">
      <w:r w:rsidRPr="008C1708">
        <w:t>Управление осуществляется на принципах единоначалия и самоуправления</w:t>
      </w:r>
    </w:p>
    <w:p w14:paraId="765B9F6F" w14:textId="77777777" w:rsidR="002B6D9D" w:rsidRPr="008C1708" w:rsidRDefault="002B6D9D" w:rsidP="002B6D9D"/>
    <w:tbl>
      <w:tblPr>
        <w:tblStyle w:val="a5"/>
        <w:tblW w:w="0" w:type="auto"/>
        <w:tblLook w:val="04A0" w:firstRow="1" w:lastRow="0" w:firstColumn="1" w:lastColumn="0" w:noHBand="0" w:noVBand="1"/>
      </w:tblPr>
      <w:tblGrid>
        <w:gridCol w:w="2689"/>
        <w:gridCol w:w="6656"/>
      </w:tblGrid>
      <w:tr w:rsidR="002B6D9D" w:rsidRPr="008C1708" w14:paraId="3C197004" w14:textId="77777777" w:rsidTr="002B6D9D">
        <w:tc>
          <w:tcPr>
            <w:tcW w:w="2689" w:type="dxa"/>
          </w:tcPr>
          <w:p w14:paraId="34006B99" w14:textId="77777777" w:rsidR="002B6D9D" w:rsidRPr="008C1708" w:rsidRDefault="002B6D9D" w:rsidP="002B6D9D">
            <w:pPr>
              <w:rPr>
                <w:sz w:val="24"/>
                <w:szCs w:val="24"/>
              </w:rPr>
            </w:pPr>
            <w:r w:rsidRPr="008C1708">
              <w:rPr>
                <w:sz w:val="24"/>
                <w:szCs w:val="24"/>
              </w:rPr>
              <w:t>Наименование органа</w:t>
            </w:r>
          </w:p>
        </w:tc>
        <w:tc>
          <w:tcPr>
            <w:tcW w:w="6656" w:type="dxa"/>
          </w:tcPr>
          <w:p w14:paraId="0F2C933E" w14:textId="77777777" w:rsidR="002B6D9D" w:rsidRPr="008C1708" w:rsidRDefault="002B6D9D" w:rsidP="002B6D9D">
            <w:pPr>
              <w:rPr>
                <w:sz w:val="24"/>
                <w:szCs w:val="24"/>
              </w:rPr>
            </w:pPr>
            <w:r w:rsidRPr="008C1708">
              <w:rPr>
                <w:sz w:val="24"/>
                <w:szCs w:val="24"/>
              </w:rPr>
              <w:t>Функции</w:t>
            </w:r>
          </w:p>
        </w:tc>
      </w:tr>
      <w:tr w:rsidR="002B6D9D" w:rsidRPr="008C1708" w14:paraId="7D664267" w14:textId="77777777" w:rsidTr="002B6D9D">
        <w:tc>
          <w:tcPr>
            <w:tcW w:w="2689" w:type="dxa"/>
          </w:tcPr>
          <w:p w14:paraId="36EB0FA9" w14:textId="77777777" w:rsidR="002B6D9D" w:rsidRPr="008C1708" w:rsidRDefault="002B6D9D" w:rsidP="002B6D9D">
            <w:pPr>
              <w:rPr>
                <w:i/>
                <w:sz w:val="24"/>
                <w:szCs w:val="24"/>
              </w:rPr>
            </w:pPr>
            <w:r w:rsidRPr="008C1708">
              <w:rPr>
                <w:i/>
                <w:sz w:val="24"/>
                <w:szCs w:val="24"/>
              </w:rPr>
              <w:t>Директор</w:t>
            </w:r>
          </w:p>
        </w:tc>
        <w:tc>
          <w:tcPr>
            <w:tcW w:w="6656" w:type="dxa"/>
          </w:tcPr>
          <w:p w14:paraId="72C4A7CC" w14:textId="77777777" w:rsidR="002B6D9D" w:rsidRPr="008C1708" w:rsidRDefault="002B6D9D" w:rsidP="00C5791B">
            <w:pPr>
              <w:jc w:val="both"/>
              <w:rPr>
                <w:i/>
                <w:sz w:val="24"/>
                <w:szCs w:val="24"/>
              </w:rPr>
            </w:pPr>
            <w:r w:rsidRPr="008C1708">
              <w:rPr>
                <w:i/>
                <w:sz w:val="24"/>
                <w:szCs w:val="24"/>
              </w:rPr>
              <w:t>Контролирует работу и обеспечивает эффективное взаимодействие структурных подразделений организации, утверждает штатное расписание</w:t>
            </w:r>
            <w:r w:rsidR="00D01957" w:rsidRPr="008C1708">
              <w:rPr>
                <w:i/>
                <w:sz w:val="24"/>
                <w:szCs w:val="24"/>
              </w:rPr>
              <w:t>, отчетные документы организации, осуществляет общее руководство школой</w:t>
            </w:r>
          </w:p>
        </w:tc>
      </w:tr>
      <w:tr w:rsidR="002B6D9D" w:rsidRPr="008C1708" w14:paraId="17BA29D7" w14:textId="77777777" w:rsidTr="002B6D9D">
        <w:tc>
          <w:tcPr>
            <w:tcW w:w="2689" w:type="dxa"/>
          </w:tcPr>
          <w:p w14:paraId="570E6F04" w14:textId="77777777" w:rsidR="002B6D9D" w:rsidRPr="008C1708" w:rsidRDefault="00D01957" w:rsidP="002B6D9D">
            <w:pPr>
              <w:rPr>
                <w:i/>
                <w:sz w:val="24"/>
                <w:szCs w:val="24"/>
              </w:rPr>
            </w:pPr>
            <w:r w:rsidRPr="008C1708">
              <w:rPr>
                <w:i/>
                <w:sz w:val="24"/>
                <w:szCs w:val="24"/>
              </w:rPr>
              <w:t>Управляющий совет Школы</w:t>
            </w:r>
          </w:p>
        </w:tc>
        <w:tc>
          <w:tcPr>
            <w:tcW w:w="6656" w:type="dxa"/>
          </w:tcPr>
          <w:p w14:paraId="5FC5C132" w14:textId="77777777" w:rsidR="002B6D9D" w:rsidRPr="008C1708" w:rsidRDefault="00D01957" w:rsidP="00C5791B">
            <w:pPr>
              <w:jc w:val="both"/>
              <w:rPr>
                <w:i/>
                <w:sz w:val="24"/>
                <w:szCs w:val="24"/>
              </w:rPr>
            </w:pPr>
            <w:r w:rsidRPr="008C1708">
              <w:rPr>
                <w:i/>
                <w:sz w:val="24"/>
                <w:szCs w:val="24"/>
              </w:rPr>
              <w:t>Рассматривает вопросы:</w:t>
            </w:r>
          </w:p>
          <w:p w14:paraId="409185B6" w14:textId="77777777" w:rsidR="00D01957" w:rsidRPr="008C1708" w:rsidRDefault="00D01957" w:rsidP="00C5791B">
            <w:pPr>
              <w:jc w:val="both"/>
              <w:rPr>
                <w:i/>
                <w:sz w:val="24"/>
                <w:szCs w:val="24"/>
              </w:rPr>
            </w:pPr>
            <w:r w:rsidRPr="008C1708">
              <w:rPr>
                <w:i/>
                <w:sz w:val="24"/>
                <w:szCs w:val="24"/>
              </w:rPr>
              <w:t>- развития образовательной организации</w:t>
            </w:r>
          </w:p>
          <w:p w14:paraId="29C37C32" w14:textId="77777777" w:rsidR="00D01957" w:rsidRPr="008C1708" w:rsidRDefault="00D01957" w:rsidP="00C5791B">
            <w:pPr>
              <w:jc w:val="both"/>
              <w:rPr>
                <w:i/>
                <w:sz w:val="24"/>
                <w:szCs w:val="24"/>
              </w:rPr>
            </w:pPr>
            <w:r w:rsidRPr="008C1708">
              <w:rPr>
                <w:i/>
                <w:sz w:val="24"/>
                <w:szCs w:val="24"/>
              </w:rPr>
              <w:t>-финансово-хозяйственной деятельности</w:t>
            </w:r>
          </w:p>
          <w:p w14:paraId="4B806547" w14:textId="77777777" w:rsidR="00D01957" w:rsidRPr="008C1708" w:rsidRDefault="00D01957" w:rsidP="00C5791B">
            <w:pPr>
              <w:jc w:val="both"/>
              <w:rPr>
                <w:i/>
                <w:sz w:val="24"/>
                <w:szCs w:val="24"/>
              </w:rPr>
            </w:pPr>
            <w:r w:rsidRPr="008C1708">
              <w:rPr>
                <w:i/>
                <w:sz w:val="24"/>
                <w:szCs w:val="24"/>
              </w:rPr>
              <w:t>- материально-технического обеспечения</w:t>
            </w:r>
          </w:p>
        </w:tc>
      </w:tr>
      <w:tr w:rsidR="002B6D9D" w:rsidRPr="008C1708" w14:paraId="5843E2C3" w14:textId="77777777" w:rsidTr="002B6D9D">
        <w:tc>
          <w:tcPr>
            <w:tcW w:w="2689" w:type="dxa"/>
          </w:tcPr>
          <w:p w14:paraId="5BE3D6CD" w14:textId="77777777" w:rsidR="002B6D9D" w:rsidRPr="008C1708" w:rsidRDefault="00D01957" w:rsidP="002B6D9D">
            <w:pPr>
              <w:rPr>
                <w:i/>
                <w:sz w:val="24"/>
                <w:szCs w:val="24"/>
              </w:rPr>
            </w:pPr>
            <w:r w:rsidRPr="008C1708">
              <w:rPr>
                <w:i/>
                <w:sz w:val="24"/>
                <w:szCs w:val="24"/>
              </w:rPr>
              <w:t>Педагогический совет школы</w:t>
            </w:r>
          </w:p>
        </w:tc>
        <w:tc>
          <w:tcPr>
            <w:tcW w:w="6656" w:type="dxa"/>
          </w:tcPr>
          <w:p w14:paraId="4EB44B11" w14:textId="77777777" w:rsidR="002B6D9D" w:rsidRPr="008C1708" w:rsidRDefault="00D01957" w:rsidP="00C5791B">
            <w:pPr>
              <w:jc w:val="both"/>
              <w:rPr>
                <w:i/>
                <w:sz w:val="24"/>
                <w:szCs w:val="24"/>
              </w:rPr>
            </w:pPr>
            <w:r w:rsidRPr="008C1708">
              <w:rPr>
                <w:i/>
                <w:sz w:val="24"/>
                <w:szCs w:val="24"/>
              </w:rPr>
              <w:t>Осуществляет текущее руководство образовательной деятельностью Школы, в том числе рассматривает следующие вопросы:</w:t>
            </w:r>
          </w:p>
          <w:p w14:paraId="75B0A7C9" w14:textId="77777777" w:rsidR="00D01957" w:rsidRPr="008C1708" w:rsidRDefault="00D01957" w:rsidP="00C5791B">
            <w:pPr>
              <w:jc w:val="both"/>
              <w:rPr>
                <w:i/>
                <w:sz w:val="24"/>
                <w:szCs w:val="24"/>
              </w:rPr>
            </w:pPr>
            <w:r w:rsidRPr="008C1708">
              <w:rPr>
                <w:i/>
                <w:sz w:val="24"/>
                <w:szCs w:val="24"/>
              </w:rPr>
              <w:t>- развитие образовательных услуг</w:t>
            </w:r>
          </w:p>
          <w:p w14:paraId="1521B758" w14:textId="77777777" w:rsidR="00D01957" w:rsidRPr="008C1708" w:rsidRDefault="00D01957" w:rsidP="00C5791B">
            <w:pPr>
              <w:jc w:val="both"/>
              <w:rPr>
                <w:i/>
                <w:sz w:val="24"/>
                <w:szCs w:val="24"/>
              </w:rPr>
            </w:pPr>
            <w:r w:rsidRPr="008C1708">
              <w:rPr>
                <w:i/>
                <w:sz w:val="24"/>
                <w:szCs w:val="24"/>
              </w:rPr>
              <w:t>- регламентация образовательных отношений</w:t>
            </w:r>
          </w:p>
          <w:p w14:paraId="49835F0B" w14:textId="77777777" w:rsidR="00D01957" w:rsidRPr="008C1708" w:rsidRDefault="00D01957" w:rsidP="00C5791B">
            <w:pPr>
              <w:jc w:val="both"/>
              <w:rPr>
                <w:i/>
                <w:sz w:val="24"/>
                <w:szCs w:val="24"/>
              </w:rPr>
            </w:pPr>
            <w:r w:rsidRPr="008C1708">
              <w:rPr>
                <w:i/>
                <w:sz w:val="24"/>
                <w:szCs w:val="24"/>
              </w:rPr>
              <w:t>- разработки образовательных программ</w:t>
            </w:r>
          </w:p>
          <w:p w14:paraId="4FE20C0D" w14:textId="77777777" w:rsidR="00D01957" w:rsidRPr="008C1708" w:rsidRDefault="00D01957" w:rsidP="00C5791B">
            <w:pPr>
              <w:jc w:val="both"/>
              <w:rPr>
                <w:i/>
                <w:sz w:val="24"/>
                <w:szCs w:val="24"/>
              </w:rPr>
            </w:pPr>
            <w:r w:rsidRPr="008C1708">
              <w:rPr>
                <w:i/>
                <w:sz w:val="24"/>
                <w:szCs w:val="24"/>
              </w:rPr>
              <w:t>- выбора учебников, учебных пособий, средств обучения и воспитания</w:t>
            </w:r>
          </w:p>
          <w:p w14:paraId="2DF52D82" w14:textId="77777777" w:rsidR="00D01957" w:rsidRPr="008C1708" w:rsidRDefault="00D01957" w:rsidP="00C5791B">
            <w:pPr>
              <w:jc w:val="both"/>
              <w:rPr>
                <w:i/>
                <w:sz w:val="24"/>
                <w:szCs w:val="24"/>
              </w:rPr>
            </w:pPr>
            <w:r w:rsidRPr="008C1708">
              <w:rPr>
                <w:i/>
                <w:sz w:val="24"/>
                <w:szCs w:val="24"/>
              </w:rPr>
              <w:t>- материально-технического обеспечения образовательного процесса</w:t>
            </w:r>
          </w:p>
          <w:p w14:paraId="31DFA573" w14:textId="77777777" w:rsidR="00D01957" w:rsidRPr="008C1708" w:rsidRDefault="00D01957" w:rsidP="00C5791B">
            <w:pPr>
              <w:jc w:val="both"/>
              <w:rPr>
                <w:i/>
                <w:sz w:val="24"/>
                <w:szCs w:val="24"/>
              </w:rPr>
            </w:pPr>
            <w:r w:rsidRPr="008C1708">
              <w:rPr>
                <w:i/>
                <w:sz w:val="24"/>
                <w:szCs w:val="24"/>
              </w:rPr>
              <w:t xml:space="preserve">- аттестация, повышения квалификации педагогических </w:t>
            </w:r>
            <w:r w:rsidRPr="008C1708">
              <w:rPr>
                <w:i/>
                <w:sz w:val="24"/>
                <w:szCs w:val="24"/>
              </w:rPr>
              <w:lastRenderedPageBreak/>
              <w:t>работников</w:t>
            </w:r>
          </w:p>
          <w:p w14:paraId="6BDB02B8" w14:textId="77777777" w:rsidR="00D01957" w:rsidRPr="008C1708" w:rsidRDefault="00D01957" w:rsidP="00C5791B">
            <w:pPr>
              <w:jc w:val="both"/>
              <w:rPr>
                <w:i/>
                <w:sz w:val="24"/>
                <w:szCs w:val="24"/>
              </w:rPr>
            </w:pPr>
            <w:r w:rsidRPr="008C1708">
              <w:rPr>
                <w:i/>
                <w:sz w:val="24"/>
                <w:szCs w:val="24"/>
              </w:rPr>
              <w:t>- координации деятельности методических объединений</w:t>
            </w:r>
          </w:p>
          <w:p w14:paraId="4C0433CB" w14:textId="77777777" w:rsidR="00D01957" w:rsidRPr="008C1708" w:rsidRDefault="00D01957" w:rsidP="00C5791B">
            <w:pPr>
              <w:jc w:val="both"/>
              <w:rPr>
                <w:i/>
                <w:sz w:val="24"/>
                <w:szCs w:val="24"/>
              </w:rPr>
            </w:pPr>
          </w:p>
        </w:tc>
      </w:tr>
      <w:tr w:rsidR="002B6D9D" w:rsidRPr="008C1708" w14:paraId="0D089AD8" w14:textId="77777777" w:rsidTr="002B6D9D">
        <w:tc>
          <w:tcPr>
            <w:tcW w:w="2689" w:type="dxa"/>
          </w:tcPr>
          <w:p w14:paraId="3F5F41E2" w14:textId="77777777" w:rsidR="002B6D9D" w:rsidRPr="008C1708" w:rsidRDefault="00D01957" w:rsidP="002B6D9D">
            <w:pPr>
              <w:rPr>
                <w:i/>
                <w:sz w:val="24"/>
                <w:szCs w:val="24"/>
              </w:rPr>
            </w:pPr>
            <w:r w:rsidRPr="008C1708">
              <w:rPr>
                <w:i/>
                <w:sz w:val="24"/>
                <w:szCs w:val="24"/>
              </w:rPr>
              <w:lastRenderedPageBreak/>
              <w:t>Общее собрание работников</w:t>
            </w:r>
          </w:p>
        </w:tc>
        <w:tc>
          <w:tcPr>
            <w:tcW w:w="6656" w:type="dxa"/>
          </w:tcPr>
          <w:p w14:paraId="446F5C49" w14:textId="77777777" w:rsidR="002B6D9D" w:rsidRPr="008C1708" w:rsidRDefault="00D01957" w:rsidP="00C5791B">
            <w:pPr>
              <w:jc w:val="both"/>
              <w:rPr>
                <w:i/>
                <w:sz w:val="24"/>
                <w:szCs w:val="24"/>
              </w:rPr>
            </w:pPr>
            <w:r w:rsidRPr="008C1708">
              <w:rPr>
                <w:i/>
                <w:sz w:val="24"/>
                <w:szCs w:val="24"/>
              </w:rPr>
              <w:t>Реализует право работников участвовать в управлении образовательной организацией, в том числе:</w:t>
            </w:r>
          </w:p>
          <w:p w14:paraId="7F34268C" w14:textId="77777777" w:rsidR="00D01957" w:rsidRPr="008C1708" w:rsidRDefault="00D01957" w:rsidP="00C5791B">
            <w:pPr>
              <w:jc w:val="both"/>
              <w:rPr>
                <w:i/>
                <w:sz w:val="24"/>
                <w:szCs w:val="24"/>
              </w:rPr>
            </w:pPr>
            <w:r w:rsidRPr="008C1708">
              <w:rPr>
                <w:i/>
                <w:sz w:val="24"/>
                <w:szCs w:val="24"/>
              </w:rPr>
              <w:t>- участвовать в разработке и принятии коллективного договора, Правил трудового распорядка, изменений и дополнений к ним;</w:t>
            </w:r>
          </w:p>
          <w:p w14:paraId="0EB7B463" w14:textId="77777777" w:rsidR="00D01957" w:rsidRPr="008C1708" w:rsidRDefault="00D01957" w:rsidP="00C5791B">
            <w:pPr>
              <w:jc w:val="both"/>
              <w:rPr>
                <w:i/>
                <w:sz w:val="24"/>
                <w:szCs w:val="24"/>
              </w:rPr>
            </w:pPr>
            <w:r w:rsidRPr="008C1708">
              <w:rPr>
                <w:i/>
                <w:sz w:val="24"/>
                <w:szCs w:val="24"/>
              </w:rPr>
              <w:t>- принимать локальные акты, которые регламентируют деятельность образовательной организации и связаны с правами и обязанностями работников</w:t>
            </w:r>
          </w:p>
          <w:p w14:paraId="388FE041" w14:textId="77777777" w:rsidR="00D01957" w:rsidRPr="008C1708" w:rsidRDefault="00D01957" w:rsidP="00C5791B">
            <w:pPr>
              <w:jc w:val="both"/>
              <w:rPr>
                <w:i/>
                <w:sz w:val="24"/>
                <w:szCs w:val="24"/>
              </w:rPr>
            </w:pPr>
            <w:r w:rsidRPr="008C1708">
              <w:rPr>
                <w:i/>
                <w:sz w:val="24"/>
                <w:szCs w:val="24"/>
              </w:rPr>
              <w:t>- разрешать конфликтные ситуации между работниками и администрации образовательной организации</w:t>
            </w:r>
          </w:p>
          <w:p w14:paraId="029AF07D" w14:textId="77777777" w:rsidR="00D01957" w:rsidRPr="008C1708" w:rsidRDefault="00D01957" w:rsidP="00C5791B">
            <w:pPr>
              <w:jc w:val="both"/>
              <w:rPr>
                <w:i/>
                <w:sz w:val="24"/>
                <w:szCs w:val="24"/>
              </w:rPr>
            </w:pPr>
            <w:r w:rsidRPr="008C1708">
              <w:rPr>
                <w:i/>
                <w:sz w:val="24"/>
                <w:szCs w:val="24"/>
              </w:rPr>
              <w:t>Вносить корректировки в планы мероприятий организации, совершенствованию ее работы и развитию материальной базы</w:t>
            </w:r>
          </w:p>
        </w:tc>
      </w:tr>
    </w:tbl>
    <w:p w14:paraId="1E290320" w14:textId="77777777" w:rsidR="002B6D9D" w:rsidRPr="008C1708" w:rsidRDefault="002B6D9D" w:rsidP="002B6D9D"/>
    <w:p w14:paraId="2669A501" w14:textId="77777777" w:rsidR="00D01957" w:rsidRPr="008C1708" w:rsidRDefault="00D01957" w:rsidP="00C5791B">
      <w:pPr>
        <w:jc w:val="both"/>
      </w:pPr>
      <w:r w:rsidRPr="008C1708">
        <w:t>Для осуществления учебно-методической работы в Школе созданы 3 методических объединения-</w:t>
      </w:r>
    </w:p>
    <w:p w14:paraId="3DEBDF68" w14:textId="77777777" w:rsidR="00D01957" w:rsidRPr="008C1708" w:rsidRDefault="00D01957" w:rsidP="00C5791B">
      <w:pPr>
        <w:jc w:val="both"/>
      </w:pPr>
      <w:r w:rsidRPr="008C1708">
        <w:t>- объединение педагогов начального образования</w:t>
      </w:r>
    </w:p>
    <w:p w14:paraId="1CE67848" w14:textId="77777777" w:rsidR="00D01957" w:rsidRPr="008C1708" w:rsidRDefault="00D01957" w:rsidP="00C5791B">
      <w:pPr>
        <w:jc w:val="both"/>
      </w:pPr>
      <w:r w:rsidRPr="008C1708">
        <w:t>- объединение педагогов предметов гуманитарного цикла</w:t>
      </w:r>
    </w:p>
    <w:p w14:paraId="50A115B5" w14:textId="77777777" w:rsidR="00D01957" w:rsidRPr="008C1708" w:rsidRDefault="00D01957" w:rsidP="00C5791B">
      <w:pPr>
        <w:jc w:val="both"/>
      </w:pPr>
      <w:r w:rsidRPr="008C1708">
        <w:t>- объединение педагогов естественно-математического цикла.</w:t>
      </w:r>
    </w:p>
    <w:p w14:paraId="4ECA9965" w14:textId="77777777" w:rsidR="00D01957" w:rsidRPr="008C1708" w:rsidRDefault="00D01957" w:rsidP="00C5791B">
      <w:pPr>
        <w:jc w:val="both"/>
      </w:pPr>
      <w:r w:rsidRPr="008C1708">
        <w:t xml:space="preserve"> В целях учета мнения обучающихся и их родителей (законных представителей) в Школе созданы Совет учащихся </w:t>
      </w:r>
      <w:r w:rsidR="00C5791B" w:rsidRPr="008C1708">
        <w:t>(Совуч</w:t>
      </w:r>
      <w:r w:rsidRPr="008C1708">
        <w:t xml:space="preserve">) и общешкольный </w:t>
      </w:r>
      <w:r w:rsidR="00C5791B" w:rsidRPr="008C1708">
        <w:t>родительский</w:t>
      </w:r>
      <w:r w:rsidRPr="008C1708">
        <w:t xml:space="preserve"> комитет.</w:t>
      </w:r>
    </w:p>
    <w:p w14:paraId="4D6B8CF6" w14:textId="77777777" w:rsidR="00C5791B" w:rsidRPr="008C1708" w:rsidRDefault="00C5791B" w:rsidP="00C5791B">
      <w:pPr>
        <w:jc w:val="both"/>
      </w:pPr>
    </w:p>
    <w:p w14:paraId="320B87F8" w14:textId="05166504" w:rsidR="00D01957" w:rsidRPr="008C1708" w:rsidRDefault="008C6754" w:rsidP="00C5791B">
      <w:pPr>
        <w:jc w:val="both"/>
      </w:pPr>
      <w:r>
        <w:t>По итогам 202</w:t>
      </w:r>
      <w:r w:rsidR="00506CA4">
        <w:t>2</w:t>
      </w:r>
      <w:r w:rsidR="00C5791B" w:rsidRPr="008C1708">
        <w:t xml:space="preserve"> года система управления Школой оценивается как эффективная, позволяющая учесть мнения работников всех участников образовательных отношений. В следующем году изменения системы не предусматривается.</w:t>
      </w:r>
    </w:p>
    <w:p w14:paraId="7F6BFD52" w14:textId="4D22DD96" w:rsidR="00F815A4" w:rsidRPr="007739A7" w:rsidRDefault="008C6754" w:rsidP="00F815A4">
      <w:pPr>
        <w:jc w:val="both"/>
      </w:pPr>
      <w:r>
        <w:t>В 202</w:t>
      </w:r>
      <w:r w:rsidR="00506CA4">
        <w:t>2</w:t>
      </w:r>
      <w:r w:rsidR="00C5791B" w:rsidRPr="008C1708">
        <w:t xml:space="preserve"> году в систему управления были внесены изменения в связи </w:t>
      </w:r>
      <w:r w:rsidR="00C5791B" w:rsidRPr="007739A7">
        <w:t>с</w:t>
      </w:r>
      <w:r w:rsidR="00506CA4" w:rsidRPr="007739A7">
        <w:t xml:space="preserve"> переходом работы школы </w:t>
      </w:r>
      <w:bookmarkStart w:id="1" w:name="_Hlk130715939"/>
      <w:r w:rsidR="00506CA4" w:rsidRPr="007739A7">
        <w:t xml:space="preserve">по </w:t>
      </w:r>
      <w:bookmarkStart w:id="2" w:name="_Hlk130716074"/>
      <w:r w:rsidR="00506CA4" w:rsidRPr="007739A7">
        <w:t>обновленным ФГОС</w:t>
      </w:r>
      <w:bookmarkEnd w:id="2"/>
      <w:r w:rsidR="00506CA4" w:rsidRPr="007739A7">
        <w:t xml:space="preserve"> НОО и </w:t>
      </w:r>
      <w:r w:rsidR="0072242F" w:rsidRPr="007739A7">
        <w:t xml:space="preserve">ФГОС </w:t>
      </w:r>
      <w:r w:rsidR="00506CA4" w:rsidRPr="007739A7">
        <w:t>ООО</w:t>
      </w:r>
      <w:r w:rsidR="00C5791B" w:rsidRPr="007739A7">
        <w:t xml:space="preserve">. </w:t>
      </w:r>
      <w:bookmarkEnd w:id="1"/>
      <w:r w:rsidR="00C5791B" w:rsidRPr="007739A7">
        <w:t>В перечень обязанностей заместителя директора по учебно-воспитательной работе были добавлены следующие обязанности: организация контроля за созданием условий и качеством</w:t>
      </w:r>
      <w:r w:rsidR="00506CA4" w:rsidRPr="007739A7">
        <w:t xml:space="preserve"> </w:t>
      </w:r>
      <w:r w:rsidR="00C5791B" w:rsidRPr="007739A7">
        <w:t>обучения</w:t>
      </w:r>
      <w:r w:rsidR="00506CA4" w:rsidRPr="007739A7">
        <w:t xml:space="preserve"> по обновленным ФГОС</w:t>
      </w:r>
      <w:r w:rsidR="00C5791B" w:rsidRPr="007739A7">
        <w:t xml:space="preserve">, организация и контроль за методической подготовкой педагогов в условиях </w:t>
      </w:r>
      <w:r w:rsidR="00506CA4" w:rsidRPr="007739A7">
        <w:t>перехода на обновленные ФГОС</w:t>
      </w:r>
      <w:r w:rsidR="00C5791B" w:rsidRPr="007739A7">
        <w:t>, успешного освоения образовательных платформ.</w:t>
      </w:r>
    </w:p>
    <w:p w14:paraId="6CE236E3" w14:textId="77777777" w:rsidR="00F815A4" w:rsidRPr="007739A7" w:rsidRDefault="00F815A4" w:rsidP="00F815A4">
      <w:pPr>
        <w:jc w:val="both"/>
      </w:pPr>
    </w:p>
    <w:p w14:paraId="3D60854C" w14:textId="77777777" w:rsidR="00F815A4" w:rsidRPr="008C1708" w:rsidRDefault="00F815A4" w:rsidP="00F815A4">
      <w:pPr>
        <w:jc w:val="both"/>
      </w:pPr>
    </w:p>
    <w:p w14:paraId="3AE67E90" w14:textId="77777777" w:rsidR="00F815A4" w:rsidRPr="008C1708" w:rsidRDefault="00F815A4" w:rsidP="00F815A4">
      <w:pPr>
        <w:jc w:val="both"/>
        <w:rPr>
          <w:b/>
        </w:rPr>
      </w:pPr>
      <w:r w:rsidRPr="008C1708">
        <w:rPr>
          <w:lang w:val="en-US"/>
        </w:rPr>
        <w:t>III</w:t>
      </w:r>
      <w:r w:rsidRPr="008C1708">
        <w:t xml:space="preserve">. </w:t>
      </w:r>
      <w:r w:rsidRPr="008C1708">
        <w:rPr>
          <w:b/>
        </w:rPr>
        <w:t>Оценка образовательной деятельности.</w:t>
      </w:r>
    </w:p>
    <w:p w14:paraId="37923EDE" w14:textId="77777777" w:rsidR="00F815A4" w:rsidRPr="008C1708" w:rsidRDefault="00F815A4" w:rsidP="00F815A4">
      <w:pPr>
        <w:jc w:val="both"/>
      </w:pPr>
    </w:p>
    <w:p w14:paraId="00829B5A" w14:textId="77777777" w:rsidR="00F815A4" w:rsidRPr="008C1708" w:rsidRDefault="00F815A4" w:rsidP="00F815A4">
      <w:pPr>
        <w:jc w:val="both"/>
      </w:pPr>
      <w:r w:rsidRPr="008C1708">
        <w:t>Образовательная деятельность в Школе организуется в соответствии с Федеральным Законом от 29.12.2012 года № 273-ФЗ «Об образовании в Российской Федерации», ФГОС начального общего, основного общего образования, СП 2.4.3648-20 «Санитарно-эпидемиологические требования к организации воспитания и обучения, отдыха и оздоровления детей и молодежи», СанПин 1.2. 3685-21 «Гигиенические нормативы и требования к обеспечению безопасности и (или) безвредности для человека факторов среды обитания, другими нормативно-правовыми актами, которые регулируют деятельность образовательных учреждений; основными образовательными программами, локальными нормативными актами Школы.</w:t>
      </w:r>
    </w:p>
    <w:p w14:paraId="2D8E70DC" w14:textId="77777777" w:rsidR="00F815A4" w:rsidRPr="008C1708" w:rsidRDefault="00F815A4" w:rsidP="00F815A4">
      <w:pPr>
        <w:jc w:val="both"/>
      </w:pPr>
    </w:p>
    <w:p w14:paraId="4C8C855C" w14:textId="77777777" w:rsidR="00F815A4" w:rsidRPr="008C1708" w:rsidRDefault="00F815A4" w:rsidP="00F815A4">
      <w:pPr>
        <w:jc w:val="both"/>
      </w:pPr>
      <w:r w:rsidRPr="008C1708">
        <w:t xml:space="preserve">Учебный план 1- 4 классов ориентирован на 4-летний нормативный срок освоения основной образовательной программы начального общего образования (реализация ФГОС НОО); </w:t>
      </w:r>
    </w:p>
    <w:p w14:paraId="45E4ECCE" w14:textId="6979CCE4" w:rsidR="00F815A4" w:rsidRDefault="00F815A4" w:rsidP="00F815A4">
      <w:pPr>
        <w:jc w:val="both"/>
      </w:pPr>
      <w:r w:rsidRPr="008C1708">
        <w:t>учебный план 5-9 классов ориентирован на 5-летний нормативный срок освоения основной образовательной программы основного общего образования (реализация ФГОС ООО).</w:t>
      </w:r>
    </w:p>
    <w:p w14:paraId="4DE191D6" w14:textId="77777777" w:rsidR="00610CAE" w:rsidRPr="007739A7" w:rsidRDefault="00610CAE" w:rsidP="00610CAE">
      <w:pPr>
        <w:ind w:firstLine="708"/>
        <w:jc w:val="both"/>
      </w:pPr>
      <w:r w:rsidRPr="007739A7">
        <w:t>В 2022-2023 учебном году обучение в школе I уровня (1-4 классы) и II уровня (5-9</w:t>
      </w:r>
    </w:p>
    <w:p w14:paraId="04EC111E" w14:textId="23BB3A6E" w:rsidR="00610CAE" w:rsidRPr="007739A7" w:rsidRDefault="00610CAE" w:rsidP="00610CAE">
      <w:pPr>
        <w:jc w:val="both"/>
      </w:pPr>
      <w:r w:rsidRPr="007739A7">
        <w:lastRenderedPageBreak/>
        <w:t>класс) осуществляется соответственно Федеральным государственным</w:t>
      </w:r>
      <w:r w:rsidRPr="007739A7">
        <w:rPr>
          <w:rFonts w:ascii="Helvetica" w:hAnsi="Helvetica" w:cs="Helvetica"/>
          <w:sz w:val="23"/>
          <w:szCs w:val="23"/>
        </w:rPr>
        <w:t xml:space="preserve"> </w:t>
      </w:r>
      <w:r w:rsidRPr="007739A7">
        <w:t>образовательным стандартам начального общего образования и основного общего образования.</w:t>
      </w:r>
    </w:p>
    <w:p w14:paraId="318CD27E" w14:textId="77777777" w:rsidR="00610CAE" w:rsidRPr="007739A7" w:rsidRDefault="00610CAE" w:rsidP="00610CAE">
      <w:pPr>
        <w:jc w:val="both"/>
      </w:pPr>
      <w:r w:rsidRPr="007739A7">
        <w:t>Введение Федерального государственного образовательного стандарта начального</w:t>
      </w:r>
    </w:p>
    <w:p w14:paraId="0273EE8A" w14:textId="77777777" w:rsidR="00610CAE" w:rsidRPr="007739A7" w:rsidRDefault="00610CAE" w:rsidP="00610CAE">
      <w:pPr>
        <w:jc w:val="both"/>
      </w:pPr>
      <w:r w:rsidRPr="007739A7">
        <w:t>общего образования и основного общего образования – это не только нововведение</w:t>
      </w:r>
    </w:p>
    <w:p w14:paraId="135E6999" w14:textId="309A44C5" w:rsidR="00610CAE" w:rsidRPr="007739A7" w:rsidRDefault="00610CAE" w:rsidP="00610CAE">
      <w:pPr>
        <w:jc w:val="both"/>
      </w:pPr>
      <w:r w:rsidRPr="007739A7">
        <w:t>для первоклассников и пятиклассников, но и учителей начальн</w:t>
      </w:r>
      <w:r w:rsidR="009A6F88" w:rsidRPr="007739A7">
        <w:t>ой школы</w:t>
      </w:r>
      <w:r w:rsidRPr="007739A7">
        <w:t xml:space="preserve"> и основной</w:t>
      </w:r>
      <w:r w:rsidR="009A6F88" w:rsidRPr="007739A7">
        <w:t xml:space="preserve"> школы,</w:t>
      </w:r>
      <w:r w:rsidRPr="007739A7">
        <w:t xml:space="preserve"> это старт</w:t>
      </w:r>
      <w:r w:rsidR="009A6F88" w:rsidRPr="007739A7">
        <w:t xml:space="preserve"> </w:t>
      </w:r>
      <w:r w:rsidRPr="007739A7">
        <w:t>системному изменению образования в целом. Если раньше мы «вооружали» детей</w:t>
      </w:r>
      <w:r w:rsidR="009A6F88" w:rsidRPr="007739A7">
        <w:t xml:space="preserve"> </w:t>
      </w:r>
      <w:r w:rsidRPr="007739A7">
        <w:t>знаниями, то теперь учителя создают условия для раскрытия потенциала каждого</w:t>
      </w:r>
      <w:r w:rsidR="009A6F88" w:rsidRPr="007739A7">
        <w:t xml:space="preserve"> </w:t>
      </w:r>
      <w:r w:rsidRPr="007739A7">
        <w:t>ребенка.</w:t>
      </w:r>
    </w:p>
    <w:p w14:paraId="2805D079" w14:textId="77777777" w:rsidR="00610CAE" w:rsidRPr="007739A7" w:rsidRDefault="00610CAE" w:rsidP="00610CAE">
      <w:pPr>
        <w:jc w:val="both"/>
      </w:pPr>
      <w:r w:rsidRPr="007739A7">
        <w:t>Переход на ФГОС НОО и ООО осуществлен через:</w:t>
      </w:r>
    </w:p>
    <w:p w14:paraId="7602A073" w14:textId="0A3C6D7F" w:rsidR="00610CAE" w:rsidRPr="007739A7" w:rsidRDefault="00610CAE" w:rsidP="00610CAE">
      <w:pPr>
        <w:jc w:val="both"/>
      </w:pPr>
      <w:r w:rsidRPr="007739A7">
        <w:t>1 Изучение нормативно-правовой базы федерального, регионального</w:t>
      </w:r>
      <w:r w:rsidR="009A6F88" w:rsidRPr="007739A7">
        <w:t xml:space="preserve"> </w:t>
      </w:r>
      <w:r w:rsidRPr="007739A7">
        <w:t>уровней по внедрению ФГОС НОО и ООО.</w:t>
      </w:r>
    </w:p>
    <w:p w14:paraId="5DD25E14" w14:textId="4414548D" w:rsidR="00610CAE" w:rsidRPr="007739A7" w:rsidRDefault="00610CAE" w:rsidP="00610CAE">
      <w:pPr>
        <w:jc w:val="both"/>
      </w:pPr>
      <w:r w:rsidRPr="007739A7">
        <w:t>2 Составление основной образовательной программы</w:t>
      </w:r>
      <w:r w:rsidR="009A6F88" w:rsidRPr="007739A7">
        <w:t xml:space="preserve"> НОО и ООО</w:t>
      </w:r>
      <w:r w:rsidRPr="007739A7">
        <w:t xml:space="preserve"> ОУ.</w:t>
      </w:r>
    </w:p>
    <w:p w14:paraId="6A70113C" w14:textId="77777777" w:rsidR="00610CAE" w:rsidRPr="007739A7" w:rsidRDefault="00610CAE" w:rsidP="00610CAE">
      <w:pPr>
        <w:jc w:val="both"/>
      </w:pPr>
      <w:r w:rsidRPr="007739A7">
        <w:t>3 Анализ условий на соответствие требованиям ФГОС.</w:t>
      </w:r>
    </w:p>
    <w:p w14:paraId="2EF5834E" w14:textId="77777777" w:rsidR="009A6F88" w:rsidRPr="007739A7" w:rsidRDefault="00610CAE" w:rsidP="00610CAE">
      <w:pPr>
        <w:jc w:val="both"/>
      </w:pPr>
      <w:r w:rsidRPr="007739A7">
        <w:t>4 Информирование родителей о подготовке к переходу на новые стандарты.</w:t>
      </w:r>
    </w:p>
    <w:p w14:paraId="0F0F2033" w14:textId="718AB455" w:rsidR="00610CAE" w:rsidRPr="007739A7" w:rsidRDefault="00610CAE" w:rsidP="009A6F88">
      <w:pPr>
        <w:ind w:firstLine="708"/>
        <w:jc w:val="both"/>
      </w:pPr>
      <w:r w:rsidRPr="007739A7">
        <w:t>Информирование родителей о введении ФГОС НОО и ООО обеспечивалось</w:t>
      </w:r>
      <w:r w:rsidR="009A6F88" w:rsidRPr="007739A7">
        <w:t xml:space="preserve"> </w:t>
      </w:r>
      <w:r w:rsidRPr="007739A7">
        <w:t>через</w:t>
      </w:r>
    </w:p>
    <w:p w14:paraId="16D75016" w14:textId="4DB181C6" w:rsidR="00610CAE" w:rsidRPr="007739A7" w:rsidRDefault="009A6F88" w:rsidP="00610CAE">
      <w:pPr>
        <w:jc w:val="both"/>
      </w:pPr>
      <w:r w:rsidRPr="007739A7">
        <w:t>п</w:t>
      </w:r>
      <w:r w:rsidR="00610CAE" w:rsidRPr="007739A7">
        <w:t>роведение</w:t>
      </w:r>
      <w:r w:rsidRPr="007739A7">
        <w:t xml:space="preserve"> </w:t>
      </w:r>
      <w:r w:rsidR="00610CAE" w:rsidRPr="007739A7">
        <w:t>классных</w:t>
      </w:r>
      <w:r w:rsidRPr="007739A7">
        <w:t xml:space="preserve"> </w:t>
      </w:r>
      <w:r w:rsidR="00610CAE" w:rsidRPr="007739A7">
        <w:t>и</w:t>
      </w:r>
      <w:r w:rsidRPr="007739A7">
        <w:t xml:space="preserve"> </w:t>
      </w:r>
      <w:r w:rsidR="00610CAE" w:rsidRPr="007739A7">
        <w:t>общешкольных</w:t>
      </w:r>
      <w:r w:rsidRPr="007739A7">
        <w:t xml:space="preserve"> собраний, где </w:t>
      </w:r>
      <w:r w:rsidR="00610CAE" w:rsidRPr="007739A7">
        <w:t>родителям</w:t>
      </w:r>
      <w:r w:rsidRPr="007739A7">
        <w:t xml:space="preserve"> </w:t>
      </w:r>
      <w:r w:rsidR="00610CAE" w:rsidRPr="007739A7">
        <w:t>была</w:t>
      </w:r>
      <w:r w:rsidRPr="007739A7">
        <w:t xml:space="preserve"> </w:t>
      </w:r>
      <w:r w:rsidR="00610CAE" w:rsidRPr="007739A7">
        <w:t>дана</w:t>
      </w:r>
      <w:r w:rsidRPr="007739A7">
        <w:t xml:space="preserve"> </w:t>
      </w:r>
      <w:r w:rsidR="00610CAE" w:rsidRPr="007739A7">
        <w:t>информация</w:t>
      </w:r>
      <w:r w:rsidRPr="007739A7">
        <w:t xml:space="preserve"> </w:t>
      </w:r>
      <w:r w:rsidR="00610CAE" w:rsidRPr="007739A7">
        <w:t>о</w:t>
      </w:r>
    </w:p>
    <w:p w14:paraId="2A54EF25" w14:textId="77777777" w:rsidR="009A6F88" w:rsidRPr="007739A7" w:rsidRDefault="009A6F88" w:rsidP="009A6F88">
      <w:pPr>
        <w:jc w:val="both"/>
      </w:pPr>
      <w:r w:rsidRPr="007739A7">
        <w:t>п</w:t>
      </w:r>
      <w:r w:rsidR="00610CAE" w:rsidRPr="007739A7">
        <w:t>ереходе</w:t>
      </w:r>
      <w:r w:rsidRPr="007739A7">
        <w:t xml:space="preserve"> </w:t>
      </w:r>
      <w:r w:rsidR="00610CAE" w:rsidRPr="007739A7">
        <w:t>школы</w:t>
      </w:r>
      <w:r w:rsidRPr="007739A7">
        <w:t xml:space="preserve"> на новые ФГОС, </w:t>
      </w:r>
      <w:r w:rsidR="00610CAE" w:rsidRPr="007739A7">
        <w:t>представлена программа действий по реализации стандартов.</w:t>
      </w:r>
    </w:p>
    <w:p w14:paraId="10055765" w14:textId="77777777" w:rsidR="009A6F88" w:rsidRPr="007739A7" w:rsidRDefault="009A6F88" w:rsidP="009A6F88">
      <w:pPr>
        <w:ind w:firstLine="708"/>
        <w:jc w:val="both"/>
      </w:pPr>
      <w:r w:rsidRPr="007739A7">
        <w:t xml:space="preserve"> Являясь базовым фундаментом всего последующего образования, школа I и II уровней, формируя универсальные учебные действия, обеспечивает умение учиться. Начальное образование в нашей школе закладывает основу учебной деятельности обучающихся – систему учебных и познавательных мотивов умения принимать, сохранять и реализовывать учебные цели, контролировать и оценивать учебные действия и их результат. </w:t>
      </w:r>
    </w:p>
    <w:p w14:paraId="00B63C3F" w14:textId="67FB88E8" w:rsidR="00610CAE" w:rsidRPr="007739A7" w:rsidRDefault="009A6F88" w:rsidP="005E2EB2">
      <w:pPr>
        <w:ind w:firstLine="708"/>
        <w:jc w:val="both"/>
      </w:pPr>
      <w:r w:rsidRPr="007739A7">
        <w:t>Начальная школа реализует базовый уровень образования – УМК «Школа России» (1-4 классы)</w:t>
      </w:r>
      <w:r w:rsidR="005E2EB2" w:rsidRPr="007739A7">
        <w:t xml:space="preserve">. </w:t>
      </w:r>
      <w:r w:rsidRPr="007739A7">
        <w:t>На уровне начального образования в 4-м классе реализовывался курс</w:t>
      </w:r>
      <w:r w:rsidR="005E2EB2" w:rsidRPr="007739A7">
        <w:t xml:space="preserve"> </w:t>
      </w:r>
      <w:r w:rsidRPr="007739A7">
        <w:t>«Основы религиозных культур и светской этики». По результатам анкетирования</w:t>
      </w:r>
      <w:r w:rsidR="005E2EB2" w:rsidRPr="007739A7">
        <w:t xml:space="preserve"> </w:t>
      </w:r>
      <w:r w:rsidRPr="007739A7">
        <w:t>выбран курс «Основы православной культуры».</w:t>
      </w:r>
    </w:p>
    <w:p w14:paraId="7969B549" w14:textId="77777777" w:rsidR="00F815A4" w:rsidRPr="008C1708" w:rsidRDefault="00F815A4" w:rsidP="00F815A4">
      <w:pPr>
        <w:jc w:val="both"/>
      </w:pPr>
    </w:p>
    <w:p w14:paraId="675CB145" w14:textId="77777777" w:rsidR="00F815A4" w:rsidRPr="008C1708" w:rsidRDefault="00F815A4" w:rsidP="00F815A4">
      <w:pPr>
        <w:jc w:val="both"/>
        <w:rPr>
          <w:b/>
          <w:i/>
        </w:rPr>
      </w:pPr>
      <w:r w:rsidRPr="008C1708">
        <w:rPr>
          <w:b/>
          <w:i/>
        </w:rPr>
        <w:t>Режим образовательной деятельности</w:t>
      </w:r>
    </w:p>
    <w:p w14:paraId="6A0998BA" w14:textId="77777777" w:rsidR="008230D1" w:rsidRPr="008C1708" w:rsidRDefault="008230D1" w:rsidP="008230D1">
      <w:pPr>
        <w:jc w:val="both"/>
      </w:pPr>
      <w:r w:rsidRPr="008C1708">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14:paraId="0D3510A8" w14:textId="77777777" w:rsidR="008230D1" w:rsidRPr="008C1708" w:rsidRDefault="008230D1" w:rsidP="008230D1">
      <w:pPr>
        <w:jc w:val="both"/>
      </w:pPr>
      <w:r w:rsidRPr="008C1708">
        <w:t>Образовательная деятельность Школы осуществляется по пятидневной неделе для всех обучающихся 1-9 классов.</w:t>
      </w:r>
    </w:p>
    <w:p w14:paraId="47CCC4E3" w14:textId="77777777" w:rsidR="008230D1" w:rsidRPr="008C1708" w:rsidRDefault="008230D1" w:rsidP="008230D1">
      <w:pPr>
        <w:jc w:val="both"/>
      </w:pPr>
    </w:p>
    <w:tbl>
      <w:tblPr>
        <w:tblStyle w:val="a5"/>
        <w:tblW w:w="0" w:type="auto"/>
        <w:tblLook w:val="04A0" w:firstRow="1" w:lastRow="0" w:firstColumn="1" w:lastColumn="0" w:noHBand="0" w:noVBand="1"/>
      </w:tblPr>
      <w:tblGrid>
        <w:gridCol w:w="1660"/>
        <w:gridCol w:w="1787"/>
        <w:gridCol w:w="2550"/>
        <w:gridCol w:w="1787"/>
        <w:gridCol w:w="1787"/>
      </w:tblGrid>
      <w:tr w:rsidR="00F815A4" w:rsidRPr="008C1708" w14:paraId="0FD00EF5" w14:textId="77777777" w:rsidTr="00F815A4">
        <w:tc>
          <w:tcPr>
            <w:tcW w:w="1869" w:type="dxa"/>
          </w:tcPr>
          <w:p w14:paraId="15AA19BA" w14:textId="77777777" w:rsidR="00F815A4" w:rsidRPr="008C1708" w:rsidRDefault="00F815A4" w:rsidP="00F815A4">
            <w:pPr>
              <w:jc w:val="both"/>
              <w:rPr>
                <w:b/>
                <w:i/>
                <w:sz w:val="24"/>
                <w:szCs w:val="24"/>
              </w:rPr>
            </w:pPr>
            <w:r w:rsidRPr="008C1708">
              <w:rPr>
                <w:b/>
                <w:i/>
                <w:sz w:val="24"/>
                <w:szCs w:val="24"/>
              </w:rPr>
              <w:t>классы</w:t>
            </w:r>
          </w:p>
        </w:tc>
        <w:tc>
          <w:tcPr>
            <w:tcW w:w="1869" w:type="dxa"/>
          </w:tcPr>
          <w:p w14:paraId="39A99F35" w14:textId="77777777" w:rsidR="00F815A4" w:rsidRPr="008C1708" w:rsidRDefault="00F815A4" w:rsidP="00F815A4">
            <w:pPr>
              <w:jc w:val="both"/>
              <w:rPr>
                <w:b/>
                <w:i/>
                <w:sz w:val="24"/>
                <w:szCs w:val="24"/>
              </w:rPr>
            </w:pPr>
            <w:r w:rsidRPr="008C1708">
              <w:rPr>
                <w:b/>
                <w:i/>
                <w:sz w:val="24"/>
                <w:szCs w:val="24"/>
              </w:rPr>
              <w:t>Количество смен</w:t>
            </w:r>
          </w:p>
        </w:tc>
        <w:tc>
          <w:tcPr>
            <w:tcW w:w="1869" w:type="dxa"/>
          </w:tcPr>
          <w:p w14:paraId="3B4D754B" w14:textId="77777777" w:rsidR="00F815A4" w:rsidRPr="008C1708" w:rsidRDefault="00F815A4" w:rsidP="00F815A4">
            <w:pPr>
              <w:jc w:val="both"/>
              <w:rPr>
                <w:b/>
                <w:i/>
                <w:sz w:val="24"/>
                <w:szCs w:val="24"/>
              </w:rPr>
            </w:pPr>
            <w:r w:rsidRPr="008C1708">
              <w:rPr>
                <w:b/>
                <w:i/>
                <w:sz w:val="24"/>
                <w:szCs w:val="24"/>
              </w:rPr>
              <w:t>Продолжительность урока</w:t>
            </w:r>
          </w:p>
        </w:tc>
        <w:tc>
          <w:tcPr>
            <w:tcW w:w="1869" w:type="dxa"/>
          </w:tcPr>
          <w:p w14:paraId="25998B33" w14:textId="77777777" w:rsidR="00F815A4" w:rsidRPr="008C1708" w:rsidRDefault="00F815A4" w:rsidP="00F815A4">
            <w:pPr>
              <w:jc w:val="both"/>
              <w:rPr>
                <w:b/>
                <w:i/>
                <w:sz w:val="24"/>
                <w:szCs w:val="24"/>
              </w:rPr>
            </w:pPr>
            <w:r w:rsidRPr="008C1708">
              <w:rPr>
                <w:b/>
                <w:i/>
                <w:sz w:val="24"/>
                <w:szCs w:val="24"/>
              </w:rPr>
              <w:t>Количество учебных дней в неделю</w:t>
            </w:r>
          </w:p>
        </w:tc>
        <w:tc>
          <w:tcPr>
            <w:tcW w:w="1869" w:type="dxa"/>
          </w:tcPr>
          <w:p w14:paraId="0E7DEBE9" w14:textId="77777777" w:rsidR="00F815A4" w:rsidRPr="008C1708" w:rsidRDefault="00F815A4" w:rsidP="00F815A4">
            <w:pPr>
              <w:jc w:val="both"/>
              <w:rPr>
                <w:b/>
                <w:i/>
                <w:sz w:val="24"/>
                <w:szCs w:val="24"/>
              </w:rPr>
            </w:pPr>
            <w:r w:rsidRPr="008C1708">
              <w:rPr>
                <w:b/>
                <w:i/>
                <w:sz w:val="24"/>
                <w:szCs w:val="24"/>
              </w:rPr>
              <w:t>Количество учебных недель в году</w:t>
            </w:r>
          </w:p>
        </w:tc>
      </w:tr>
      <w:tr w:rsidR="00F815A4" w:rsidRPr="008C1708" w14:paraId="4492A0AD" w14:textId="77777777" w:rsidTr="00F815A4">
        <w:tc>
          <w:tcPr>
            <w:tcW w:w="1869" w:type="dxa"/>
          </w:tcPr>
          <w:p w14:paraId="3BDA8128" w14:textId="77777777" w:rsidR="00F815A4" w:rsidRPr="008C1708" w:rsidRDefault="00F815A4" w:rsidP="00F815A4">
            <w:pPr>
              <w:jc w:val="both"/>
              <w:rPr>
                <w:i/>
                <w:sz w:val="24"/>
                <w:szCs w:val="24"/>
              </w:rPr>
            </w:pPr>
            <w:r w:rsidRPr="008C1708">
              <w:rPr>
                <w:i/>
                <w:sz w:val="24"/>
                <w:szCs w:val="24"/>
              </w:rPr>
              <w:t>1</w:t>
            </w:r>
          </w:p>
        </w:tc>
        <w:tc>
          <w:tcPr>
            <w:tcW w:w="1869" w:type="dxa"/>
          </w:tcPr>
          <w:p w14:paraId="48999F31" w14:textId="77777777" w:rsidR="00F815A4" w:rsidRPr="008C1708" w:rsidRDefault="00F815A4" w:rsidP="00F815A4">
            <w:pPr>
              <w:jc w:val="both"/>
              <w:rPr>
                <w:i/>
                <w:sz w:val="24"/>
                <w:szCs w:val="24"/>
              </w:rPr>
            </w:pPr>
            <w:r w:rsidRPr="008C1708">
              <w:rPr>
                <w:i/>
                <w:sz w:val="24"/>
                <w:szCs w:val="24"/>
              </w:rPr>
              <w:t>1</w:t>
            </w:r>
          </w:p>
        </w:tc>
        <w:tc>
          <w:tcPr>
            <w:tcW w:w="1869" w:type="dxa"/>
          </w:tcPr>
          <w:p w14:paraId="487CF577" w14:textId="77777777" w:rsidR="00F815A4" w:rsidRPr="008C1708" w:rsidRDefault="00F815A4" w:rsidP="00F815A4">
            <w:pPr>
              <w:jc w:val="both"/>
              <w:rPr>
                <w:i/>
                <w:sz w:val="24"/>
                <w:szCs w:val="24"/>
              </w:rPr>
            </w:pPr>
            <w:r w:rsidRPr="008C1708">
              <w:rPr>
                <w:i/>
                <w:sz w:val="24"/>
                <w:szCs w:val="24"/>
              </w:rPr>
              <w:t>Ступенчатый режим</w:t>
            </w:r>
          </w:p>
          <w:p w14:paraId="7CE1A7D3" w14:textId="77777777" w:rsidR="00F815A4" w:rsidRPr="008C1708" w:rsidRDefault="00F815A4" w:rsidP="00F815A4">
            <w:pPr>
              <w:jc w:val="both"/>
              <w:rPr>
                <w:i/>
                <w:sz w:val="24"/>
                <w:szCs w:val="24"/>
              </w:rPr>
            </w:pPr>
            <w:r w:rsidRPr="008C1708">
              <w:rPr>
                <w:i/>
                <w:sz w:val="24"/>
                <w:szCs w:val="24"/>
              </w:rPr>
              <w:t>- 35 минут (сентябрь- декабрь)</w:t>
            </w:r>
          </w:p>
          <w:p w14:paraId="77F0426F" w14:textId="77777777" w:rsidR="00F815A4" w:rsidRPr="008C1708" w:rsidRDefault="00F815A4" w:rsidP="00F815A4">
            <w:pPr>
              <w:jc w:val="both"/>
              <w:rPr>
                <w:i/>
                <w:sz w:val="24"/>
                <w:szCs w:val="24"/>
              </w:rPr>
            </w:pPr>
            <w:r w:rsidRPr="008C1708">
              <w:rPr>
                <w:i/>
                <w:sz w:val="24"/>
                <w:szCs w:val="24"/>
              </w:rPr>
              <w:t>- 40 минут (январь – май)</w:t>
            </w:r>
          </w:p>
        </w:tc>
        <w:tc>
          <w:tcPr>
            <w:tcW w:w="1869" w:type="dxa"/>
          </w:tcPr>
          <w:p w14:paraId="57319508" w14:textId="77777777" w:rsidR="00F815A4" w:rsidRPr="008C1708" w:rsidRDefault="00F815A4" w:rsidP="00F815A4">
            <w:pPr>
              <w:jc w:val="both"/>
              <w:rPr>
                <w:i/>
                <w:sz w:val="24"/>
                <w:szCs w:val="24"/>
              </w:rPr>
            </w:pPr>
            <w:r w:rsidRPr="008C1708">
              <w:rPr>
                <w:i/>
                <w:sz w:val="24"/>
                <w:szCs w:val="24"/>
              </w:rPr>
              <w:t>5</w:t>
            </w:r>
          </w:p>
        </w:tc>
        <w:tc>
          <w:tcPr>
            <w:tcW w:w="1869" w:type="dxa"/>
          </w:tcPr>
          <w:p w14:paraId="242F45B9" w14:textId="77777777" w:rsidR="00F815A4" w:rsidRPr="008C1708" w:rsidRDefault="00F815A4" w:rsidP="00F815A4">
            <w:pPr>
              <w:jc w:val="both"/>
              <w:rPr>
                <w:i/>
                <w:sz w:val="24"/>
                <w:szCs w:val="24"/>
              </w:rPr>
            </w:pPr>
            <w:r w:rsidRPr="008C1708">
              <w:rPr>
                <w:i/>
                <w:sz w:val="24"/>
                <w:szCs w:val="24"/>
              </w:rPr>
              <w:t>33</w:t>
            </w:r>
          </w:p>
        </w:tc>
      </w:tr>
      <w:tr w:rsidR="00F815A4" w:rsidRPr="008C1708" w14:paraId="2B0AC636" w14:textId="77777777" w:rsidTr="00F815A4">
        <w:tc>
          <w:tcPr>
            <w:tcW w:w="1869" w:type="dxa"/>
          </w:tcPr>
          <w:p w14:paraId="482AD7DA" w14:textId="77777777" w:rsidR="00F815A4" w:rsidRPr="008C1708" w:rsidRDefault="00F815A4" w:rsidP="00F815A4">
            <w:pPr>
              <w:jc w:val="both"/>
              <w:rPr>
                <w:i/>
                <w:sz w:val="24"/>
                <w:szCs w:val="24"/>
              </w:rPr>
            </w:pPr>
            <w:r w:rsidRPr="008C1708">
              <w:rPr>
                <w:i/>
                <w:sz w:val="24"/>
                <w:szCs w:val="24"/>
              </w:rPr>
              <w:t>2-9</w:t>
            </w:r>
          </w:p>
        </w:tc>
        <w:tc>
          <w:tcPr>
            <w:tcW w:w="1869" w:type="dxa"/>
          </w:tcPr>
          <w:p w14:paraId="2EA79938" w14:textId="77777777" w:rsidR="00F815A4" w:rsidRPr="008C1708" w:rsidRDefault="00F815A4" w:rsidP="00F815A4">
            <w:pPr>
              <w:jc w:val="both"/>
              <w:rPr>
                <w:i/>
                <w:sz w:val="24"/>
                <w:szCs w:val="24"/>
              </w:rPr>
            </w:pPr>
            <w:r w:rsidRPr="008C1708">
              <w:rPr>
                <w:i/>
                <w:sz w:val="24"/>
                <w:szCs w:val="24"/>
              </w:rPr>
              <w:t>1</w:t>
            </w:r>
          </w:p>
        </w:tc>
        <w:tc>
          <w:tcPr>
            <w:tcW w:w="1869" w:type="dxa"/>
          </w:tcPr>
          <w:p w14:paraId="6EADB6B5" w14:textId="77777777" w:rsidR="00F815A4" w:rsidRPr="008C1708" w:rsidRDefault="00F815A4" w:rsidP="00F815A4">
            <w:pPr>
              <w:jc w:val="both"/>
              <w:rPr>
                <w:i/>
                <w:sz w:val="24"/>
                <w:szCs w:val="24"/>
              </w:rPr>
            </w:pPr>
            <w:r w:rsidRPr="008C1708">
              <w:rPr>
                <w:i/>
                <w:sz w:val="24"/>
                <w:szCs w:val="24"/>
              </w:rPr>
              <w:t>45</w:t>
            </w:r>
          </w:p>
        </w:tc>
        <w:tc>
          <w:tcPr>
            <w:tcW w:w="1869" w:type="dxa"/>
          </w:tcPr>
          <w:p w14:paraId="194734E5" w14:textId="77777777" w:rsidR="00F815A4" w:rsidRPr="008C1708" w:rsidRDefault="00F815A4" w:rsidP="00F815A4">
            <w:pPr>
              <w:jc w:val="both"/>
              <w:rPr>
                <w:i/>
                <w:sz w:val="24"/>
                <w:szCs w:val="24"/>
              </w:rPr>
            </w:pPr>
            <w:r w:rsidRPr="008C1708">
              <w:rPr>
                <w:i/>
                <w:sz w:val="24"/>
                <w:szCs w:val="24"/>
              </w:rPr>
              <w:t>5</w:t>
            </w:r>
          </w:p>
        </w:tc>
        <w:tc>
          <w:tcPr>
            <w:tcW w:w="1869" w:type="dxa"/>
          </w:tcPr>
          <w:p w14:paraId="5BC4E179" w14:textId="77777777" w:rsidR="00F815A4" w:rsidRPr="008C1708" w:rsidRDefault="00F815A4" w:rsidP="00F815A4">
            <w:pPr>
              <w:jc w:val="both"/>
              <w:rPr>
                <w:i/>
                <w:sz w:val="24"/>
                <w:szCs w:val="24"/>
              </w:rPr>
            </w:pPr>
            <w:r w:rsidRPr="008C1708">
              <w:rPr>
                <w:i/>
                <w:sz w:val="24"/>
                <w:szCs w:val="24"/>
              </w:rPr>
              <w:t>34</w:t>
            </w:r>
          </w:p>
        </w:tc>
      </w:tr>
    </w:tbl>
    <w:p w14:paraId="503E00F1" w14:textId="249CB23B" w:rsidR="00F815A4" w:rsidRPr="008C1708" w:rsidRDefault="002B22A8" w:rsidP="00F815A4">
      <w:pPr>
        <w:jc w:val="both"/>
        <w:rPr>
          <w:b/>
        </w:rPr>
      </w:pPr>
      <w:r w:rsidRPr="008C1708">
        <w:rPr>
          <w:b/>
        </w:rPr>
        <w:t>Общая численность обучающихся</w:t>
      </w:r>
    </w:p>
    <w:p w14:paraId="75B6FC7B" w14:textId="77777777" w:rsidR="00F815A4" w:rsidRPr="008C1708" w:rsidRDefault="00F815A4" w:rsidP="00F815A4">
      <w:pPr>
        <w:jc w:val="both"/>
        <w:rPr>
          <w:b/>
        </w:rPr>
      </w:pPr>
    </w:p>
    <w:tbl>
      <w:tblPr>
        <w:tblStyle w:val="a5"/>
        <w:tblW w:w="0" w:type="auto"/>
        <w:tblLook w:val="04A0" w:firstRow="1" w:lastRow="0" w:firstColumn="1" w:lastColumn="0" w:noHBand="0" w:noVBand="1"/>
      </w:tblPr>
      <w:tblGrid>
        <w:gridCol w:w="5665"/>
        <w:gridCol w:w="3680"/>
      </w:tblGrid>
      <w:tr w:rsidR="002B22A8" w:rsidRPr="008C1708" w14:paraId="76038C35" w14:textId="77777777" w:rsidTr="002B22A8">
        <w:tc>
          <w:tcPr>
            <w:tcW w:w="5665" w:type="dxa"/>
          </w:tcPr>
          <w:p w14:paraId="08010036" w14:textId="77777777" w:rsidR="002B22A8" w:rsidRPr="008C1708" w:rsidRDefault="002B22A8" w:rsidP="00F815A4">
            <w:pPr>
              <w:jc w:val="both"/>
              <w:rPr>
                <w:sz w:val="24"/>
                <w:szCs w:val="24"/>
              </w:rPr>
            </w:pPr>
            <w:r w:rsidRPr="008C1708">
              <w:rPr>
                <w:sz w:val="24"/>
                <w:szCs w:val="24"/>
              </w:rPr>
              <w:t>Название образовательной программы</w:t>
            </w:r>
          </w:p>
        </w:tc>
        <w:tc>
          <w:tcPr>
            <w:tcW w:w="3680" w:type="dxa"/>
          </w:tcPr>
          <w:p w14:paraId="2971BF1B" w14:textId="77777777" w:rsidR="002B22A8" w:rsidRPr="008C1708" w:rsidRDefault="002B22A8" w:rsidP="00F815A4">
            <w:pPr>
              <w:jc w:val="both"/>
              <w:rPr>
                <w:sz w:val="24"/>
                <w:szCs w:val="24"/>
              </w:rPr>
            </w:pPr>
            <w:r w:rsidRPr="008C1708">
              <w:rPr>
                <w:sz w:val="24"/>
                <w:szCs w:val="24"/>
              </w:rPr>
              <w:t>Численность обучающихся</w:t>
            </w:r>
          </w:p>
          <w:p w14:paraId="0BBD3E16" w14:textId="1E827635" w:rsidR="002B22A8" w:rsidRPr="008C1708" w:rsidRDefault="00F64499" w:rsidP="00F815A4">
            <w:pPr>
              <w:jc w:val="both"/>
              <w:rPr>
                <w:sz w:val="24"/>
                <w:szCs w:val="24"/>
              </w:rPr>
            </w:pPr>
            <w:r w:rsidRPr="008C1708">
              <w:rPr>
                <w:sz w:val="24"/>
                <w:szCs w:val="24"/>
              </w:rPr>
              <w:t>на декабрь 202</w:t>
            </w:r>
            <w:r w:rsidR="005E2EB2">
              <w:rPr>
                <w:sz w:val="24"/>
                <w:szCs w:val="24"/>
              </w:rPr>
              <w:t>2</w:t>
            </w:r>
            <w:r w:rsidR="002B22A8" w:rsidRPr="008C1708">
              <w:rPr>
                <w:sz w:val="24"/>
                <w:szCs w:val="24"/>
              </w:rPr>
              <w:t xml:space="preserve"> года</w:t>
            </w:r>
          </w:p>
        </w:tc>
      </w:tr>
      <w:tr w:rsidR="002B22A8" w:rsidRPr="008C1708" w14:paraId="2F40C932" w14:textId="77777777" w:rsidTr="002B22A8">
        <w:tc>
          <w:tcPr>
            <w:tcW w:w="5665" w:type="dxa"/>
          </w:tcPr>
          <w:p w14:paraId="0126D2A1" w14:textId="77777777" w:rsidR="002B22A8" w:rsidRPr="008C1708" w:rsidRDefault="002B22A8" w:rsidP="00F815A4">
            <w:pPr>
              <w:jc w:val="both"/>
              <w:rPr>
                <w:sz w:val="24"/>
                <w:szCs w:val="24"/>
              </w:rPr>
            </w:pPr>
            <w:r w:rsidRPr="008C1708">
              <w:rPr>
                <w:sz w:val="24"/>
                <w:szCs w:val="24"/>
              </w:rPr>
              <w:t>Основная образовательная программа начального общего образования</w:t>
            </w:r>
          </w:p>
        </w:tc>
        <w:tc>
          <w:tcPr>
            <w:tcW w:w="3680" w:type="dxa"/>
          </w:tcPr>
          <w:p w14:paraId="496B2A41" w14:textId="55A92245" w:rsidR="002B22A8" w:rsidRPr="008C1708" w:rsidRDefault="001701CA" w:rsidP="00F815A4">
            <w:pPr>
              <w:jc w:val="both"/>
              <w:rPr>
                <w:sz w:val="24"/>
                <w:szCs w:val="24"/>
              </w:rPr>
            </w:pPr>
            <w:r w:rsidRPr="008C1708">
              <w:rPr>
                <w:sz w:val="24"/>
                <w:szCs w:val="24"/>
              </w:rPr>
              <w:t>1</w:t>
            </w:r>
            <w:r w:rsidR="005E2EB2">
              <w:rPr>
                <w:sz w:val="24"/>
                <w:szCs w:val="24"/>
              </w:rPr>
              <w:t>3</w:t>
            </w:r>
          </w:p>
        </w:tc>
      </w:tr>
      <w:tr w:rsidR="002B22A8" w:rsidRPr="008C1708" w14:paraId="33556823" w14:textId="77777777" w:rsidTr="002B22A8">
        <w:tc>
          <w:tcPr>
            <w:tcW w:w="5665" w:type="dxa"/>
          </w:tcPr>
          <w:p w14:paraId="63735057" w14:textId="77777777" w:rsidR="002B22A8" w:rsidRPr="008C1708" w:rsidRDefault="00027989" w:rsidP="00F815A4">
            <w:pPr>
              <w:jc w:val="both"/>
              <w:rPr>
                <w:sz w:val="24"/>
                <w:szCs w:val="24"/>
              </w:rPr>
            </w:pPr>
            <w:r w:rsidRPr="008C1708">
              <w:rPr>
                <w:sz w:val="24"/>
                <w:szCs w:val="24"/>
              </w:rPr>
              <w:t>Основная образовательная программа основного общего образования</w:t>
            </w:r>
          </w:p>
        </w:tc>
        <w:tc>
          <w:tcPr>
            <w:tcW w:w="3680" w:type="dxa"/>
          </w:tcPr>
          <w:p w14:paraId="59DDF6E4" w14:textId="555CF7E2" w:rsidR="002B22A8" w:rsidRPr="008C1708" w:rsidRDefault="005E2EB2" w:rsidP="00F815A4">
            <w:pPr>
              <w:jc w:val="both"/>
              <w:rPr>
                <w:sz w:val="24"/>
                <w:szCs w:val="24"/>
              </w:rPr>
            </w:pPr>
            <w:r>
              <w:rPr>
                <w:sz w:val="24"/>
                <w:szCs w:val="24"/>
              </w:rPr>
              <w:t>12</w:t>
            </w:r>
          </w:p>
        </w:tc>
      </w:tr>
    </w:tbl>
    <w:p w14:paraId="6E88E25A" w14:textId="77777777" w:rsidR="00F815A4" w:rsidRPr="008C1708" w:rsidRDefault="00F815A4" w:rsidP="00F815A4">
      <w:pPr>
        <w:jc w:val="both"/>
      </w:pPr>
    </w:p>
    <w:p w14:paraId="14607628" w14:textId="77777777" w:rsidR="00F815A4" w:rsidRPr="008C1708" w:rsidRDefault="00027989" w:rsidP="00F815A4">
      <w:pPr>
        <w:jc w:val="both"/>
        <w:rPr>
          <w:b/>
        </w:rPr>
      </w:pPr>
      <w:r w:rsidRPr="008C1708">
        <w:rPr>
          <w:b/>
        </w:rPr>
        <w:t>Внеурочная деятельность, воспитательная работа, дополнительное образование</w:t>
      </w:r>
    </w:p>
    <w:p w14:paraId="53A19FE4" w14:textId="77777777" w:rsidR="00F815A4" w:rsidRPr="008C1708" w:rsidRDefault="00F815A4" w:rsidP="00F815A4">
      <w:pPr>
        <w:jc w:val="both"/>
      </w:pPr>
    </w:p>
    <w:p w14:paraId="7A7FD2FA" w14:textId="77777777" w:rsidR="004B0DA1" w:rsidRPr="008C1708" w:rsidRDefault="004B0DA1" w:rsidP="004B0DA1">
      <w:pPr>
        <w:jc w:val="both"/>
      </w:pPr>
      <w:r w:rsidRPr="008C1708">
        <w:lastRenderedPageBreak/>
        <w:t>Организация внеурочной деятельности соответствует требованиям ФГОС. Структура программ внеурочной деятельности в соответствии с ФГОС включает:</w:t>
      </w:r>
    </w:p>
    <w:p w14:paraId="14CDC945" w14:textId="77777777" w:rsidR="004B0DA1" w:rsidRPr="008C1708" w:rsidRDefault="004B0DA1" w:rsidP="004B0DA1">
      <w:pPr>
        <w:jc w:val="both"/>
      </w:pPr>
    </w:p>
    <w:p w14:paraId="35AF06B4" w14:textId="77777777" w:rsidR="004B0DA1" w:rsidRPr="008C1708" w:rsidRDefault="004B0DA1" w:rsidP="004B0DA1">
      <w:pPr>
        <w:jc w:val="both"/>
      </w:pPr>
      <w:r w:rsidRPr="008C1708">
        <w:t>результаты освоения курса внеурочной деятельности;</w:t>
      </w:r>
    </w:p>
    <w:p w14:paraId="16A0E86E" w14:textId="77777777" w:rsidR="004B0DA1" w:rsidRPr="008C1708" w:rsidRDefault="004B0DA1" w:rsidP="004B0DA1">
      <w:pPr>
        <w:jc w:val="both"/>
      </w:pPr>
      <w:r w:rsidRPr="008C1708">
        <w:t>содержание курса внеурочной деятельности с указанием форм организации и видов деятельности;</w:t>
      </w:r>
    </w:p>
    <w:p w14:paraId="360190EA" w14:textId="77777777" w:rsidR="004B0DA1" w:rsidRPr="008C1708" w:rsidRDefault="004B0DA1" w:rsidP="004B0DA1">
      <w:pPr>
        <w:jc w:val="both"/>
      </w:pPr>
      <w:r w:rsidRPr="008C1708">
        <w:t>тематическое планирование.</w:t>
      </w:r>
    </w:p>
    <w:p w14:paraId="75212963" w14:textId="77777777" w:rsidR="004B0DA1" w:rsidRPr="008C1708" w:rsidRDefault="004B0DA1" w:rsidP="004B0DA1">
      <w:pPr>
        <w:jc w:val="both"/>
      </w:pPr>
      <w:r w:rsidRPr="008C1708">
        <w:t>Все программы по внеурочной деятельности имеют аннотации и размещены на официальном сайте Школы.</w:t>
      </w:r>
    </w:p>
    <w:p w14:paraId="6C270E16" w14:textId="77777777" w:rsidR="000863DE" w:rsidRDefault="000863DE" w:rsidP="004B0DA1">
      <w:pPr>
        <w:jc w:val="both"/>
      </w:pPr>
    </w:p>
    <w:p w14:paraId="7F7E543A" w14:textId="77777777" w:rsidR="00A6408F" w:rsidRDefault="004B0DA1" w:rsidP="004B0DA1">
      <w:pPr>
        <w:jc w:val="both"/>
      </w:pPr>
      <w:r w:rsidRPr="008C1708">
        <w:t>Формы организации внеурочной деятельности включают: кружки, секции, организация объединений в летний период времени.</w:t>
      </w:r>
    </w:p>
    <w:p w14:paraId="1C2E95CE" w14:textId="0A143015" w:rsidR="004B0DA1" w:rsidRPr="007739A7" w:rsidRDefault="00A6408F" w:rsidP="00986AB4">
      <w:pPr>
        <w:ind w:firstLine="708"/>
        <w:jc w:val="both"/>
      </w:pPr>
      <w:r w:rsidRPr="007739A7">
        <w:t>С сентября 2022 года</w:t>
      </w:r>
      <w:bookmarkStart w:id="3" w:name="_Hlk130719521"/>
      <w:r w:rsidRPr="007739A7">
        <w:t xml:space="preserve"> </w:t>
      </w:r>
      <w:bookmarkEnd w:id="3"/>
      <w:r w:rsidRPr="007739A7">
        <w:t>в школах Росси введено внеурочное занятие «Разговоры о важном».</w:t>
      </w:r>
      <w:r w:rsidR="00986AB4" w:rsidRPr="007739A7">
        <w:t xml:space="preserve"> Введение курса занятий «Разговоры о важном» осуществляется в соответствии с письмом Министерства просвещения Российской Федерации от 17 июня 2022 года № 03-871 «Об организации занятий «Разговоры о важном».</w:t>
      </w:r>
      <w:r w:rsidRPr="007739A7">
        <w:t xml:space="preserve"> 5 сентября 2022 года соответствующий урок проходит первым по понедельникам, после обязательных линеек с поднятием флага и гимна России, и представляет собой тематический классный час. По официальным заявлениям, предмет направлен на «укрепление традиционных российских духовно-нравственных ценностей» и «воспитание патриотизма» среди российских школьников.</w:t>
      </w:r>
    </w:p>
    <w:p w14:paraId="75F2749E" w14:textId="28EC1586" w:rsidR="00027989" w:rsidRPr="008C1708" w:rsidRDefault="004B0DA1" w:rsidP="00F815A4">
      <w:pPr>
        <w:jc w:val="both"/>
      </w:pPr>
      <w:r w:rsidRPr="008C1708">
        <w:t>Реализация программ внеурочной деятельности в</w:t>
      </w:r>
      <w:r w:rsidR="005E2EB2">
        <w:t xml:space="preserve"> </w:t>
      </w:r>
      <w:r w:rsidR="00162C29">
        <w:t>202</w:t>
      </w:r>
      <w:r w:rsidR="005E2EB2">
        <w:t>2</w:t>
      </w:r>
      <w:r w:rsidRPr="008C1708">
        <w:t xml:space="preserve"> го</w:t>
      </w:r>
      <w:r w:rsidR="005E2EB2">
        <w:t>ду</w:t>
      </w:r>
      <w:r w:rsidRPr="008C1708">
        <w:t>,</w:t>
      </w:r>
      <w:r w:rsidR="005E2EB2">
        <w:t xml:space="preserve"> </w:t>
      </w:r>
      <w:r w:rsidR="000863DE">
        <w:t>осуществлялась</w:t>
      </w:r>
      <w:r w:rsidR="005E2EB2">
        <w:t xml:space="preserve"> </w:t>
      </w:r>
      <w:r w:rsidR="000863DE">
        <w:t>в обычном режиме</w:t>
      </w:r>
      <w:r w:rsidRPr="008C1708">
        <w:t>.</w:t>
      </w:r>
      <w:r w:rsidR="000863DE">
        <w:t xml:space="preserve"> П</w:t>
      </w:r>
      <w:r w:rsidRPr="008C1708">
        <w:t>лан по внеурочной деятельности выполнен в полном объеме.</w:t>
      </w:r>
    </w:p>
    <w:p w14:paraId="7170D592" w14:textId="77777777" w:rsidR="00027989" w:rsidRPr="008C1708" w:rsidRDefault="00027989" w:rsidP="00F815A4">
      <w:pPr>
        <w:jc w:val="both"/>
      </w:pPr>
    </w:p>
    <w:p w14:paraId="10BE2BC4" w14:textId="77777777" w:rsidR="004B0DA1" w:rsidRPr="008C1708" w:rsidRDefault="004B0DA1" w:rsidP="004B0DA1">
      <w:pPr>
        <w:spacing w:after="200" w:line="276" w:lineRule="auto"/>
        <w:ind w:firstLine="708"/>
        <w:jc w:val="both"/>
      </w:pPr>
      <w:r w:rsidRPr="008C1708">
        <w:t>Воспитательная работа в Школе осуществляется по следующим направлениям:</w:t>
      </w:r>
    </w:p>
    <w:p w14:paraId="6AA1BD11" w14:textId="77777777" w:rsidR="004B0DA1" w:rsidRPr="008C1708" w:rsidRDefault="004B0DA1" w:rsidP="004B0DA1">
      <w:pPr>
        <w:pStyle w:val="a4"/>
        <w:spacing w:line="360" w:lineRule="auto"/>
      </w:pPr>
      <w:r w:rsidRPr="008C1708">
        <w:t>гражданско-патриотическое воспитание;</w:t>
      </w:r>
    </w:p>
    <w:p w14:paraId="59DF1E39" w14:textId="77777777" w:rsidR="004B0DA1" w:rsidRPr="008C1708" w:rsidRDefault="004B0DA1" w:rsidP="004B0DA1">
      <w:pPr>
        <w:pStyle w:val="a4"/>
        <w:spacing w:line="360" w:lineRule="auto"/>
      </w:pPr>
      <w:r w:rsidRPr="008C1708">
        <w:t>духовно-нравственное воспитание;</w:t>
      </w:r>
    </w:p>
    <w:p w14:paraId="5F9763DF" w14:textId="77777777" w:rsidR="004B0DA1" w:rsidRPr="008C1708" w:rsidRDefault="004B0DA1" w:rsidP="004B0DA1">
      <w:pPr>
        <w:pStyle w:val="a4"/>
        <w:spacing w:line="360" w:lineRule="auto"/>
      </w:pPr>
      <w:r w:rsidRPr="008C1708">
        <w:t>здоровьесберегающее воспитание;</w:t>
      </w:r>
    </w:p>
    <w:p w14:paraId="4DDF42D2" w14:textId="77777777" w:rsidR="004B0DA1" w:rsidRPr="008C1708" w:rsidRDefault="004B0DA1" w:rsidP="004B0DA1">
      <w:pPr>
        <w:pStyle w:val="a4"/>
        <w:spacing w:line="360" w:lineRule="auto"/>
      </w:pPr>
      <w:r w:rsidRPr="008C1708">
        <w:t>трудовое воспитание;</w:t>
      </w:r>
    </w:p>
    <w:p w14:paraId="09133FD8" w14:textId="77777777" w:rsidR="004B0DA1" w:rsidRPr="008C1708" w:rsidRDefault="004B0DA1" w:rsidP="004B0DA1">
      <w:pPr>
        <w:pStyle w:val="a4"/>
        <w:spacing w:line="360" w:lineRule="auto"/>
      </w:pPr>
      <w:r w:rsidRPr="008C1708">
        <w:t>интеллектуальное воспитание;</w:t>
      </w:r>
    </w:p>
    <w:p w14:paraId="4284F4DF" w14:textId="77777777" w:rsidR="004B0DA1" w:rsidRPr="008C1708" w:rsidRDefault="004B0DA1" w:rsidP="004B0DA1">
      <w:pPr>
        <w:pStyle w:val="a4"/>
        <w:spacing w:line="360" w:lineRule="auto"/>
      </w:pPr>
      <w:r w:rsidRPr="008C1708">
        <w:t>социокультурное воспитание;</w:t>
      </w:r>
    </w:p>
    <w:p w14:paraId="01B2D9B8" w14:textId="77777777" w:rsidR="004B0DA1" w:rsidRPr="008C1708" w:rsidRDefault="004B0DA1" w:rsidP="004B0DA1">
      <w:pPr>
        <w:pStyle w:val="a4"/>
        <w:spacing w:line="360" w:lineRule="auto"/>
      </w:pPr>
      <w:r w:rsidRPr="008C1708">
        <w:t>эстетическое воспитание;</w:t>
      </w:r>
    </w:p>
    <w:p w14:paraId="45571EFE" w14:textId="77777777" w:rsidR="004B0DA1" w:rsidRPr="008C1708" w:rsidRDefault="004B0DA1" w:rsidP="004B0DA1">
      <w:pPr>
        <w:pStyle w:val="a4"/>
        <w:spacing w:line="360" w:lineRule="auto"/>
      </w:pPr>
      <w:r w:rsidRPr="008C1708">
        <w:t>экологическое воспитание;</w:t>
      </w:r>
    </w:p>
    <w:p w14:paraId="3A4CC420" w14:textId="77777777" w:rsidR="004B0DA1" w:rsidRPr="008C1708" w:rsidRDefault="004B0DA1" w:rsidP="004B0DA1">
      <w:pPr>
        <w:pStyle w:val="a4"/>
        <w:spacing w:line="360" w:lineRule="auto"/>
      </w:pPr>
      <w:r w:rsidRPr="008C1708">
        <w:t>правовое воспитание и культура безопасности;</w:t>
      </w:r>
    </w:p>
    <w:p w14:paraId="2E0CE5E7" w14:textId="77777777" w:rsidR="004B0DA1" w:rsidRPr="008C1708" w:rsidRDefault="004B0DA1" w:rsidP="004B0DA1">
      <w:pPr>
        <w:pStyle w:val="a4"/>
        <w:spacing w:line="360" w:lineRule="auto"/>
      </w:pPr>
      <w:r w:rsidRPr="008C1708">
        <w:t>внеурочная деятельность;</w:t>
      </w:r>
    </w:p>
    <w:p w14:paraId="3FDCA66F" w14:textId="77777777" w:rsidR="004B0DA1" w:rsidRPr="008C1708" w:rsidRDefault="004B0DA1" w:rsidP="004B0DA1">
      <w:pPr>
        <w:pStyle w:val="a4"/>
        <w:spacing w:line="360" w:lineRule="auto"/>
      </w:pPr>
      <w:r w:rsidRPr="008C1708">
        <w:t>работа с родителями;</w:t>
      </w:r>
    </w:p>
    <w:p w14:paraId="0EE9D029" w14:textId="77777777" w:rsidR="004B0DA1" w:rsidRPr="008C1708" w:rsidRDefault="004B0DA1" w:rsidP="00162C29">
      <w:pPr>
        <w:pStyle w:val="a4"/>
        <w:spacing w:line="360" w:lineRule="auto"/>
      </w:pPr>
      <w:r w:rsidRPr="008C1708">
        <w:t>работа с ученикам</w:t>
      </w:r>
      <w:r w:rsidR="00162C29">
        <w:t>и группы риска и их родителями.</w:t>
      </w:r>
    </w:p>
    <w:p w14:paraId="3AE37496" w14:textId="07F90EE5" w:rsidR="004B0DA1" w:rsidRPr="008C1708" w:rsidRDefault="00162C29" w:rsidP="004B0DA1">
      <w:pPr>
        <w:spacing w:after="200" w:line="276" w:lineRule="auto"/>
        <w:jc w:val="both"/>
      </w:pPr>
      <w:r>
        <w:t>Во втором полугодии 202</w:t>
      </w:r>
      <w:r w:rsidR="000863DE">
        <w:t>1</w:t>
      </w:r>
      <w:r>
        <w:t>/2</w:t>
      </w:r>
      <w:r w:rsidR="000863DE">
        <w:t>2</w:t>
      </w:r>
      <w:r w:rsidR="004B0DA1" w:rsidRPr="008C1708">
        <w:t xml:space="preserve"> учебного года классными руководителями использовались различные формы работы с обучающимися и их родителями:</w:t>
      </w:r>
    </w:p>
    <w:p w14:paraId="42FC611B" w14:textId="4030CE5C" w:rsidR="004B0DA1" w:rsidRPr="008C1708" w:rsidRDefault="004B0DA1" w:rsidP="004B0DA1">
      <w:pPr>
        <w:pStyle w:val="a4"/>
        <w:spacing w:line="276" w:lineRule="auto"/>
      </w:pPr>
      <w:r w:rsidRPr="008C1708">
        <w:t>тематические классные часы;</w:t>
      </w:r>
    </w:p>
    <w:p w14:paraId="67260EA4" w14:textId="2F784059" w:rsidR="004B0DA1" w:rsidRPr="008C1708" w:rsidRDefault="004B0DA1" w:rsidP="004B0DA1">
      <w:pPr>
        <w:pStyle w:val="a4"/>
        <w:spacing w:line="276" w:lineRule="auto"/>
      </w:pPr>
      <w:r w:rsidRPr="008C1708">
        <w:t xml:space="preserve">участие в творческих конкурсах: конкурсы рисунков, фотоконкурсы, конкурс </w:t>
      </w:r>
      <w:r w:rsidR="000863DE" w:rsidRPr="008C1708">
        <w:t>чтецов</w:t>
      </w:r>
      <w:r w:rsidR="000863DE">
        <w:t>;</w:t>
      </w:r>
    </w:p>
    <w:p w14:paraId="3A0C8E82" w14:textId="1A5FEE63" w:rsidR="004B0DA1" w:rsidRPr="008C1708" w:rsidRDefault="004B0DA1" w:rsidP="004B0DA1">
      <w:pPr>
        <w:pStyle w:val="a4"/>
        <w:spacing w:line="276" w:lineRule="auto"/>
      </w:pPr>
      <w:r w:rsidRPr="008C1708">
        <w:t>участие в интеллектуальных конкурсах, олимпиадах;</w:t>
      </w:r>
    </w:p>
    <w:p w14:paraId="0EC3DE68" w14:textId="3A3309AF" w:rsidR="004B0DA1" w:rsidRPr="008C1708" w:rsidRDefault="004B0DA1" w:rsidP="004B0DA1">
      <w:pPr>
        <w:pStyle w:val="a4"/>
        <w:spacing w:line="276" w:lineRule="auto"/>
      </w:pPr>
      <w:r w:rsidRPr="008C1708">
        <w:t>индивидуальные беседы с учащимися;</w:t>
      </w:r>
    </w:p>
    <w:p w14:paraId="0B37F2B5" w14:textId="42788685" w:rsidR="004B0DA1" w:rsidRPr="008C1708" w:rsidRDefault="004B0DA1" w:rsidP="004B0DA1">
      <w:pPr>
        <w:pStyle w:val="a4"/>
        <w:spacing w:line="276" w:lineRule="auto"/>
      </w:pPr>
      <w:r w:rsidRPr="008C1708">
        <w:t>индивидуальные беседы с родителями;</w:t>
      </w:r>
    </w:p>
    <w:p w14:paraId="7C66C2B2" w14:textId="2425C5CE" w:rsidR="004B0DA1" w:rsidRPr="008C1708" w:rsidRDefault="004B0DA1" w:rsidP="004B0DA1">
      <w:pPr>
        <w:pStyle w:val="a4"/>
        <w:spacing w:line="276" w:lineRule="auto"/>
      </w:pPr>
      <w:r w:rsidRPr="008C1708">
        <w:t>родительские собрания.</w:t>
      </w:r>
    </w:p>
    <w:p w14:paraId="0D4828AB" w14:textId="77777777" w:rsidR="004B0DA1" w:rsidRPr="008C1708" w:rsidRDefault="004B0DA1" w:rsidP="004B0DA1">
      <w:pPr>
        <w:pStyle w:val="a4"/>
      </w:pPr>
    </w:p>
    <w:p w14:paraId="34117D69" w14:textId="77777777" w:rsidR="00986AB4" w:rsidRDefault="004B0DA1" w:rsidP="004B0DA1">
      <w:pPr>
        <w:spacing w:after="200" w:line="276" w:lineRule="auto"/>
        <w:ind w:firstLine="708"/>
        <w:jc w:val="both"/>
      </w:pPr>
      <w:r w:rsidRPr="008C1708">
        <w:lastRenderedPageBreak/>
        <w:t>На начало 202</w:t>
      </w:r>
      <w:r w:rsidR="00986AB4">
        <w:t>1</w:t>
      </w:r>
      <w:r w:rsidRPr="008C1708">
        <w:t>/2</w:t>
      </w:r>
      <w:r w:rsidR="00986AB4">
        <w:t>2</w:t>
      </w:r>
      <w:r w:rsidRPr="008C1708">
        <w:t xml:space="preserve"> учебного года в Школе сформировано 5 классов-комплектов.  Классными руководителями 1-9 классов составлены годовые планы воспитательной работы с классами в соответствии с планом воспитательной работы Школы.</w:t>
      </w:r>
      <w:r w:rsidR="00986AB4">
        <w:t xml:space="preserve"> </w:t>
      </w:r>
    </w:p>
    <w:p w14:paraId="244CE14B" w14:textId="19597543" w:rsidR="00F815A4" w:rsidRPr="008C1708" w:rsidRDefault="00986AB4" w:rsidP="004B0DA1">
      <w:pPr>
        <w:spacing w:after="200" w:line="276" w:lineRule="auto"/>
        <w:ind w:firstLine="708"/>
        <w:jc w:val="both"/>
      </w:pPr>
      <w:r w:rsidRPr="007739A7">
        <w:t xml:space="preserve">2022 год объявлен годом народного искусства и материального культурного наследия. Культурные и национальные традиции – </w:t>
      </w:r>
      <w:r w:rsidR="0001378B" w:rsidRPr="007739A7">
        <w:t xml:space="preserve">это </w:t>
      </w:r>
      <w:r w:rsidRPr="007739A7">
        <w:t>то, что обеспечивает связь поколений. Есть достойные представители традиций, посвятившие жизнь их сохранению, люди, занятые этим на протяжении всей жизни</w:t>
      </w:r>
      <w:r w:rsidRPr="00986AB4">
        <w:t xml:space="preserve">. </w:t>
      </w:r>
      <w:r w:rsidR="00F815A4" w:rsidRPr="008C1708">
        <w:t>Была принята комплексная Программа по гражданско-патриотическому и духовно-нравственному воспитанию обучающихся. В ходе реализации этой Программы было проведено немало интересных дел, проектов, акций, таких как «Поздравление ветерана», «Георгиевская ленточка», «Письмо Победы», «Окна Победы», «Наследники Победы» и др.</w:t>
      </w:r>
      <w:r w:rsidR="00F815A4" w:rsidRPr="008C1708">
        <w:rPr>
          <w:rFonts w:eastAsia="Calibri"/>
          <w:lang w:eastAsia="en-US"/>
        </w:rPr>
        <w:t xml:space="preserve"> Центром гражданско-патриотического воспитания школьников является школьный историко-краеведческий музей. </w:t>
      </w:r>
      <w:r w:rsidR="00162C29">
        <w:t>В течении 2020-2021</w:t>
      </w:r>
      <w:r w:rsidR="00F815A4" w:rsidRPr="008C1708">
        <w:t xml:space="preserve"> учебного года коллектив учащихся и педагогов школьного музея приняли участие в конкурсах различного уровня. Традиционными конкурсами</w:t>
      </w:r>
      <w:r w:rsidR="00AB5A37">
        <w:t xml:space="preserve"> и конференциями</w:t>
      </w:r>
      <w:r w:rsidR="00F815A4" w:rsidRPr="008C1708">
        <w:t xml:space="preserve"> стали:</w:t>
      </w:r>
    </w:p>
    <w:p w14:paraId="346BC46D" w14:textId="1A3E56AA" w:rsidR="00F815A4" w:rsidRPr="007739A7" w:rsidRDefault="00F815A4" w:rsidP="00F815A4">
      <w:pPr>
        <w:rPr>
          <w:rFonts w:eastAsia="Calibri"/>
        </w:rPr>
      </w:pPr>
      <w:bookmarkStart w:id="4" w:name="_Hlk130812644"/>
      <w:r w:rsidRPr="00AB5A37">
        <w:rPr>
          <w:rFonts w:eastAsia="Calibri"/>
          <w:color w:val="FF0000"/>
        </w:rPr>
        <w:t></w:t>
      </w:r>
      <w:bookmarkEnd w:id="4"/>
      <w:r w:rsidRPr="008C1708">
        <w:rPr>
          <w:rFonts w:eastAsia="Calibri"/>
        </w:rPr>
        <w:tab/>
      </w:r>
      <w:r w:rsidRPr="007739A7">
        <w:rPr>
          <w:rFonts w:eastAsia="Calibri"/>
        </w:rPr>
        <w:t xml:space="preserve">Всероссийский конкурс </w:t>
      </w:r>
      <w:r w:rsidR="00AB5A37" w:rsidRPr="007739A7">
        <w:rPr>
          <w:rFonts w:eastAsia="Calibri"/>
        </w:rPr>
        <w:t>исследовательских и проектных работ «Отечество».</w:t>
      </w:r>
    </w:p>
    <w:p w14:paraId="648F8010" w14:textId="1BD4FD41" w:rsidR="00D16616" w:rsidRPr="007739A7" w:rsidRDefault="00D16616" w:rsidP="00F815A4">
      <w:pPr>
        <w:rPr>
          <w:rFonts w:eastAsia="Calibri"/>
        </w:rPr>
      </w:pPr>
      <w:r w:rsidRPr="007739A7">
        <w:rPr>
          <w:rFonts w:eastAsia="Calibri"/>
        </w:rPr>
        <w:t>         Областная научно-исследовательская конференция «Молодежь изучает окружающий мир»</w:t>
      </w:r>
    </w:p>
    <w:p w14:paraId="066011DC" w14:textId="63EA46ED" w:rsidR="00D16616" w:rsidRPr="007739A7" w:rsidRDefault="00D16616" w:rsidP="00F815A4">
      <w:pPr>
        <w:rPr>
          <w:rFonts w:eastAsia="Calibri"/>
        </w:rPr>
      </w:pPr>
      <w:r w:rsidRPr="007739A7">
        <w:rPr>
          <w:rFonts w:eastAsia="Calibri"/>
        </w:rPr>
        <w:t>         Областной конкурс на лучший проект природа-охранной деятельности «в дни защиты от экологической опасности»</w:t>
      </w:r>
    </w:p>
    <w:p w14:paraId="255B5CB2" w14:textId="77777777" w:rsidR="00F815A4" w:rsidRPr="007739A7" w:rsidRDefault="00F815A4" w:rsidP="00F815A4">
      <w:pPr>
        <w:rPr>
          <w:rFonts w:eastAsia="Calibri"/>
        </w:rPr>
      </w:pPr>
      <w:r w:rsidRPr="007739A7">
        <w:rPr>
          <w:rFonts w:eastAsia="Calibri"/>
        </w:rPr>
        <w:t></w:t>
      </w:r>
      <w:r w:rsidRPr="007739A7">
        <w:rPr>
          <w:rFonts w:eastAsia="Calibri"/>
        </w:rPr>
        <w:tab/>
      </w:r>
      <w:bookmarkStart w:id="5" w:name="_Hlk130812199"/>
      <w:r w:rsidRPr="007739A7">
        <w:rPr>
          <w:rFonts w:eastAsia="Calibri"/>
        </w:rPr>
        <w:t xml:space="preserve">Всероссийский конкурс </w:t>
      </w:r>
      <w:bookmarkEnd w:id="5"/>
      <w:r w:rsidRPr="007739A7">
        <w:rPr>
          <w:rFonts w:eastAsia="Calibri"/>
        </w:rPr>
        <w:t>по церковно-историческому краеведению</w:t>
      </w:r>
    </w:p>
    <w:p w14:paraId="3CFFDD00" w14:textId="77777777" w:rsidR="00F815A4" w:rsidRPr="007739A7" w:rsidRDefault="00F815A4" w:rsidP="00F815A4">
      <w:pPr>
        <w:rPr>
          <w:rFonts w:eastAsia="Calibri"/>
        </w:rPr>
      </w:pPr>
      <w:r w:rsidRPr="007739A7">
        <w:rPr>
          <w:rFonts w:eastAsia="Calibri"/>
        </w:rPr>
        <w:t></w:t>
      </w:r>
      <w:r w:rsidRPr="007739A7">
        <w:rPr>
          <w:rFonts w:eastAsia="Calibri"/>
        </w:rPr>
        <w:tab/>
        <w:t>Областные краеведческие чтения</w:t>
      </w:r>
    </w:p>
    <w:p w14:paraId="3ECE15A7" w14:textId="24574E39" w:rsidR="00F815A4" w:rsidRPr="007739A7" w:rsidRDefault="00F815A4" w:rsidP="00F815A4">
      <w:pPr>
        <w:rPr>
          <w:rFonts w:eastAsia="Calibri"/>
        </w:rPr>
      </w:pPr>
      <w:r w:rsidRPr="007739A7">
        <w:rPr>
          <w:rFonts w:eastAsia="Calibri"/>
        </w:rPr>
        <w:t></w:t>
      </w:r>
      <w:r w:rsidRPr="007739A7">
        <w:rPr>
          <w:rFonts w:eastAsia="Calibri"/>
        </w:rPr>
        <w:tab/>
      </w:r>
      <w:r w:rsidR="00AB5A37" w:rsidRPr="007739A7">
        <w:rPr>
          <w:rFonts w:eastAsia="Calibri"/>
        </w:rPr>
        <w:t xml:space="preserve">Всероссийский конкурс </w:t>
      </w:r>
      <w:bookmarkStart w:id="6" w:name="_Hlk130812323"/>
      <w:r w:rsidR="00AB5A37" w:rsidRPr="007739A7">
        <w:rPr>
          <w:rFonts w:eastAsia="Calibri"/>
        </w:rPr>
        <w:t xml:space="preserve">исследовательских и проектных работ </w:t>
      </w:r>
      <w:bookmarkEnd w:id="6"/>
      <w:r w:rsidR="00AB5A37" w:rsidRPr="007739A7">
        <w:rPr>
          <w:rFonts w:eastAsia="Calibri"/>
        </w:rPr>
        <w:t>имени Вернадского</w:t>
      </w:r>
    </w:p>
    <w:p w14:paraId="03217A8B" w14:textId="77777777" w:rsidR="00F815A4" w:rsidRPr="007739A7" w:rsidRDefault="00F815A4" w:rsidP="00F815A4">
      <w:pPr>
        <w:rPr>
          <w:rFonts w:eastAsia="Calibri"/>
        </w:rPr>
      </w:pPr>
      <w:r w:rsidRPr="007739A7">
        <w:rPr>
          <w:rFonts w:eastAsia="Calibri"/>
        </w:rPr>
        <w:t></w:t>
      </w:r>
      <w:r w:rsidRPr="007739A7">
        <w:rPr>
          <w:rFonts w:eastAsia="Calibri"/>
        </w:rPr>
        <w:tab/>
        <w:t>Всероссийская акция «Я гражданин России»</w:t>
      </w:r>
    </w:p>
    <w:p w14:paraId="3666D5ED" w14:textId="77777777" w:rsidR="00F815A4" w:rsidRPr="007739A7" w:rsidRDefault="00F815A4" w:rsidP="00F815A4">
      <w:pPr>
        <w:rPr>
          <w:rFonts w:eastAsia="Calibri"/>
        </w:rPr>
      </w:pPr>
      <w:r w:rsidRPr="007739A7">
        <w:rPr>
          <w:rFonts w:eastAsia="Calibri"/>
        </w:rPr>
        <w:t></w:t>
      </w:r>
      <w:r w:rsidRPr="007739A7">
        <w:rPr>
          <w:rFonts w:eastAsia="Calibri"/>
        </w:rPr>
        <w:tab/>
        <w:t>Областной конку</w:t>
      </w:r>
      <w:r w:rsidR="00281979" w:rsidRPr="007739A7">
        <w:rPr>
          <w:rFonts w:eastAsia="Calibri"/>
        </w:rPr>
        <w:t>рс на лучшее летнее путешествие</w:t>
      </w:r>
    </w:p>
    <w:p w14:paraId="2229BE1E" w14:textId="17F441E4" w:rsidR="00F815A4" w:rsidRPr="007739A7" w:rsidRDefault="00F815A4" w:rsidP="00F815A4">
      <w:pPr>
        <w:rPr>
          <w:rFonts w:eastAsia="Calibri"/>
        </w:rPr>
      </w:pPr>
      <w:r w:rsidRPr="007739A7">
        <w:rPr>
          <w:rFonts w:eastAsia="Calibri"/>
        </w:rPr>
        <w:t></w:t>
      </w:r>
      <w:r w:rsidRPr="007739A7">
        <w:rPr>
          <w:rFonts w:eastAsia="Calibri"/>
        </w:rPr>
        <w:tab/>
      </w:r>
      <w:r w:rsidR="00AB5A37" w:rsidRPr="007739A7">
        <w:rPr>
          <w:rFonts w:eastAsia="Calibri"/>
        </w:rPr>
        <w:t>Всероссийский конкурс «Мой вклад в величие России»</w:t>
      </w:r>
    </w:p>
    <w:p w14:paraId="366F4749" w14:textId="674D7B17" w:rsidR="00F815A4" w:rsidRPr="007739A7" w:rsidRDefault="00F815A4" w:rsidP="00F815A4">
      <w:pPr>
        <w:jc w:val="both"/>
      </w:pPr>
    </w:p>
    <w:p w14:paraId="660E92CF" w14:textId="719DAF16" w:rsidR="00F815A4" w:rsidRPr="007739A7" w:rsidRDefault="00F815A4" w:rsidP="00F815A4">
      <w:pPr>
        <w:jc w:val="both"/>
        <w:rPr>
          <w:rFonts w:eastAsia="Calibri"/>
        </w:rPr>
      </w:pPr>
      <w:r w:rsidRPr="007739A7">
        <w:rPr>
          <w:rFonts w:eastAsia="Calibri"/>
        </w:rPr>
        <w:t>Лучшими краеведами- исследователями стали:</w:t>
      </w:r>
      <w:r w:rsidR="00162C29" w:rsidRPr="007739A7">
        <w:rPr>
          <w:rFonts w:eastAsia="Calibri"/>
        </w:rPr>
        <w:t xml:space="preserve"> Разумова Евгения</w:t>
      </w:r>
      <w:r w:rsidR="0001378B" w:rsidRPr="007739A7">
        <w:rPr>
          <w:rFonts w:eastAsia="Calibri"/>
        </w:rPr>
        <w:t>, Михайловская Анастасия, Киселева Полина, Лушникова Софья.</w:t>
      </w:r>
    </w:p>
    <w:p w14:paraId="5823007D" w14:textId="77777777" w:rsidR="00F815A4" w:rsidRPr="008C1708" w:rsidRDefault="00F815A4" w:rsidP="00F815A4">
      <w:pPr>
        <w:jc w:val="both"/>
        <w:rPr>
          <w:rFonts w:eastAsia="Calibri"/>
        </w:rPr>
      </w:pPr>
      <w:r w:rsidRPr="008C1708">
        <w:rPr>
          <w:rFonts w:eastAsia="Calibri"/>
        </w:rPr>
        <w:t xml:space="preserve"> Коллектив имеет награды: </w:t>
      </w:r>
    </w:p>
    <w:p w14:paraId="51D6ADD3" w14:textId="77777777" w:rsidR="00F815A4" w:rsidRPr="008C1708" w:rsidRDefault="00F815A4" w:rsidP="00F815A4">
      <w:pPr>
        <w:jc w:val="both"/>
        <w:rPr>
          <w:rFonts w:eastAsia="Calibri"/>
        </w:rPr>
      </w:pPr>
      <w:r w:rsidRPr="008C1708">
        <w:rPr>
          <w:rFonts w:eastAsia="Calibri"/>
        </w:rPr>
        <w:t>1.Отдела образования Вичугского муниципального района</w:t>
      </w:r>
    </w:p>
    <w:p w14:paraId="33D75F81" w14:textId="77777777" w:rsidR="00F815A4" w:rsidRPr="008C1708" w:rsidRDefault="00F815A4" w:rsidP="00F815A4">
      <w:pPr>
        <w:jc w:val="both"/>
        <w:rPr>
          <w:rFonts w:eastAsia="Calibri"/>
        </w:rPr>
      </w:pPr>
      <w:r w:rsidRPr="008C1708">
        <w:rPr>
          <w:rFonts w:eastAsia="Calibri"/>
        </w:rPr>
        <w:t xml:space="preserve">2.ГБУ ДО «Ивановский областной центр развития дополнительного образования детей» </w:t>
      </w:r>
    </w:p>
    <w:p w14:paraId="6877A842" w14:textId="77777777" w:rsidR="00F815A4" w:rsidRPr="008C1708" w:rsidRDefault="00F815A4" w:rsidP="00F815A4">
      <w:pPr>
        <w:jc w:val="both"/>
        <w:rPr>
          <w:rFonts w:eastAsia="Calibri"/>
        </w:rPr>
      </w:pPr>
      <w:r w:rsidRPr="008C1708">
        <w:rPr>
          <w:rFonts w:eastAsia="Calibri"/>
        </w:rPr>
        <w:t>3.Департамента образования Ивановской области</w:t>
      </w:r>
    </w:p>
    <w:p w14:paraId="517EE85B" w14:textId="77777777" w:rsidR="00F815A4" w:rsidRPr="008C1708" w:rsidRDefault="00F815A4" w:rsidP="00F815A4">
      <w:pPr>
        <w:jc w:val="both"/>
        <w:rPr>
          <w:rFonts w:eastAsia="Calibri"/>
        </w:rPr>
      </w:pPr>
      <w:r w:rsidRPr="008C1708">
        <w:rPr>
          <w:rFonts w:eastAsia="Calibri"/>
        </w:rPr>
        <w:t>4.Московского областного отделения русского географического общества</w:t>
      </w:r>
    </w:p>
    <w:p w14:paraId="0CA4D8FB" w14:textId="77777777" w:rsidR="00F815A4" w:rsidRPr="008C1708" w:rsidRDefault="00F815A4" w:rsidP="00F815A4">
      <w:pPr>
        <w:jc w:val="both"/>
        <w:rPr>
          <w:rFonts w:eastAsia="Calibri"/>
        </w:rPr>
      </w:pPr>
      <w:r w:rsidRPr="008C1708">
        <w:rPr>
          <w:rFonts w:eastAsia="Calibri"/>
        </w:rPr>
        <w:t>5. Международного, историко-просветительского общества «Мемориал»</w:t>
      </w:r>
    </w:p>
    <w:p w14:paraId="2B24DA92" w14:textId="77777777" w:rsidR="00F815A4" w:rsidRPr="008C1708" w:rsidRDefault="00F815A4" w:rsidP="00F815A4">
      <w:pPr>
        <w:jc w:val="both"/>
        <w:rPr>
          <w:rFonts w:eastAsia="Calibri"/>
        </w:rPr>
      </w:pPr>
    </w:p>
    <w:p w14:paraId="3FE1CE28" w14:textId="4C56E483" w:rsidR="00F815A4" w:rsidRPr="008C1708" w:rsidRDefault="00162C29" w:rsidP="00F815A4">
      <w:pPr>
        <w:jc w:val="both"/>
      </w:pPr>
      <w:r>
        <w:t>В 202</w:t>
      </w:r>
      <w:r w:rsidR="0001378B">
        <w:t>2</w:t>
      </w:r>
      <w:r w:rsidR="00F815A4" w:rsidRPr="008C1708">
        <w:t xml:space="preserve"> году Школа провела работу по профилактике употребления психоактивных веществ, формированию здорового образа жизни и воспитанию законопослушного поведения обучающихся. Мероприятия проводились с участием обучающихся, их родителей, представителей различных органов власти и общественных организаций. Классные руководители активно работают над занятостью учащихся во внеурочное время, организовывают внеклассные мероприятия, чаще в каникулярное время (выезды, походы, экскурсии, игры) проводят профилактическую работу с учащимися и родителями по укреплению здоровья детей, инструктажей по правилам техники безопасности, детского травматизма. В каникулярный период в школе работают объединения разной направленности</w:t>
      </w:r>
      <w:r w:rsidR="0001378B">
        <w:t xml:space="preserve">: </w:t>
      </w:r>
      <w:r w:rsidR="00F815A4" w:rsidRPr="008C1708">
        <w:t>«Поиск» историко-краеведческое объединение, «Природоспас» - экологический отряд, отряд «ЮИД», объединения «Художественное слово», «Театр», ОФП, Хор. Для формирования мотивации к учебному труду, повышения информационной грамотности подростков и оказания помощи, обучающимся в профессиональном самоопределении, в школе используются различные формы профориентационной работы в рамках направления «Путь в мир профессий».</w:t>
      </w:r>
    </w:p>
    <w:p w14:paraId="4E330F5D" w14:textId="77777777" w:rsidR="004B0DA1" w:rsidRPr="008C1708" w:rsidRDefault="004B0DA1" w:rsidP="00F815A4">
      <w:pPr>
        <w:jc w:val="both"/>
      </w:pPr>
    </w:p>
    <w:p w14:paraId="17E130DD" w14:textId="77777777" w:rsidR="00F815A4" w:rsidRPr="008C1708" w:rsidRDefault="00F815A4" w:rsidP="00F815A4">
      <w:pPr>
        <w:jc w:val="both"/>
        <w:rPr>
          <w:b/>
        </w:rPr>
      </w:pPr>
      <w:r w:rsidRPr="008C1708">
        <w:rPr>
          <w:b/>
        </w:rPr>
        <w:lastRenderedPageBreak/>
        <w:t>Дополнительное образование:</w:t>
      </w:r>
    </w:p>
    <w:p w14:paraId="351C4C1A" w14:textId="43E53DF0" w:rsidR="00915EA6" w:rsidRPr="007739A7" w:rsidRDefault="00162C29" w:rsidP="00915EA6">
      <w:pPr>
        <w:jc w:val="both"/>
      </w:pPr>
      <w:r w:rsidRPr="007739A7">
        <w:t>Весна 202</w:t>
      </w:r>
      <w:r w:rsidR="0001378B" w:rsidRPr="007739A7">
        <w:t>2</w:t>
      </w:r>
      <w:r w:rsidR="00915EA6" w:rsidRPr="007739A7">
        <w:t>. Все программы дополнительного образования художественной, социально-педагогической, туристско-краеведческой, естественно-научной</w:t>
      </w:r>
      <w:r w:rsidR="0001378B" w:rsidRPr="007739A7">
        <w:t>, физкультурно-спортивного</w:t>
      </w:r>
      <w:r w:rsidR="00915EA6" w:rsidRPr="007739A7">
        <w:t xml:space="preserve"> и </w:t>
      </w:r>
      <w:r w:rsidR="0001378B" w:rsidRPr="007739A7">
        <w:t>технической направленности</w:t>
      </w:r>
      <w:r w:rsidR="00915EA6" w:rsidRPr="007739A7">
        <w:t xml:space="preserve"> реализовывались в </w:t>
      </w:r>
      <w:r w:rsidR="0001378B" w:rsidRPr="007739A7">
        <w:t xml:space="preserve">обычном </w:t>
      </w:r>
      <w:r w:rsidR="00915EA6" w:rsidRPr="007739A7">
        <w:t>формате</w:t>
      </w:r>
      <w:r w:rsidR="0001378B" w:rsidRPr="007739A7">
        <w:t>.</w:t>
      </w:r>
    </w:p>
    <w:p w14:paraId="19A055AB" w14:textId="77777777" w:rsidR="00915EA6" w:rsidRPr="0001378B" w:rsidRDefault="00915EA6" w:rsidP="00915EA6">
      <w:pPr>
        <w:jc w:val="both"/>
        <w:rPr>
          <w:color w:val="FF0000"/>
        </w:rPr>
      </w:pPr>
    </w:p>
    <w:p w14:paraId="007FF6CB" w14:textId="595AEDE7" w:rsidR="00915EA6" w:rsidRPr="008C1708" w:rsidRDefault="00162C29" w:rsidP="00F815A4">
      <w:pPr>
        <w:jc w:val="both"/>
        <w:rPr>
          <w:b/>
        </w:rPr>
      </w:pPr>
      <w:r>
        <w:t>Осень 202</w:t>
      </w:r>
      <w:r w:rsidR="0001378B">
        <w:t>2</w:t>
      </w:r>
      <w:r w:rsidR="00915EA6" w:rsidRPr="008C1708">
        <w:t xml:space="preserve">. </w:t>
      </w:r>
      <w:r w:rsidR="0001378B">
        <w:t>З</w:t>
      </w:r>
      <w:r w:rsidR="00915EA6" w:rsidRPr="008C1708">
        <w:t xml:space="preserve">анятия по программам ДО проводились в традиционном очном формате. </w:t>
      </w:r>
    </w:p>
    <w:p w14:paraId="638E117A" w14:textId="77777777" w:rsidR="002A09D7" w:rsidRDefault="002A09D7" w:rsidP="00F815A4">
      <w:pPr>
        <w:jc w:val="both"/>
      </w:pPr>
    </w:p>
    <w:p w14:paraId="482B8829" w14:textId="22D86B03" w:rsidR="00F815A4" w:rsidRPr="008C1708" w:rsidRDefault="00F815A4" w:rsidP="00F815A4">
      <w:pPr>
        <w:jc w:val="both"/>
      </w:pPr>
      <w:r w:rsidRPr="008C1708">
        <w:t>Дополнительное образование в школе организовано по следующим направлениям:</w:t>
      </w:r>
    </w:p>
    <w:p w14:paraId="49137280" w14:textId="77777777" w:rsidR="00F815A4" w:rsidRPr="008C1708" w:rsidRDefault="00F815A4" w:rsidP="00F815A4">
      <w:pPr>
        <w:jc w:val="both"/>
      </w:pPr>
      <w:r w:rsidRPr="008C1708">
        <w:t>- физкультурно-спортивное</w:t>
      </w:r>
    </w:p>
    <w:p w14:paraId="0A1C6322" w14:textId="77777777" w:rsidR="00F815A4" w:rsidRPr="008C1708" w:rsidRDefault="00F815A4" w:rsidP="00F815A4">
      <w:pPr>
        <w:jc w:val="both"/>
      </w:pPr>
      <w:r w:rsidRPr="008C1708">
        <w:t>- финансовая грамотность</w:t>
      </w:r>
    </w:p>
    <w:p w14:paraId="7E13BF87" w14:textId="77777777" w:rsidR="00F815A4" w:rsidRPr="008C1708" w:rsidRDefault="00F815A4" w:rsidP="00F815A4">
      <w:pPr>
        <w:jc w:val="both"/>
      </w:pPr>
      <w:r w:rsidRPr="008C1708">
        <w:t>- художественное</w:t>
      </w:r>
    </w:p>
    <w:p w14:paraId="56A79660" w14:textId="77777777" w:rsidR="00F815A4" w:rsidRPr="008C1708" w:rsidRDefault="00F815A4" w:rsidP="00F815A4">
      <w:pPr>
        <w:jc w:val="both"/>
      </w:pPr>
      <w:r w:rsidRPr="008C1708">
        <w:t>Выбор направлений осуществлен на основании опроса обучающихся и их родителей (законных представителей), на основании имеющихся профессиональных кадров и условий для занятий.</w:t>
      </w:r>
    </w:p>
    <w:p w14:paraId="5F417978" w14:textId="77777777" w:rsidR="00F815A4" w:rsidRPr="008C1708" w:rsidRDefault="00F815A4" w:rsidP="00F815A4">
      <w:pPr>
        <w:jc w:val="both"/>
      </w:pPr>
    </w:p>
    <w:p w14:paraId="6DDDE388" w14:textId="77777777" w:rsidR="00F815A4" w:rsidRPr="008C1708" w:rsidRDefault="00F815A4" w:rsidP="00F815A4"/>
    <w:p w14:paraId="59620279" w14:textId="4C6065A9" w:rsidR="00F815A4" w:rsidRPr="008C1708" w:rsidRDefault="00F815A4" w:rsidP="00D16616">
      <w:pPr>
        <w:ind w:firstLine="708"/>
      </w:pPr>
      <w:r w:rsidRPr="008C1708">
        <w:t>Удовлетворенность дополнительным образование</w:t>
      </w:r>
      <w:r w:rsidRPr="008C1708">
        <w:rPr>
          <w:noProof/>
        </w:rPr>
        <w:drawing>
          <wp:inline distT="0" distB="0" distL="0" distR="0" wp14:anchorId="4CEC09B3" wp14:editId="6D10F015">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005BBA5" w14:textId="77777777" w:rsidR="00F815A4" w:rsidRPr="008C1708" w:rsidRDefault="00F815A4" w:rsidP="00F815A4"/>
    <w:p w14:paraId="16FC5AB2" w14:textId="77777777" w:rsidR="00F815A4" w:rsidRPr="008C1708" w:rsidRDefault="00915EA6" w:rsidP="00F815A4">
      <w:r w:rsidRPr="008C1708">
        <w:t>Благодаря внесению необходимых изменений программы дополнительного образования выполнены в полном объеме</w:t>
      </w:r>
    </w:p>
    <w:p w14:paraId="6A302984" w14:textId="77777777" w:rsidR="00F815A4" w:rsidRPr="008C1708" w:rsidRDefault="00915EA6" w:rsidP="00F815A4">
      <w:pPr>
        <w:tabs>
          <w:tab w:val="left" w:pos="2745"/>
        </w:tabs>
      </w:pPr>
      <w:r w:rsidRPr="008C1708">
        <w:t>Данные проблемы повлияли на качество дополнительного образования, существенно повысив его.</w:t>
      </w:r>
      <w:r w:rsidR="00F815A4" w:rsidRPr="008C1708">
        <w:tab/>
      </w:r>
    </w:p>
    <w:p w14:paraId="54B59866" w14:textId="77777777" w:rsidR="00F815A4" w:rsidRPr="008C1708" w:rsidRDefault="00F815A4" w:rsidP="00F815A4">
      <w:pPr>
        <w:tabs>
          <w:tab w:val="left" w:pos="2745"/>
        </w:tabs>
      </w:pPr>
    </w:p>
    <w:p w14:paraId="55A46D06" w14:textId="77777777" w:rsidR="00F815A4" w:rsidRPr="008C1708" w:rsidRDefault="00F815A4" w:rsidP="00C5791B">
      <w:pPr>
        <w:jc w:val="both"/>
      </w:pPr>
    </w:p>
    <w:p w14:paraId="1FF77592" w14:textId="77777777" w:rsidR="00C5791B" w:rsidRPr="008C1708" w:rsidRDefault="00C5791B" w:rsidP="00C5791B">
      <w:pPr>
        <w:jc w:val="both"/>
      </w:pPr>
    </w:p>
    <w:p w14:paraId="73661536" w14:textId="77777777" w:rsidR="00C5791B" w:rsidRPr="008C1708" w:rsidRDefault="00915EA6" w:rsidP="00C5791B">
      <w:pPr>
        <w:jc w:val="both"/>
        <w:rPr>
          <w:b/>
          <w:u w:val="single"/>
        </w:rPr>
      </w:pPr>
      <w:r w:rsidRPr="008C1708">
        <w:rPr>
          <w:b/>
          <w:u w:val="single"/>
          <w:lang w:val="en-US"/>
        </w:rPr>
        <w:t>IV</w:t>
      </w:r>
      <w:r w:rsidR="00C5791B" w:rsidRPr="008C1708">
        <w:rPr>
          <w:b/>
          <w:u w:val="single"/>
        </w:rPr>
        <w:t xml:space="preserve"> Оценка содержания и качества подготовки обучающихся </w:t>
      </w:r>
    </w:p>
    <w:p w14:paraId="2E48BB25" w14:textId="77777777" w:rsidR="00915EA6" w:rsidRPr="008C1708" w:rsidRDefault="00915EA6" w:rsidP="00C5791B">
      <w:pPr>
        <w:jc w:val="both"/>
        <w:rPr>
          <w:b/>
          <w:u w:val="single"/>
        </w:rPr>
      </w:pPr>
    </w:p>
    <w:p w14:paraId="37403E1A" w14:textId="566A97F6" w:rsidR="00915EA6" w:rsidRPr="007739A7" w:rsidRDefault="00F64499" w:rsidP="00915EA6">
      <w:pPr>
        <w:jc w:val="both"/>
      </w:pPr>
      <w:r w:rsidRPr="008C1708">
        <w:t>В 202</w:t>
      </w:r>
      <w:r w:rsidR="002A09D7">
        <w:t>2</w:t>
      </w:r>
      <w:r w:rsidR="00915EA6" w:rsidRPr="008C1708">
        <w:t xml:space="preserve"> году промежуточная аттестация 9-х классов проводилась по учебным предметам </w:t>
      </w:r>
      <w:r w:rsidR="002A09D7">
        <w:t>в обычном режиме</w:t>
      </w:r>
      <w:r w:rsidR="00915EA6" w:rsidRPr="008C1708">
        <w:t>.</w:t>
      </w:r>
      <w:r w:rsidR="002A09D7" w:rsidRPr="002A09D7">
        <w:t xml:space="preserve"> </w:t>
      </w:r>
      <w:r w:rsidR="002A09D7" w:rsidRPr="007739A7">
        <w:t>В феврале 2022 года учащиеся 9-х классов успешно сдали итоговое собеседование по русскому языку в качестве допуска к государственной итоговой аттестации. По итогам испытания все получили «зачет» за итоговое собеседование.</w:t>
      </w:r>
    </w:p>
    <w:p w14:paraId="369B461C" w14:textId="77777777" w:rsidR="00915EA6" w:rsidRPr="007739A7" w:rsidRDefault="00915EA6" w:rsidP="00915EA6">
      <w:pPr>
        <w:jc w:val="both"/>
      </w:pPr>
    </w:p>
    <w:p w14:paraId="7DDD71C4" w14:textId="77777777" w:rsidR="00915EA6" w:rsidRPr="007739A7" w:rsidRDefault="00915EA6" w:rsidP="00915EA6">
      <w:pPr>
        <w:jc w:val="both"/>
      </w:pPr>
    </w:p>
    <w:p w14:paraId="336264FD" w14:textId="53289F43" w:rsidR="00915EA6" w:rsidRPr="007739A7" w:rsidRDefault="00915EA6" w:rsidP="00915EA6">
      <w:pPr>
        <w:jc w:val="both"/>
        <w:rPr>
          <w:b/>
          <w:u w:val="single"/>
        </w:rPr>
      </w:pPr>
      <w:r w:rsidRPr="007739A7">
        <w:rPr>
          <w:b/>
          <w:u w:val="single"/>
        </w:rPr>
        <w:t xml:space="preserve">Проведен анализ успеваемости </w:t>
      </w:r>
      <w:r w:rsidR="008546DD" w:rsidRPr="007739A7">
        <w:rPr>
          <w:b/>
          <w:u w:val="single"/>
        </w:rPr>
        <w:t>и качества знаний по итогам 202</w:t>
      </w:r>
      <w:r w:rsidR="00BE3D7C" w:rsidRPr="007739A7">
        <w:rPr>
          <w:b/>
          <w:u w:val="single"/>
        </w:rPr>
        <w:t>1</w:t>
      </w:r>
      <w:r w:rsidR="008546DD" w:rsidRPr="007739A7">
        <w:rPr>
          <w:b/>
          <w:u w:val="single"/>
        </w:rPr>
        <w:t>–202</w:t>
      </w:r>
      <w:r w:rsidR="00BE3D7C" w:rsidRPr="007739A7">
        <w:rPr>
          <w:b/>
          <w:u w:val="single"/>
        </w:rPr>
        <w:t>2</w:t>
      </w:r>
      <w:r w:rsidRPr="007739A7">
        <w:rPr>
          <w:b/>
          <w:u w:val="single"/>
        </w:rPr>
        <w:t xml:space="preserve"> учебного года.</w:t>
      </w:r>
    </w:p>
    <w:p w14:paraId="60C91041" w14:textId="77777777" w:rsidR="00915EA6" w:rsidRPr="007739A7" w:rsidRDefault="00915EA6" w:rsidP="00C5791B">
      <w:pPr>
        <w:jc w:val="both"/>
        <w:rPr>
          <w:b/>
          <w:u w:val="single"/>
        </w:rPr>
      </w:pPr>
    </w:p>
    <w:p w14:paraId="1C817F5B" w14:textId="77777777" w:rsidR="00915EA6" w:rsidRPr="007739A7" w:rsidRDefault="00915EA6" w:rsidP="00C5791B">
      <w:pPr>
        <w:jc w:val="both"/>
        <w:rPr>
          <w:b/>
          <w:u w:val="single"/>
        </w:rPr>
      </w:pPr>
    </w:p>
    <w:p w14:paraId="2EFF958F" w14:textId="5F948B1C" w:rsidR="00C5791B" w:rsidRPr="007739A7" w:rsidRDefault="00C5791B" w:rsidP="00C5791B">
      <w:pPr>
        <w:jc w:val="both"/>
      </w:pPr>
      <w:r w:rsidRPr="007739A7">
        <w:t>Стати</w:t>
      </w:r>
      <w:r w:rsidR="00F64499" w:rsidRPr="007739A7">
        <w:t>стика показателей за 3 года 201</w:t>
      </w:r>
      <w:r w:rsidR="00BE3D7C" w:rsidRPr="007739A7">
        <w:t>9</w:t>
      </w:r>
      <w:r w:rsidR="00F64499" w:rsidRPr="007739A7">
        <w:t>-202</w:t>
      </w:r>
      <w:r w:rsidR="00BE3D7C" w:rsidRPr="007739A7">
        <w:t>2</w:t>
      </w:r>
      <w:r w:rsidRPr="007739A7">
        <w:t xml:space="preserve"> г.</w:t>
      </w:r>
    </w:p>
    <w:p w14:paraId="1E195E13" w14:textId="77777777" w:rsidR="00C5791B" w:rsidRPr="007739A7" w:rsidRDefault="00C5791B" w:rsidP="00C5791B">
      <w:pPr>
        <w:jc w:val="both"/>
      </w:pPr>
    </w:p>
    <w:tbl>
      <w:tblPr>
        <w:tblStyle w:val="a5"/>
        <w:tblW w:w="0" w:type="auto"/>
        <w:tblLook w:val="04A0" w:firstRow="1" w:lastRow="0" w:firstColumn="1" w:lastColumn="0" w:noHBand="0" w:noVBand="1"/>
      </w:tblPr>
      <w:tblGrid>
        <w:gridCol w:w="562"/>
        <w:gridCol w:w="2552"/>
        <w:gridCol w:w="1558"/>
        <w:gridCol w:w="1558"/>
        <w:gridCol w:w="1558"/>
      </w:tblGrid>
      <w:tr w:rsidR="00BE3D7C" w:rsidRPr="007739A7" w14:paraId="7A9A841E" w14:textId="77777777" w:rsidTr="00C5791B">
        <w:tc>
          <w:tcPr>
            <w:tcW w:w="562" w:type="dxa"/>
          </w:tcPr>
          <w:p w14:paraId="4E3AD18C" w14:textId="77777777" w:rsidR="00BE3D7C" w:rsidRPr="007739A7" w:rsidRDefault="00BE3D7C" w:rsidP="00BE3D7C">
            <w:pPr>
              <w:jc w:val="both"/>
              <w:rPr>
                <w:sz w:val="24"/>
                <w:szCs w:val="24"/>
              </w:rPr>
            </w:pPr>
            <w:bookmarkStart w:id="7" w:name="_Hlk130721802"/>
            <w:r w:rsidRPr="007739A7">
              <w:rPr>
                <w:sz w:val="24"/>
                <w:szCs w:val="24"/>
              </w:rPr>
              <w:lastRenderedPageBreak/>
              <w:t>№</w:t>
            </w:r>
          </w:p>
        </w:tc>
        <w:tc>
          <w:tcPr>
            <w:tcW w:w="2552" w:type="dxa"/>
          </w:tcPr>
          <w:p w14:paraId="4185CF1C" w14:textId="77777777" w:rsidR="00BE3D7C" w:rsidRPr="007739A7" w:rsidRDefault="00BE3D7C" w:rsidP="00BE3D7C">
            <w:pPr>
              <w:jc w:val="both"/>
              <w:rPr>
                <w:sz w:val="24"/>
                <w:szCs w:val="24"/>
              </w:rPr>
            </w:pPr>
            <w:r w:rsidRPr="007739A7">
              <w:rPr>
                <w:sz w:val="24"/>
                <w:szCs w:val="24"/>
              </w:rPr>
              <w:t>Параметры статистики</w:t>
            </w:r>
          </w:p>
        </w:tc>
        <w:tc>
          <w:tcPr>
            <w:tcW w:w="1558" w:type="dxa"/>
          </w:tcPr>
          <w:p w14:paraId="26A3D3D9" w14:textId="7CAC261A" w:rsidR="00BE3D7C" w:rsidRPr="007739A7" w:rsidRDefault="00BE3D7C" w:rsidP="00BE3D7C">
            <w:pPr>
              <w:jc w:val="both"/>
              <w:rPr>
                <w:sz w:val="24"/>
                <w:szCs w:val="24"/>
              </w:rPr>
            </w:pPr>
            <w:r w:rsidRPr="007739A7">
              <w:t>2019-2020 учебный год</w:t>
            </w:r>
          </w:p>
        </w:tc>
        <w:tc>
          <w:tcPr>
            <w:tcW w:w="1558" w:type="dxa"/>
          </w:tcPr>
          <w:p w14:paraId="7602F063" w14:textId="3A6D6FDC" w:rsidR="00BE3D7C" w:rsidRPr="007739A7" w:rsidRDefault="00BE3D7C" w:rsidP="00BE3D7C">
            <w:pPr>
              <w:jc w:val="both"/>
              <w:rPr>
                <w:sz w:val="24"/>
                <w:szCs w:val="24"/>
              </w:rPr>
            </w:pPr>
            <w:r w:rsidRPr="007739A7">
              <w:t>2020-2021 учебный год</w:t>
            </w:r>
          </w:p>
        </w:tc>
        <w:tc>
          <w:tcPr>
            <w:tcW w:w="1558" w:type="dxa"/>
          </w:tcPr>
          <w:p w14:paraId="69CD0DE2" w14:textId="3FDB9804" w:rsidR="00BE3D7C" w:rsidRPr="007739A7" w:rsidRDefault="00BE3D7C" w:rsidP="00BE3D7C">
            <w:pPr>
              <w:jc w:val="both"/>
              <w:rPr>
                <w:sz w:val="24"/>
                <w:szCs w:val="24"/>
              </w:rPr>
            </w:pPr>
            <w:r w:rsidRPr="007739A7">
              <w:rPr>
                <w:sz w:val="24"/>
                <w:szCs w:val="24"/>
              </w:rPr>
              <w:t>2021-2022 учебный год</w:t>
            </w:r>
          </w:p>
        </w:tc>
      </w:tr>
      <w:tr w:rsidR="00BE3D7C" w:rsidRPr="007739A7" w14:paraId="7BE2B60E" w14:textId="77777777" w:rsidTr="00C5791B">
        <w:tc>
          <w:tcPr>
            <w:tcW w:w="562" w:type="dxa"/>
          </w:tcPr>
          <w:p w14:paraId="14CB7E1E" w14:textId="77777777" w:rsidR="00BE3D7C" w:rsidRPr="007739A7" w:rsidRDefault="00BE3D7C" w:rsidP="00BE3D7C">
            <w:pPr>
              <w:jc w:val="both"/>
              <w:rPr>
                <w:sz w:val="24"/>
                <w:szCs w:val="24"/>
              </w:rPr>
            </w:pPr>
            <w:r w:rsidRPr="007739A7">
              <w:rPr>
                <w:sz w:val="24"/>
                <w:szCs w:val="24"/>
              </w:rPr>
              <w:t>1</w:t>
            </w:r>
          </w:p>
        </w:tc>
        <w:tc>
          <w:tcPr>
            <w:tcW w:w="2552" w:type="dxa"/>
          </w:tcPr>
          <w:p w14:paraId="5DB20B41" w14:textId="77777777" w:rsidR="00BE3D7C" w:rsidRPr="007739A7" w:rsidRDefault="00BE3D7C" w:rsidP="00BE3D7C">
            <w:pPr>
              <w:jc w:val="both"/>
              <w:rPr>
                <w:sz w:val="24"/>
                <w:szCs w:val="24"/>
              </w:rPr>
            </w:pPr>
            <w:r w:rsidRPr="007739A7">
              <w:rPr>
                <w:sz w:val="24"/>
                <w:szCs w:val="24"/>
              </w:rPr>
              <w:t>Количество детей, обучающихся на конец учебного года</w:t>
            </w:r>
          </w:p>
        </w:tc>
        <w:tc>
          <w:tcPr>
            <w:tcW w:w="1558" w:type="dxa"/>
          </w:tcPr>
          <w:p w14:paraId="1266ABF6" w14:textId="733E9DEA" w:rsidR="00BE3D7C" w:rsidRPr="007739A7" w:rsidRDefault="00BE3D7C" w:rsidP="00BE3D7C">
            <w:pPr>
              <w:jc w:val="both"/>
              <w:rPr>
                <w:sz w:val="24"/>
                <w:szCs w:val="24"/>
              </w:rPr>
            </w:pPr>
            <w:r w:rsidRPr="007739A7">
              <w:t>53</w:t>
            </w:r>
          </w:p>
        </w:tc>
        <w:tc>
          <w:tcPr>
            <w:tcW w:w="1558" w:type="dxa"/>
          </w:tcPr>
          <w:p w14:paraId="07DFACB3" w14:textId="13692729" w:rsidR="00BE3D7C" w:rsidRPr="007739A7" w:rsidRDefault="00BE3D7C" w:rsidP="00BE3D7C">
            <w:pPr>
              <w:jc w:val="both"/>
              <w:rPr>
                <w:sz w:val="24"/>
                <w:szCs w:val="24"/>
              </w:rPr>
            </w:pPr>
            <w:r w:rsidRPr="007739A7">
              <w:t>23</w:t>
            </w:r>
          </w:p>
        </w:tc>
        <w:tc>
          <w:tcPr>
            <w:tcW w:w="1558" w:type="dxa"/>
          </w:tcPr>
          <w:p w14:paraId="2AF10893" w14:textId="1598B17C" w:rsidR="00BE3D7C" w:rsidRPr="007739A7" w:rsidRDefault="00BE3D7C" w:rsidP="00BE3D7C">
            <w:pPr>
              <w:jc w:val="both"/>
              <w:rPr>
                <w:sz w:val="24"/>
                <w:szCs w:val="24"/>
              </w:rPr>
            </w:pPr>
            <w:r w:rsidRPr="007739A7">
              <w:rPr>
                <w:sz w:val="24"/>
                <w:szCs w:val="24"/>
              </w:rPr>
              <w:t>24</w:t>
            </w:r>
          </w:p>
        </w:tc>
      </w:tr>
      <w:tr w:rsidR="00BE3D7C" w:rsidRPr="007739A7" w14:paraId="7632967F" w14:textId="77777777" w:rsidTr="00C5791B">
        <w:tc>
          <w:tcPr>
            <w:tcW w:w="562" w:type="dxa"/>
          </w:tcPr>
          <w:p w14:paraId="436F424E" w14:textId="77777777" w:rsidR="00BE3D7C" w:rsidRPr="007739A7" w:rsidRDefault="00BE3D7C" w:rsidP="00BE3D7C">
            <w:pPr>
              <w:jc w:val="both"/>
              <w:rPr>
                <w:sz w:val="24"/>
                <w:szCs w:val="24"/>
              </w:rPr>
            </w:pPr>
          </w:p>
        </w:tc>
        <w:tc>
          <w:tcPr>
            <w:tcW w:w="2552" w:type="dxa"/>
          </w:tcPr>
          <w:p w14:paraId="1E4F70B2" w14:textId="77777777" w:rsidR="00BE3D7C" w:rsidRPr="007739A7" w:rsidRDefault="00BE3D7C" w:rsidP="00BE3D7C">
            <w:pPr>
              <w:jc w:val="both"/>
              <w:rPr>
                <w:sz w:val="24"/>
                <w:szCs w:val="24"/>
              </w:rPr>
            </w:pPr>
            <w:r w:rsidRPr="007739A7">
              <w:rPr>
                <w:sz w:val="24"/>
                <w:szCs w:val="24"/>
              </w:rPr>
              <w:t>В том числе начальная школа</w:t>
            </w:r>
          </w:p>
        </w:tc>
        <w:tc>
          <w:tcPr>
            <w:tcW w:w="1558" w:type="dxa"/>
          </w:tcPr>
          <w:p w14:paraId="68A325A4" w14:textId="443D1E8E" w:rsidR="00BE3D7C" w:rsidRPr="007739A7" w:rsidRDefault="00BE3D7C" w:rsidP="00BE3D7C">
            <w:pPr>
              <w:jc w:val="both"/>
              <w:rPr>
                <w:sz w:val="24"/>
                <w:szCs w:val="24"/>
              </w:rPr>
            </w:pPr>
            <w:r w:rsidRPr="007739A7">
              <w:t>24</w:t>
            </w:r>
          </w:p>
        </w:tc>
        <w:tc>
          <w:tcPr>
            <w:tcW w:w="1558" w:type="dxa"/>
          </w:tcPr>
          <w:p w14:paraId="55E801A2" w14:textId="44101A60" w:rsidR="00BE3D7C" w:rsidRPr="007739A7" w:rsidRDefault="00BE3D7C" w:rsidP="00BE3D7C">
            <w:pPr>
              <w:jc w:val="both"/>
              <w:rPr>
                <w:sz w:val="24"/>
                <w:szCs w:val="24"/>
              </w:rPr>
            </w:pPr>
            <w:r w:rsidRPr="007739A7">
              <w:t>10</w:t>
            </w:r>
          </w:p>
        </w:tc>
        <w:tc>
          <w:tcPr>
            <w:tcW w:w="1558" w:type="dxa"/>
          </w:tcPr>
          <w:p w14:paraId="409383C3" w14:textId="5BC9044E" w:rsidR="00BE3D7C" w:rsidRPr="007739A7" w:rsidRDefault="00BE3D7C" w:rsidP="00BE3D7C">
            <w:pPr>
              <w:jc w:val="both"/>
              <w:rPr>
                <w:sz w:val="24"/>
                <w:szCs w:val="24"/>
              </w:rPr>
            </w:pPr>
            <w:r w:rsidRPr="007739A7">
              <w:rPr>
                <w:sz w:val="24"/>
                <w:szCs w:val="24"/>
              </w:rPr>
              <w:t>10</w:t>
            </w:r>
          </w:p>
        </w:tc>
      </w:tr>
      <w:tr w:rsidR="00BE3D7C" w:rsidRPr="007739A7" w14:paraId="288D614F" w14:textId="77777777" w:rsidTr="00C5791B">
        <w:tc>
          <w:tcPr>
            <w:tcW w:w="562" w:type="dxa"/>
          </w:tcPr>
          <w:p w14:paraId="0DC46AFE" w14:textId="77777777" w:rsidR="00BE3D7C" w:rsidRPr="007739A7" w:rsidRDefault="00BE3D7C" w:rsidP="00BE3D7C">
            <w:pPr>
              <w:jc w:val="both"/>
              <w:rPr>
                <w:sz w:val="24"/>
                <w:szCs w:val="24"/>
              </w:rPr>
            </w:pPr>
          </w:p>
        </w:tc>
        <w:tc>
          <w:tcPr>
            <w:tcW w:w="2552" w:type="dxa"/>
          </w:tcPr>
          <w:p w14:paraId="434958A2" w14:textId="77777777" w:rsidR="00BE3D7C" w:rsidRPr="007739A7" w:rsidRDefault="00BE3D7C" w:rsidP="00BE3D7C">
            <w:pPr>
              <w:jc w:val="both"/>
              <w:rPr>
                <w:sz w:val="24"/>
                <w:szCs w:val="24"/>
              </w:rPr>
            </w:pPr>
            <w:r w:rsidRPr="007739A7">
              <w:rPr>
                <w:sz w:val="24"/>
                <w:szCs w:val="24"/>
              </w:rPr>
              <w:t>Основная школа</w:t>
            </w:r>
          </w:p>
        </w:tc>
        <w:tc>
          <w:tcPr>
            <w:tcW w:w="1558" w:type="dxa"/>
          </w:tcPr>
          <w:p w14:paraId="6FDA07D4" w14:textId="77CA13DC" w:rsidR="00BE3D7C" w:rsidRPr="007739A7" w:rsidRDefault="00BE3D7C" w:rsidP="00BE3D7C">
            <w:pPr>
              <w:jc w:val="both"/>
              <w:rPr>
                <w:sz w:val="24"/>
                <w:szCs w:val="24"/>
              </w:rPr>
            </w:pPr>
            <w:r w:rsidRPr="007739A7">
              <w:t>29</w:t>
            </w:r>
          </w:p>
        </w:tc>
        <w:tc>
          <w:tcPr>
            <w:tcW w:w="1558" w:type="dxa"/>
          </w:tcPr>
          <w:p w14:paraId="1A6B4D13" w14:textId="38D09D7B" w:rsidR="00BE3D7C" w:rsidRPr="007739A7" w:rsidRDefault="00BE3D7C" w:rsidP="00BE3D7C">
            <w:pPr>
              <w:jc w:val="both"/>
              <w:rPr>
                <w:sz w:val="24"/>
                <w:szCs w:val="24"/>
              </w:rPr>
            </w:pPr>
            <w:r w:rsidRPr="007739A7">
              <w:t>13</w:t>
            </w:r>
          </w:p>
        </w:tc>
        <w:tc>
          <w:tcPr>
            <w:tcW w:w="1558" w:type="dxa"/>
          </w:tcPr>
          <w:p w14:paraId="21788B86" w14:textId="0B8CBE2C" w:rsidR="00BE3D7C" w:rsidRPr="007739A7" w:rsidRDefault="00BE3D7C" w:rsidP="00BE3D7C">
            <w:pPr>
              <w:jc w:val="both"/>
              <w:rPr>
                <w:sz w:val="24"/>
                <w:szCs w:val="24"/>
              </w:rPr>
            </w:pPr>
            <w:r w:rsidRPr="007739A7">
              <w:rPr>
                <w:sz w:val="24"/>
                <w:szCs w:val="24"/>
              </w:rPr>
              <w:t>14</w:t>
            </w:r>
          </w:p>
        </w:tc>
      </w:tr>
      <w:tr w:rsidR="00BE3D7C" w:rsidRPr="007739A7" w14:paraId="0E817110" w14:textId="77777777" w:rsidTr="00C5791B">
        <w:tc>
          <w:tcPr>
            <w:tcW w:w="562" w:type="dxa"/>
          </w:tcPr>
          <w:p w14:paraId="52DACE11" w14:textId="77777777" w:rsidR="00BE3D7C" w:rsidRPr="007739A7" w:rsidRDefault="00BE3D7C" w:rsidP="00BE3D7C">
            <w:pPr>
              <w:jc w:val="both"/>
              <w:rPr>
                <w:sz w:val="24"/>
                <w:szCs w:val="24"/>
              </w:rPr>
            </w:pPr>
            <w:r w:rsidRPr="007739A7">
              <w:rPr>
                <w:sz w:val="24"/>
                <w:szCs w:val="24"/>
              </w:rPr>
              <w:t>2.</w:t>
            </w:r>
          </w:p>
        </w:tc>
        <w:tc>
          <w:tcPr>
            <w:tcW w:w="2552" w:type="dxa"/>
          </w:tcPr>
          <w:p w14:paraId="2F204F1F" w14:textId="77777777" w:rsidR="00BE3D7C" w:rsidRPr="007739A7" w:rsidRDefault="00BE3D7C" w:rsidP="00BE3D7C">
            <w:pPr>
              <w:jc w:val="both"/>
              <w:rPr>
                <w:sz w:val="24"/>
                <w:szCs w:val="24"/>
              </w:rPr>
            </w:pPr>
            <w:r w:rsidRPr="007739A7">
              <w:rPr>
                <w:sz w:val="24"/>
                <w:szCs w:val="24"/>
              </w:rPr>
              <w:t>Количество детей, оставленных на повторный курс обучения</w:t>
            </w:r>
          </w:p>
        </w:tc>
        <w:tc>
          <w:tcPr>
            <w:tcW w:w="1558" w:type="dxa"/>
          </w:tcPr>
          <w:p w14:paraId="05883627" w14:textId="1E68DCCE" w:rsidR="00BE3D7C" w:rsidRPr="007739A7" w:rsidRDefault="00BE3D7C" w:rsidP="00BE3D7C">
            <w:pPr>
              <w:jc w:val="both"/>
              <w:rPr>
                <w:sz w:val="24"/>
                <w:szCs w:val="24"/>
              </w:rPr>
            </w:pPr>
            <w:r w:rsidRPr="007739A7">
              <w:t>0</w:t>
            </w:r>
          </w:p>
        </w:tc>
        <w:tc>
          <w:tcPr>
            <w:tcW w:w="1558" w:type="dxa"/>
          </w:tcPr>
          <w:p w14:paraId="55921A22" w14:textId="363651E6" w:rsidR="00BE3D7C" w:rsidRPr="007739A7" w:rsidRDefault="00BE3D7C" w:rsidP="00BE3D7C">
            <w:pPr>
              <w:jc w:val="both"/>
              <w:rPr>
                <w:sz w:val="24"/>
                <w:szCs w:val="24"/>
              </w:rPr>
            </w:pPr>
            <w:r w:rsidRPr="007739A7">
              <w:t>0</w:t>
            </w:r>
          </w:p>
        </w:tc>
        <w:tc>
          <w:tcPr>
            <w:tcW w:w="1558" w:type="dxa"/>
          </w:tcPr>
          <w:p w14:paraId="61016B62" w14:textId="77777777" w:rsidR="00BE3D7C" w:rsidRPr="007739A7" w:rsidRDefault="00BE3D7C" w:rsidP="00BE3D7C">
            <w:pPr>
              <w:jc w:val="both"/>
              <w:rPr>
                <w:sz w:val="24"/>
                <w:szCs w:val="24"/>
              </w:rPr>
            </w:pPr>
            <w:r w:rsidRPr="007739A7">
              <w:rPr>
                <w:sz w:val="24"/>
                <w:szCs w:val="24"/>
              </w:rPr>
              <w:t>0</w:t>
            </w:r>
          </w:p>
        </w:tc>
      </w:tr>
      <w:tr w:rsidR="00BE3D7C" w:rsidRPr="007739A7" w14:paraId="429FC6EF" w14:textId="77777777" w:rsidTr="00C5791B">
        <w:tc>
          <w:tcPr>
            <w:tcW w:w="562" w:type="dxa"/>
          </w:tcPr>
          <w:p w14:paraId="16DB19DA" w14:textId="77777777" w:rsidR="00BE3D7C" w:rsidRPr="007739A7" w:rsidRDefault="00BE3D7C" w:rsidP="00BE3D7C">
            <w:pPr>
              <w:jc w:val="both"/>
              <w:rPr>
                <w:sz w:val="24"/>
                <w:szCs w:val="24"/>
              </w:rPr>
            </w:pPr>
          </w:p>
        </w:tc>
        <w:tc>
          <w:tcPr>
            <w:tcW w:w="2552" w:type="dxa"/>
          </w:tcPr>
          <w:p w14:paraId="6E7B8C05" w14:textId="77777777" w:rsidR="00BE3D7C" w:rsidRPr="007739A7" w:rsidRDefault="00BE3D7C" w:rsidP="00BE3D7C">
            <w:pPr>
              <w:jc w:val="both"/>
              <w:rPr>
                <w:sz w:val="24"/>
                <w:szCs w:val="24"/>
              </w:rPr>
            </w:pPr>
            <w:r w:rsidRPr="007739A7">
              <w:rPr>
                <w:sz w:val="24"/>
                <w:szCs w:val="24"/>
              </w:rPr>
              <w:t>В том числе начальная школа</w:t>
            </w:r>
          </w:p>
        </w:tc>
        <w:tc>
          <w:tcPr>
            <w:tcW w:w="1558" w:type="dxa"/>
          </w:tcPr>
          <w:p w14:paraId="14B79521" w14:textId="37EB844F" w:rsidR="00BE3D7C" w:rsidRPr="007739A7" w:rsidRDefault="00BE3D7C" w:rsidP="00BE3D7C">
            <w:pPr>
              <w:jc w:val="both"/>
              <w:rPr>
                <w:sz w:val="24"/>
                <w:szCs w:val="24"/>
              </w:rPr>
            </w:pPr>
            <w:r w:rsidRPr="007739A7">
              <w:t>0</w:t>
            </w:r>
          </w:p>
        </w:tc>
        <w:tc>
          <w:tcPr>
            <w:tcW w:w="1558" w:type="dxa"/>
          </w:tcPr>
          <w:p w14:paraId="61E0C976" w14:textId="5CF0B2B4" w:rsidR="00BE3D7C" w:rsidRPr="007739A7" w:rsidRDefault="00BE3D7C" w:rsidP="00BE3D7C">
            <w:pPr>
              <w:jc w:val="both"/>
              <w:rPr>
                <w:sz w:val="24"/>
                <w:szCs w:val="24"/>
              </w:rPr>
            </w:pPr>
            <w:r w:rsidRPr="007739A7">
              <w:t>0</w:t>
            </w:r>
          </w:p>
        </w:tc>
        <w:tc>
          <w:tcPr>
            <w:tcW w:w="1558" w:type="dxa"/>
          </w:tcPr>
          <w:p w14:paraId="079D8FBC" w14:textId="77777777" w:rsidR="00BE3D7C" w:rsidRPr="007739A7" w:rsidRDefault="00BE3D7C" w:rsidP="00BE3D7C">
            <w:pPr>
              <w:jc w:val="both"/>
              <w:rPr>
                <w:sz w:val="24"/>
                <w:szCs w:val="24"/>
              </w:rPr>
            </w:pPr>
            <w:r w:rsidRPr="007739A7">
              <w:rPr>
                <w:sz w:val="24"/>
                <w:szCs w:val="24"/>
              </w:rPr>
              <w:t>0</w:t>
            </w:r>
          </w:p>
        </w:tc>
      </w:tr>
      <w:tr w:rsidR="00BE3D7C" w:rsidRPr="007739A7" w14:paraId="5AC1C50C" w14:textId="77777777" w:rsidTr="00C5791B">
        <w:tc>
          <w:tcPr>
            <w:tcW w:w="562" w:type="dxa"/>
          </w:tcPr>
          <w:p w14:paraId="069F9C0A" w14:textId="77777777" w:rsidR="00BE3D7C" w:rsidRPr="007739A7" w:rsidRDefault="00BE3D7C" w:rsidP="00BE3D7C">
            <w:pPr>
              <w:jc w:val="both"/>
              <w:rPr>
                <w:sz w:val="24"/>
                <w:szCs w:val="24"/>
              </w:rPr>
            </w:pPr>
            <w:r w:rsidRPr="007739A7">
              <w:rPr>
                <w:sz w:val="24"/>
                <w:szCs w:val="24"/>
              </w:rPr>
              <w:t>3</w:t>
            </w:r>
          </w:p>
        </w:tc>
        <w:tc>
          <w:tcPr>
            <w:tcW w:w="2552" w:type="dxa"/>
          </w:tcPr>
          <w:p w14:paraId="3431DD9C" w14:textId="77777777" w:rsidR="00BE3D7C" w:rsidRPr="007739A7" w:rsidRDefault="00BE3D7C" w:rsidP="00BE3D7C">
            <w:pPr>
              <w:jc w:val="both"/>
              <w:rPr>
                <w:sz w:val="24"/>
                <w:szCs w:val="24"/>
              </w:rPr>
            </w:pPr>
            <w:r w:rsidRPr="007739A7">
              <w:rPr>
                <w:sz w:val="24"/>
                <w:szCs w:val="24"/>
              </w:rPr>
              <w:t>Не получили аттестата об основном общем образовании</w:t>
            </w:r>
          </w:p>
        </w:tc>
        <w:tc>
          <w:tcPr>
            <w:tcW w:w="1558" w:type="dxa"/>
          </w:tcPr>
          <w:p w14:paraId="780F896D" w14:textId="613F8A63" w:rsidR="00BE3D7C" w:rsidRPr="007739A7" w:rsidRDefault="00BE3D7C" w:rsidP="00BE3D7C">
            <w:pPr>
              <w:jc w:val="both"/>
              <w:rPr>
                <w:sz w:val="24"/>
                <w:szCs w:val="24"/>
              </w:rPr>
            </w:pPr>
            <w:r w:rsidRPr="007739A7">
              <w:t>0</w:t>
            </w:r>
          </w:p>
        </w:tc>
        <w:tc>
          <w:tcPr>
            <w:tcW w:w="1558" w:type="dxa"/>
          </w:tcPr>
          <w:p w14:paraId="0718200C" w14:textId="19048E8A" w:rsidR="00BE3D7C" w:rsidRPr="007739A7" w:rsidRDefault="00BE3D7C" w:rsidP="00BE3D7C">
            <w:pPr>
              <w:jc w:val="both"/>
              <w:rPr>
                <w:sz w:val="24"/>
                <w:szCs w:val="24"/>
              </w:rPr>
            </w:pPr>
            <w:r w:rsidRPr="007739A7">
              <w:t>0</w:t>
            </w:r>
          </w:p>
        </w:tc>
        <w:tc>
          <w:tcPr>
            <w:tcW w:w="1558" w:type="dxa"/>
          </w:tcPr>
          <w:p w14:paraId="4392332B" w14:textId="77777777" w:rsidR="00BE3D7C" w:rsidRPr="007739A7" w:rsidRDefault="00BE3D7C" w:rsidP="00BE3D7C">
            <w:pPr>
              <w:jc w:val="both"/>
              <w:rPr>
                <w:sz w:val="24"/>
                <w:szCs w:val="24"/>
              </w:rPr>
            </w:pPr>
            <w:r w:rsidRPr="007739A7">
              <w:rPr>
                <w:sz w:val="24"/>
                <w:szCs w:val="24"/>
              </w:rPr>
              <w:t>0</w:t>
            </w:r>
          </w:p>
        </w:tc>
      </w:tr>
      <w:tr w:rsidR="00BE3D7C" w:rsidRPr="007739A7" w14:paraId="538C1A1F" w14:textId="77777777" w:rsidTr="00C5791B">
        <w:tc>
          <w:tcPr>
            <w:tcW w:w="562" w:type="dxa"/>
          </w:tcPr>
          <w:p w14:paraId="56B141B0" w14:textId="77777777" w:rsidR="00BE3D7C" w:rsidRPr="007739A7" w:rsidRDefault="00BE3D7C" w:rsidP="00BE3D7C">
            <w:pPr>
              <w:jc w:val="both"/>
              <w:rPr>
                <w:sz w:val="24"/>
                <w:szCs w:val="24"/>
              </w:rPr>
            </w:pPr>
            <w:r w:rsidRPr="007739A7">
              <w:rPr>
                <w:sz w:val="24"/>
                <w:szCs w:val="24"/>
              </w:rPr>
              <w:t>4.</w:t>
            </w:r>
          </w:p>
        </w:tc>
        <w:tc>
          <w:tcPr>
            <w:tcW w:w="2552" w:type="dxa"/>
          </w:tcPr>
          <w:p w14:paraId="6931DF17" w14:textId="77777777" w:rsidR="00BE3D7C" w:rsidRPr="007739A7" w:rsidRDefault="00BE3D7C" w:rsidP="00BE3D7C">
            <w:pPr>
              <w:jc w:val="both"/>
              <w:rPr>
                <w:sz w:val="24"/>
                <w:szCs w:val="24"/>
              </w:rPr>
            </w:pPr>
            <w:r w:rsidRPr="007739A7">
              <w:rPr>
                <w:sz w:val="24"/>
                <w:szCs w:val="24"/>
              </w:rPr>
              <w:t>Окончили школу с аттестатом особого образца</w:t>
            </w:r>
          </w:p>
        </w:tc>
        <w:tc>
          <w:tcPr>
            <w:tcW w:w="1558" w:type="dxa"/>
          </w:tcPr>
          <w:p w14:paraId="3948739C" w14:textId="5DACE0F0" w:rsidR="00BE3D7C" w:rsidRPr="007739A7" w:rsidRDefault="00BE3D7C" w:rsidP="00BE3D7C">
            <w:pPr>
              <w:jc w:val="both"/>
              <w:rPr>
                <w:sz w:val="24"/>
                <w:szCs w:val="24"/>
              </w:rPr>
            </w:pPr>
            <w:r w:rsidRPr="007739A7">
              <w:t>0</w:t>
            </w:r>
          </w:p>
        </w:tc>
        <w:tc>
          <w:tcPr>
            <w:tcW w:w="1558" w:type="dxa"/>
          </w:tcPr>
          <w:p w14:paraId="2B8803FC" w14:textId="5EDD143B" w:rsidR="00BE3D7C" w:rsidRPr="007739A7" w:rsidRDefault="00BE3D7C" w:rsidP="00BE3D7C">
            <w:pPr>
              <w:jc w:val="both"/>
              <w:rPr>
                <w:sz w:val="24"/>
                <w:szCs w:val="24"/>
              </w:rPr>
            </w:pPr>
            <w:r w:rsidRPr="007739A7">
              <w:t>0</w:t>
            </w:r>
          </w:p>
        </w:tc>
        <w:tc>
          <w:tcPr>
            <w:tcW w:w="1558" w:type="dxa"/>
          </w:tcPr>
          <w:p w14:paraId="1C0DABFF" w14:textId="77777777" w:rsidR="00BE3D7C" w:rsidRPr="007739A7" w:rsidRDefault="00BE3D7C" w:rsidP="00BE3D7C">
            <w:pPr>
              <w:jc w:val="both"/>
              <w:rPr>
                <w:sz w:val="24"/>
                <w:szCs w:val="24"/>
              </w:rPr>
            </w:pPr>
            <w:r w:rsidRPr="007739A7">
              <w:rPr>
                <w:sz w:val="24"/>
                <w:szCs w:val="24"/>
              </w:rPr>
              <w:t>0</w:t>
            </w:r>
          </w:p>
        </w:tc>
      </w:tr>
      <w:bookmarkEnd w:id="7"/>
    </w:tbl>
    <w:p w14:paraId="40D2F1DA" w14:textId="77777777" w:rsidR="00C5791B" w:rsidRPr="007739A7" w:rsidRDefault="00C5791B" w:rsidP="00C5791B">
      <w:pPr>
        <w:jc w:val="both"/>
      </w:pPr>
    </w:p>
    <w:p w14:paraId="779502D2" w14:textId="3EE10C8F" w:rsidR="00544994" w:rsidRPr="007739A7" w:rsidRDefault="00544994" w:rsidP="00C5791B">
      <w:pPr>
        <w:jc w:val="both"/>
      </w:pPr>
      <w:r w:rsidRPr="007739A7">
        <w:t xml:space="preserve"> Приведенная статистика показывает, что наблюдается положительная динамика успешного освоения основных образовательных программ, однако, количество учащихся резко </w:t>
      </w:r>
      <w:r w:rsidR="00BE3D7C" w:rsidRPr="007739A7">
        <w:t>сократилось.</w:t>
      </w:r>
    </w:p>
    <w:p w14:paraId="2A9A2F32" w14:textId="37C71805" w:rsidR="00544994" w:rsidRPr="007739A7" w:rsidRDefault="00544994" w:rsidP="00C5791B">
      <w:pPr>
        <w:jc w:val="both"/>
      </w:pPr>
      <w:r w:rsidRPr="007739A7">
        <w:t>Обучающи</w:t>
      </w:r>
      <w:r w:rsidR="00F64499" w:rsidRPr="007739A7">
        <w:t>хся с ОВЗ и инвалидностью в 202</w:t>
      </w:r>
      <w:r w:rsidR="00BE3D7C" w:rsidRPr="007739A7">
        <w:t>2</w:t>
      </w:r>
      <w:r w:rsidRPr="007739A7">
        <w:t xml:space="preserve"> году – нет.</w:t>
      </w:r>
    </w:p>
    <w:p w14:paraId="78116335" w14:textId="063E67FB" w:rsidR="00544994" w:rsidRPr="007739A7" w:rsidRDefault="00281979" w:rsidP="00C5791B">
      <w:pPr>
        <w:jc w:val="both"/>
      </w:pPr>
      <w:r w:rsidRPr="007739A7">
        <w:t xml:space="preserve"> В 202</w:t>
      </w:r>
      <w:r w:rsidR="00BE3D7C" w:rsidRPr="007739A7">
        <w:t>2</w:t>
      </w:r>
      <w:r w:rsidR="00544994" w:rsidRPr="007739A7">
        <w:t xml:space="preserve"> году Школа успешно реализует программы «Второй иностранный язык», «Родная русская литература», «Родной русский язык».</w:t>
      </w:r>
    </w:p>
    <w:p w14:paraId="4E17E47C" w14:textId="77777777" w:rsidR="00035209" w:rsidRPr="007739A7" w:rsidRDefault="00035209" w:rsidP="00C5791B">
      <w:pPr>
        <w:jc w:val="both"/>
      </w:pPr>
    </w:p>
    <w:p w14:paraId="05A5492F" w14:textId="77777777" w:rsidR="005C6E55" w:rsidRPr="007739A7" w:rsidRDefault="00035209" w:rsidP="00A46609">
      <w:pPr>
        <w:jc w:val="center"/>
        <w:rPr>
          <w:b/>
        </w:rPr>
      </w:pPr>
      <w:r w:rsidRPr="007739A7">
        <w:rPr>
          <w:b/>
        </w:rPr>
        <w:t>Краткий анализ динамики результатов успеваемости и качества знаний</w:t>
      </w:r>
    </w:p>
    <w:p w14:paraId="30F54546" w14:textId="429D379E" w:rsidR="005C6E55" w:rsidRPr="007739A7" w:rsidRDefault="00F64499" w:rsidP="00A46609">
      <w:pPr>
        <w:jc w:val="center"/>
        <w:rPr>
          <w:b/>
        </w:rPr>
      </w:pPr>
      <w:r w:rsidRPr="007739A7">
        <w:rPr>
          <w:b/>
        </w:rPr>
        <w:t>за 202</w:t>
      </w:r>
      <w:r w:rsidR="00BE3D7C" w:rsidRPr="007739A7">
        <w:rPr>
          <w:b/>
        </w:rPr>
        <w:t>1</w:t>
      </w:r>
      <w:r w:rsidRPr="007739A7">
        <w:rPr>
          <w:b/>
        </w:rPr>
        <w:t>-202</w:t>
      </w:r>
      <w:r w:rsidR="00BE3D7C" w:rsidRPr="007739A7">
        <w:rPr>
          <w:b/>
        </w:rPr>
        <w:t>2</w:t>
      </w:r>
      <w:r w:rsidR="005C6E55" w:rsidRPr="007739A7">
        <w:rPr>
          <w:b/>
        </w:rPr>
        <w:t xml:space="preserve"> учебный год</w:t>
      </w:r>
    </w:p>
    <w:p w14:paraId="4C6F66EB" w14:textId="77777777" w:rsidR="005C6E55" w:rsidRPr="007739A7" w:rsidRDefault="005C6E55" w:rsidP="005C6E55"/>
    <w:tbl>
      <w:tblPr>
        <w:tblStyle w:val="-411"/>
        <w:tblW w:w="8217" w:type="dxa"/>
        <w:tblLayout w:type="fixed"/>
        <w:tblLook w:val="04A0" w:firstRow="1" w:lastRow="0" w:firstColumn="1" w:lastColumn="0" w:noHBand="0" w:noVBand="1"/>
      </w:tblPr>
      <w:tblGrid>
        <w:gridCol w:w="1838"/>
        <w:gridCol w:w="1701"/>
        <w:gridCol w:w="1843"/>
        <w:gridCol w:w="2835"/>
      </w:tblGrid>
      <w:tr w:rsidR="005C6E55" w:rsidRPr="007739A7" w14:paraId="4F51894C" w14:textId="77777777" w:rsidTr="005C6E55">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539" w:type="dxa"/>
            <w:gridSpan w:val="2"/>
            <w:vMerge w:val="restart"/>
          </w:tcPr>
          <w:p w14:paraId="68CC3310" w14:textId="77777777" w:rsidR="005C6E55" w:rsidRPr="007739A7" w:rsidRDefault="005C6E55" w:rsidP="005C6E55">
            <w:pPr>
              <w:contextualSpacing/>
              <w:jc w:val="both"/>
              <w:rPr>
                <w:rFonts w:eastAsia="Calibri"/>
                <w:color w:val="auto"/>
                <w:sz w:val="24"/>
                <w:szCs w:val="24"/>
                <w:lang w:eastAsia="en-US"/>
              </w:rPr>
            </w:pPr>
            <w:r w:rsidRPr="007739A7">
              <w:rPr>
                <w:rFonts w:eastAsia="Calibri"/>
                <w:color w:val="auto"/>
                <w:sz w:val="24"/>
                <w:szCs w:val="24"/>
                <w:lang w:eastAsia="en-US"/>
              </w:rPr>
              <w:t xml:space="preserve">      Общие данные</w:t>
            </w:r>
          </w:p>
        </w:tc>
        <w:tc>
          <w:tcPr>
            <w:tcW w:w="4678" w:type="dxa"/>
            <w:gridSpan w:val="2"/>
          </w:tcPr>
          <w:p w14:paraId="7CCFEA04" w14:textId="77777777" w:rsidR="005C6E55" w:rsidRPr="007739A7" w:rsidRDefault="005C6E55" w:rsidP="005C6E55">
            <w:pPr>
              <w:contextualSpacing/>
              <w:jc w:val="both"/>
              <w:cnfStyle w:val="100000000000" w:firstRow="1" w:lastRow="0" w:firstColumn="0" w:lastColumn="0" w:oddVBand="0" w:evenVBand="0" w:oddHBand="0" w:evenHBand="0" w:firstRowFirstColumn="0" w:firstRowLastColumn="0" w:lastRowFirstColumn="0" w:lastRowLastColumn="0"/>
              <w:rPr>
                <w:rFonts w:eastAsia="Calibri"/>
                <w:color w:val="auto"/>
                <w:sz w:val="24"/>
                <w:szCs w:val="24"/>
                <w:lang w:eastAsia="en-US"/>
              </w:rPr>
            </w:pPr>
          </w:p>
        </w:tc>
      </w:tr>
      <w:tr w:rsidR="005C6E55" w:rsidRPr="007739A7" w14:paraId="6F3F7DDA" w14:textId="77777777" w:rsidTr="005C6E5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539" w:type="dxa"/>
            <w:gridSpan w:val="2"/>
            <w:vMerge/>
          </w:tcPr>
          <w:p w14:paraId="060D0D8B" w14:textId="77777777" w:rsidR="005C6E55" w:rsidRPr="007739A7" w:rsidRDefault="005C6E55" w:rsidP="005C6E55">
            <w:pPr>
              <w:contextualSpacing/>
              <w:jc w:val="both"/>
              <w:rPr>
                <w:rFonts w:eastAsia="Calibri"/>
                <w:sz w:val="24"/>
                <w:szCs w:val="24"/>
                <w:lang w:eastAsia="en-US"/>
              </w:rPr>
            </w:pPr>
          </w:p>
        </w:tc>
        <w:tc>
          <w:tcPr>
            <w:tcW w:w="1843" w:type="dxa"/>
          </w:tcPr>
          <w:p w14:paraId="3DCD344F" w14:textId="77777777" w:rsidR="005C6E55" w:rsidRPr="007739A7" w:rsidRDefault="005C6E55" w:rsidP="005C6E55">
            <w:pPr>
              <w:contextualSpacing/>
              <w:jc w:val="both"/>
              <w:cnfStyle w:val="000000100000" w:firstRow="0" w:lastRow="0" w:firstColumn="0" w:lastColumn="0" w:oddVBand="0" w:evenVBand="0" w:oddHBand="1" w:evenHBand="0" w:firstRowFirstColumn="0" w:firstRowLastColumn="0" w:lastRowFirstColumn="0" w:lastRowLastColumn="0"/>
              <w:rPr>
                <w:rFonts w:eastAsia="Calibri"/>
                <w:sz w:val="24"/>
                <w:szCs w:val="24"/>
                <w:lang w:eastAsia="en-US"/>
              </w:rPr>
            </w:pPr>
            <w:r w:rsidRPr="007739A7">
              <w:rPr>
                <w:rFonts w:eastAsia="Calibri"/>
                <w:sz w:val="24"/>
                <w:szCs w:val="24"/>
                <w:lang w:eastAsia="en-US"/>
              </w:rPr>
              <w:t xml:space="preserve">2-4 класс              </w:t>
            </w:r>
          </w:p>
        </w:tc>
        <w:tc>
          <w:tcPr>
            <w:tcW w:w="2835" w:type="dxa"/>
          </w:tcPr>
          <w:p w14:paraId="045C97FD" w14:textId="77777777" w:rsidR="005C6E55" w:rsidRPr="007739A7" w:rsidRDefault="005C6E55" w:rsidP="005C6E55">
            <w:pPr>
              <w:contextualSpacing/>
              <w:jc w:val="both"/>
              <w:cnfStyle w:val="000000100000" w:firstRow="0" w:lastRow="0" w:firstColumn="0" w:lastColumn="0" w:oddVBand="0" w:evenVBand="0" w:oddHBand="1" w:evenHBand="0" w:firstRowFirstColumn="0" w:firstRowLastColumn="0" w:lastRowFirstColumn="0" w:lastRowLastColumn="0"/>
              <w:rPr>
                <w:rFonts w:eastAsia="Calibri"/>
                <w:sz w:val="24"/>
                <w:szCs w:val="24"/>
                <w:lang w:eastAsia="en-US"/>
              </w:rPr>
            </w:pPr>
            <w:r w:rsidRPr="007739A7">
              <w:rPr>
                <w:rFonts w:eastAsia="Calibri"/>
                <w:sz w:val="24"/>
                <w:szCs w:val="24"/>
                <w:lang w:eastAsia="en-US"/>
              </w:rPr>
              <w:t>5-9 класс</w:t>
            </w:r>
          </w:p>
        </w:tc>
      </w:tr>
      <w:tr w:rsidR="005C6E55" w:rsidRPr="007739A7" w14:paraId="048CEAED" w14:textId="77777777" w:rsidTr="005C6E55">
        <w:tc>
          <w:tcPr>
            <w:cnfStyle w:val="001000000000" w:firstRow="0" w:lastRow="0" w:firstColumn="1" w:lastColumn="0" w:oddVBand="0" w:evenVBand="0" w:oddHBand="0" w:evenHBand="0" w:firstRowFirstColumn="0" w:firstRowLastColumn="0" w:lastRowFirstColumn="0" w:lastRowLastColumn="0"/>
            <w:tcW w:w="1838" w:type="dxa"/>
          </w:tcPr>
          <w:p w14:paraId="71CC1631" w14:textId="77777777" w:rsidR="005C6E55" w:rsidRPr="007739A7" w:rsidRDefault="005C6E55" w:rsidP="005C6E55">
            <w:pPr>
              <w:contextualSpacing/>
              <w:jc w:val="both"/>
              <w:rPr>
                <w:rFonts w:eastAsia="Calibri"/>
                <w:sz w:val="24"/>
                <w:szCs w:val="24"/>
                <w:lang w:eastAsia="en-US"/>
              </w:rPr>
            </w:pPr>
            <w:r w:rsidRPr="007739A7">
              <w:rPr>
                <w:rFonts w:eastAsia="Calibri"/>
                <w:sz w:val="24"/>
                <w:szCs w:val="24"/>
                <w:lang w:eastAsia="en-US"/>
              </w:rPr>
              <w:t>Всего учащихся</w:t>
            </w:r>
          </w:p>
        </w:tc>
        <w:tc>
          <w:tcPr>
            <w:tcW w:w="1701" w:type="dxa"/>
          </w:tcPr>
          <w:p w14:paraId="3D7C5BB3" w14:textId="4DB5C8A7" w:rsidR="005C6E55" w:rsidRPr="007739A7" w:rsidRDefault="00F64499" w:rsidP="005C6E55">
            <w:pPr>
              <w:contextualSpacing/>
              <w:jc w:val="both"/>
              <w:cnfStyle w:val="000000000000" w:firstRow="0" w:lastRow="0" w:firstColumn="0" w:lastColumn="0" w:oddVBand="0" w:evenVBand="0" w:oddHBand="0" w:evenHBand="0" w:firstRowFirstColumn="0" w:firstRowLastColumn="0" w:lastRowFirstColumn="0" w:lastRowLastColumn="0"/>
              <w:rPr>
                <w:rFonts w:eastAsia="Calibri"/>
                <w:b/>
                <w:sz w:val="24"/>
                <w:szCs w:val="24"/>
                <w:lang w:eastAsia="en-US"/>
              </w:rPr>
            </w:pPr>
            <w:r w:rsidRPr="007739A7">
              <w:rPr>
                <w:rFonts w:eastAsia="Calibri"/>
                <w:b/>
                <w:sz w:val="24"/>
                <w:szCs w:val="24"/>
                <w:lang w:eastAsia="en-US"/>
              </w:rPr>
              <w:t xml:space="preserve"> </w:t>
            </w:r>
            <w:r w:rsidR="00BE3D7C" w:rsidRPr="007739A7">
              <w:rPr>
                <w:rFonts w:eastAsia="Calibri"/>
                <w:b/>
                <w:sz w:val="24"/>
                <w:szCs w:val="24"/>
                <w:lang w:eastAsia="en-US"/>
              </w:rPr>
              <w:t>24</w:t>
            </w:r>
            <w:r w:rsidR="005C6E55" w:rsidRPr="007739A7">
              <w:rPr>
                <w:rFonts w:eastAsia="Calibri"/>
                <w:b/>
                <w:sz w:val="24"/>
                <w:szCs w:val="24"/>
                <w:lang w:eastAsia="en-US"/>
              </w:rPr>
              <w:t xml:space="preserve"> чел</w:t>
            </w:r>
          </w:p>
        </w:tc>
        <w:tc>
          <w:tcPr>
            <w:tcW w:w="1843" w:type="dxa"/>
          </w:tcPr>
          <w:p w14:paraId="66D6AC47" w14:textId="08568B76" w:rsidR="005C6E55" w:rsidRPr="007739A7" w:rsidRDefault="00F64499" w:rsidP="005C6E55">
            <w:pPr>
              <w:contextualSpacing/>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eastAsia="en-US"/>
              </w:rPr>
            </w:pPr>
            <w:r w:rsidRPr="007739A7">
              <w:rPr>
                <w:rFonts w:eastAsia="Calibri"/>
                <w:sz w:val="24"/>
                <w:szCs w:val="24"/>
                <w:lang w:eastAsia="en-US"/>
              </w:rPr>
              <w:t>1</w:t>
            </w:r>
            <w:r w:rsidR="00BE3D7C" w:rsidRPr="007739A7">
              <w:rPr>
                <w:rFonts w:eastAsia="Calibri"/>
                <w:sz w:val="24"/>
                <w:szCs w:val="24"/>
                <w:lang w:eastAsia="en-US"/>
              </w:rPr>
              <w:t>0</w:t>
            </w:r>
          </w:p>
        </w:tc>
        <w:tc>
          <w:tcPr>
            <w:tcW w:w="2835" w:type="dxa"/>
          </w:tcPr>
          <w:p w14:paraId="549C2038" w14:textId="1E1954F2" w:rsidR="005C6E55" w:rsidRPr="007739A7" w:rsidRDefault="00BE3D7C" w:rsidP="005C6E55">
            <w:pPr>
              <w:contextualSpacing/>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eastAsia="en-US"/>
              </w:rPr>
            </w:pPr>
            <w:r w:rsidRPr="007739A7">
              <w:rPr>
                <w:rFonts w:eastAsia="Calibri"/>
                <w:sz w:val="24"/>
                <w:szCs w:val="24"/>
                <w:lang w:eastAsia="en-US"/>
              </w:rPr>
              <w:t>1</w:t>
            </w:r>
            <w:r w:rsidR="00F64499" w:rsidRPr="007739A7">
              <w:rPr>
                <w:rFonts w:eastAsia="Calibri"/>
                <w:sz w:val="24"/>
                <w:szCs w:val="24"/>
                <w:lang w:eastAsia="en-US"/>
              </w:rPr>
              <w:t>4</w:t>
            </w:r>
          </w:p>
        </w:tc>
      </w:tr>
      <w:tr w:rsidR="005C6E55" w:rsidRPr="007739A7" w14:paraId="0DCA98B1" w14:textId="77777777" w:rsidTr="005C6E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D1D2CC3" w14:textId="77777777" w:rsidR="005C6E55" w:rsidRPr="007739A7" w:rsidRDefault="005C6E55" w:rsidP="005C6E55">
            <w:pPr>
              <w:contextualSpacing/>
              <w:jc w:val="both"/>
              <w:rPr>
                <w:rFonts w:eastAsia="Calibri"/>
                <w:sz w:val="24"/>
                <w:szCs w:val="24"/>
                <w:lang w:eastAsia="en-US"/>
              </w:rPr>
            </w:pPr>
            <w:r w:rsidRPr="007739A7">
              <w:rPr>
                <w:rFonts w:eastAsia="Calibri"/>
                <w:sz w:val="24"/>
                <w:szCs w:val="24"/>
                <w:lang w:eastAsia="en-US"/>
              </w:rPr>
              <w:t>аттестовано</w:t>
            </w:r>
          </w:p>
        </w:tc>
        <w:tc>
          <w:tcPr>
            <w:tcW w:w="1701" w:type="dxa"/>
          </w:tcPr>
          <w:p w14:paraId="534B0430" w14:textId="0A2B1DAA" w:rsidR="005C6E55" w:rsidRPr="007739A7" w:rsidRDefault="00BE3D7C" w:rsidP="005C6E55">
            <w:pPr>
              <w:contextualSpacing/>
              <w:jc w:val="both"/>
              <w:cnfStyle w:val="000000100000" w:firstRow="0" w:lastRow="0" w:firstColumn="0" w:lastColumn="0" w:oddVBand="0" w:evenVBand="0" w:oddHBand="1" w:evenHBand="0" w:firstRowFirstColumn="0" w:firstRowLastColumn="0" w:lastRowFirstColumn="0" w:lastRowLastColumn="0"/>
              <w:rPr>
                <w:rFonts w:eastAsia="Calibri"/>
                <w:b/>
                <w:sz w:val="24"/>
                <w:szCs w:val="24"/>
                <w:lang w:eastAsia="en-US"/>
              </w:rPr>
            </w:pPr>
            <w:r w:rsidRPr="007739A7">
              <w:rPr>
                <w:rFonts w:eastAsia="Calibri"/>
                <w:b/>
                <w:sz w:val="24"/>
                <w:szCs w:val="24"/>
                <w:lang w:eastAsia="en-US"/>
              </w:rPr>
              <w:t>22</w:t>
            </w:r>
            <w:r w:rsidR="005C6E55" w:rsidRPr="007739A7">
              <w:rPr>
                <w:rFonts w:eastAsia="Calibri"/>
                <w:b/>
                <w:sz w:val="24"/>
                <w:szCs w:val="24"/>
                <w:lang w:eastAsia="en-US"/>
              </w:rPr>
              <w:t xml:space="preserve"> чел</w:t>
            </w:r>
          </w:p>
        </w:tc>
        <w:tc>
          <w:tcPr>
            <w:tcW w:w="1843" w:type="dxa"/>
          </w:tcPr>
          <w:p w14:paraId="7FEC8CFC" w14:textId="43CECFC2" w:rsidR="005C6E55" w:rsidRPr="007739A7" w:rsidRDefault="00BE3D7C" w:rsidP="005C6E55">
            <w:pPr>
              <w:contextualSpacing/>
              <w:jc w:val="both"/>
              <w:cnfStyle w:val="000000100000" w:firstRow="0" w:lastRow="0" w:firstColumn="0" w:lastColumn="0" w:oddVBand="0" w:evenVBand="0" w:oddHBand="1" w:evenHBand="0" w:firstRowFirstColumn="0" w:firstRowLastColumn="0" w:lastRowFirstColumn="0" w:lastRowLastColumn="0"/>
              <w:rPr>
                <w:rFonts w:eastAsia="Calibri"/>
                <w:sz w:val="24"/>
                <w:szCs w:val="24"/>
                <w:lang w:eastAsia="en-US"/>
              </w:rPr>
            </w:pPr>
            <w:r w:rsidRPr="007739A7">
              <w:rPr>
                <w:rFonts w:eastAsia="Calibri"/>
                <w:sz w:val="24"/>
                <w:szCs w:val="24"/>
                <w:lang w:eastAsia="en-US"/>
              </w:rPr>
              <w:t>8</w:t>
            </w:r>
          </w:p>
        </w:tc>
        <w:tc>
          <w:tcPr>
            <w:tcW w:w="2835" w:type="dxa"/>
          </w:tcPr>
          <w:p w14:paraId="30E9A0CD" w14:textId="55E6B5B2" w:rsidR="005C6E55" w:rsidRPr="007739A7" w:rsidRDefault="003D76D6" w:rsidP="005C6E55">
            <w:pPr>
              <w:contextualSpacing/>
              <w:jc w:val="both"/>
              <w:cnfStyle w:val="000000100000" w:firstRow="0" w:lastRow="0" w:firstColumn="0" w:lastColumn="0" w:oddVBand="0" w:evenVBand="0" w:oddHBand="1" w:evenHBand="0" w:firstRowFirstColumn="0" w:firstRowLastColumn="0" w:lastRowFirstColumn="0" w:lastRowLastColumn="0"/>
              <w:rPr>
                <w:rFonts w:eastAsia="Calibri"/>
                <w:sz w:val="24"/>
                <w:szCs w:val="24"/>
                <w:lang w:eastAsia="en-US"/>
              </w:rPr>
            </w:pPr>
            <w:r w:rsidRPr="007739A7">
              <w:rPr>
                <w:rFonts w:eastAsia="Calibri"/>
                <w:sz w:val="24"/>
                <w:szCs w:val="24"/>
                <w:lang w:eastAsia="en-US"/>
              </w:rPr>
              <w:t>14</w:t>
            </w:r>
          </w:p>
        </w:tc>
      </w:tr>
      <w:tr w:rsidR="005C6E55" w:rsidRPr="007739A7" w14:paraId="46B86710" w14:textId="77777777" w:rsidTr="005C6E55">
        <w:tc>
          <w:tcPr>
            <w:cnfStyle w:val="001000000000" w:firstRow="0" w:lastRow="0" w:firstColumn="1" w:lastColumn="0" w:oddVBand="0" w:evenVBand="0" w:oddHBand="0" w:evenHBand="0" w:firstRowFirstColumn="0" w:firstRowLastColumn="0" w:lastRowFirstColumn="0" w:lastRowLastColumn="0"/>
            <w:tcW w:w="1838" w:type="dxa"/>
          </w:tcPr>
          <w:p w14:paraId="305064F7" w14:textId="77777777" w:rsidR="005C6E55" w:rsidRPr="007739A7" w:rsidRDefault="005C6E55" w:rsidP="005C6E55">
            <w:pPr>
              <w:contextualSpacing/>
              <w:jc w:val="both"/>
              <w:rPr>
                <w:rFonts w:eastAsia="Calibri"/>
                <w:sz w:val="24"/>
                <w:szCs w:val="24"/>
                <w:lang w:eastAsia="en-US"/>
              </w:rPr>
            </w:pPr>
            <w:r w:rsidRPr="007739A7">
              <w:rPr>
                <w:rFonts w:eastAsia="Calibri"/>
                <w:sz w:val="24"/>
                <w:szCs w:val="24"/>
                <w:lang w:eastAsia="en-US"/>
              </w:rPr>
              <w:t xml:space="preserve">На 4 и 5 </w:t>
            </w:r>
          </w:p>
        </w:tc>
        <w:tc>
          <w:tcPr>
            <w:tcW w:w="1701" w:type="dxa"/>
          </w:tcPr>
          <w:p w14:paraId="173E2715" w14:textId="49EC35D6" w:rsidR="005C6E55" w:rsidRPr="007739A7" w:rsidRDefault="00BE3D7C" w:rsidP="005C6E55">
            <w:pPr>
              <w:contextualSpacing/>
              <w:jc w:val="both"/>
              <w:cnfStyle w:val="000000000000" w:firstRow="0" w:lastRow="0" w:firstColumn="0" w:lastColumn="0" w:oddVBand="0" w:evenVBand="0" w:oddHBand="0" w:evenHBand="0" w:firstRowFirstColumn="0" w:firstRowLastColumn="0" w:lastRowFirstColumn="0" w:lastRowLastColumn="0"/>
              <w:rPr>
                <w:rFonts w:eastAsia="Calibri"/>
                <w:b/>
                <w:sz w:val="24"/>
                <w:szCs w:val="24"/>
                <w:lang w:eastAsia="en-US"/>
              </w:rPr>
            </w:pPr>
            <w:r w:rsidRPr="007739A7">
              <w:rPr>
                <w:rFonts w:eastAsia="Calibri"/>
                <w:b/>
                <w:sz w:val="24"/>
                <w:szCs w:val="24"/>
                <w:lang w:eastAsia="en-US"/>
              </w:rPr>
              <w:t>13</w:t>
            </w:r>
            <w:r w:rsidR="00F64499" w:rsidRPr="007739A7">
              <w:rPr>
                <w:rFonts w:eastAsia="Calibri"/>
                <w:b/>
                <w:sz w:val="24"/>
                <w:szCs w:val="24"/>
                <w:lang w:eastAsia="en-US"/>
              </w:rPr>
              <w:t xml:space="preserve"> </w:t>
            </w:r>
            <w:r w:rsidR="005C6E55" w:rsidRPr="007739A7">
              <w:rPr>
                <w:rFonts w:eastAsia="Calibri"/>
                <w:b/>
                <w:sz w:val="24"/>
                <w:szCs w:val="24"/>
                <w:lang w:eastAsia="en-US"/>
              </w:rPr>
              <w:t>чел.</w:t>
            </w:r>
          </w:p>
        </w:tc>
        <w:tc>
          <w:tcPr>
            <w:tcW w:w="1843" w:type="dxa"/>
          </w:tcPr>
          <w:p w14:paraId="466E11D1" w14:textId="1C943153" w:rsidR="005C6E55" w:rsidRPr="007739A7" w:rsidRDefault="00BE3D7C" w:rsidP="005C6E55">
            <w:pPr>
              <w:contextualSpacing/>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eastAsia="en-US"/>
              </w:rPr>
            </w:pPr>
            <w:r w:rsidRPr="007739A7">
              <w:rPr>
                <w:rFonts w:eastAsia="Calibri"/>
                <w:sz w:val="24"/>
                <w:szCs w:val="24"/>
                <w:lang w:eastAsia="en-US"/>
              </w:rPr>
              <w:t>6</w:t>
            </w:r>
          </w:p>
        </w:tc>
        <w:tc>
          <w:tcPr>
            <w:tcW w:w="2835" w:type="dxa"/>
          </w:tcPr>
          <w:p w14:paraId="07AE59D1" w14:textId="17E1F073" w:rsidR="005C6E55" w:rsidRPr="007739A7" w:rsidRDefault="003D76D6" w:rsidP="005C6E55">
            <w:pPr>
              <w:contextualSpacing/>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eastAsia="en-US"/>
              </w:rPr>
            </w:pPr>
            <w:r w:rsidRPr="007739A7">
              <w:rPr>
                <w:rFonts w:eastAsia="Calibri"/>
                <w:sz w:val="24"/>
                <w:szCs w:val="24"/>
                <w:lang w:eastAsia="en-US"/>
              </w:rPr>
              <w:t>7</w:t>
            </w:r>
          </w:p>
        </w:tc>
      </w:tr>
      <w:tr w:rsidR="005C6E55" w:rsidRPr="007739A7" w14:paraId="1CEF758D" w14:textId="77777777" w:rsidTr="005C6E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B56BD3C" w14:textId="77777777" w:rsidR="005C6E55" w:rsidRPr="007739A7" w:rsidRDefault="005C6E55" w:rsidP="005C6E55">
            <w:pPr>
              <w:contextualSpacing/>
              <w:jc w:val="both"/>
              <w:rPr>
                <w:rFonts w:eastAsia="Calibri"/>
                <w:sz w:val="24"/>
                <w:szCs w:val="24"/>
                <w:lang w:eastAsia="en-US"/>
              </w:rPr>
            </w:pPr>
            <w:r w:rsidRPr="007739A7">
              <w:rPr>
                <w:rFonts w:eastAsia="Calibri"/>
                <w:sz w:val="24"/>
                <w:szCs w:val="24"/>
                <w:lang w:eastAsia="en-US"/>
              </w:rPr>
              <w:t>%</w:t>
            </w:r>
          </w:p>
        </w:tc>
        <w:tc>
          <w:tcPr>
            <w:tcW w:w="1701" w:type="dxa"/>
          </w:tcPr>
          <w:p w14:paraId="39A67A45" w14:textId="463A8690" w:rsidR="005C6E55" w:rsidRPr="007739A7" w:rsidRDefault="003D76D6" w:rsidP="005C6E55">
            <w:pPr>
              <w:contextualSpacing/>
              <w:jc w:val="both"/>
              <w:cnfStyle w:val="000000100000" w:firstRow="0" w:lastRow="0" w:firstColumn="0" w:lastColumn="0" w:oddVBand="0" w:evenVBand="0" w:oddHBand="1" w:evenHBand="0" w:firstRowFirstColumn="0" w:firstRowLastColumn="0" w:lastRowFirstColumn="0" w:lastRowLastColumn="0"/>
              <w:rPr>
                <w:rFonts w:eastAsia="Calibri"/>
                <w:b/>
                <w:sz w:val="24"/>
                <w:szCs w:val="24"/>
                <w:lang w:eastAsia="en-US"/>
              </w:rPr>
            </w:pPr>
            <w:r w:rsidRPr="007739A7">
              <w:rPr>
                <w:rFonts w:eastAsia="Calibri"/>
                <w:b/>
                <w:sz w:val="24"/>
                <w:szCs w:val="24"/>
                <w:lang w:eastAsia="en-US"/>
              </w:rPr>
              <w:t>59</w:t>
            </w:r>
            <w:r w:rsidR="005C6E55" w:rsidRPr="007739A7">
              <w:rPr>
                <w:rFonts w:eastAsia="Calibri"/>
                <w:b/>
                <w:sz w:val="24"/>
                <w:szCs w:val="24"/>
                <w:lang w:eastAsia="en-US"/>
              </w:rPr>
              <w:t>%</w:t>
            </w:r>
          </w:p>
        </w:tc>
        <w:tc>
          <w:tcPr>
            <w:tcW w:w="1843" w:type="dxa"/>
          </w:tcPr>
          <w:p w14:paraId="42AD69E1" w14:textId="734D8D17" w:rsidR="005C6E55" w:rsidRPr="007739A7" w:rsidRDefault="003D76D6" w:rsidP="005C6E55">
            <w:pPr>
              <w:contextualSpacing/>
              <w:jc w:val="both"/>
              <w:cnfStyle w:val="000000100000" w:firstRow="0" w:lastRow="0" w:firstColumn="0" w:lastColumn="0" w:oddVBand="0" w:evenVBand="0" w:oddHBand="1" w:evenHBand="0" w:firstRowFirstColumn="0" w:firstRowLastColumn="0" w:lastRowFirstColumn="0" w:lastRowLastColumn="0"/>
              <w:rPr>
                <w:rFonts w:eastAsia="Calibri"/>
                <w:sz w:val="24"/>
                <w:szCs w:val="24"/>
                <w:lang w:eastAsia="en-US"/>
              </w:rPr>
            </w:pPr>
            <w:r w:rsidRPr="007739A7">
              <w:rPr>
                <w:rFonts w:eastAsia="Calibri"/>
                <w:sz w:val="24"/>
                <w:szCs w:val="24"/>
                <w:lang w:eastAsia="en-US"/>
              </w:rPr>
              <w:t>75</w:t>
            </w:r>
            <w:r w:rsidR="005C6E55" w:rsidRPr="007739A7">
              <w:rPr>
                <w:rFonts w:eastAsia="Calibri"/>
                <w:sz w:val="24"/>
                <w:szCs w:val="24"/>
                <w:lang w:eastAsia="en-US"/>
              </w:rPr>
              <w:t>%</w:t>
            </w:r>
          </w:p>
        </w:tc>
        <w:tc>
          <w:tcPr>
            <w:tcW w:w="2835" w:type="dxa"/>
          </w:tcPr>
          <w:p w14:paraId="11C3BB27" w14:textId="06A0DFCC" w:rsidR="005C6E55" w:rsidRPr="007739A7" w:rsidRDefault="003D76D6" w:rsidP="005C6E55">
            <w:pPr>
              <w:contextualSpacing/>
              <w:jc w:val="both"/>
              <w:cnfStyle w:val="000000100000" w:firstRow="0" w:lastRow="0" w:firstColumn="0" w:lastColumn="0" w:oddVBand="0" w:evenVBand="0" w:oddHBand="1" w:evenHBand="0" w:firstRowFirstColumn="0" w:firstRowLastColumn="0" w:lastRowFirstColumn="0" w:lastRowLastColumn="0"/>
              <w:rPr>
                <w:rFonts w:eastAsia="Calibri"/>
                <w:sz w:val="24"/>
                <w:szCs w:val="24"/>
                <w:lang w:eastAsia="en-US"/>
              </w:rPr>
            </w:pPr>
            <w:r w:rsidRPr="007739A7">
              <w:rPr>
                <w:rFonts w:eastAsia="Calibri"/>
                <w:sz w:val="24"/>
                <w:szCs w:val="24"/>
                <w:lang w:eastAsia="en-US"/>
              </w:rPr>
              <w:t>50</w:t>
            </w:r>
            <w:r w:rsidR="005C6E55" w:rsidRPr="007739A7">
              <w:rPr>
                <w:rFonts w:eastAsia="Calibri"/>
                <w:sz w:val="24"/>
                <w:szCs w:val="24"/>
                <w:lang w:eastAsia="en-US"/>
              </w:rPr>
              <w:t>%</w:t>
            </w:r>
          </w:p>
        </w:tc>
      </w:tr>
      <w:tr w:rsidR="005C6E55" w:rsidRPr="007739A7" w14:paraId="0B1DE633" w14:textId="77777777" w:rsidTr="005C6E55">
        <w:tc>
          <w:tcPr>
            <w:cnfStyle w:val="001000000000" w:firstRow="0" w:lastRow="0" w:firstColumn="1" w:lastColumn="0" w:oddVBand="0" w:evenVBand="0" w:oddHBand="0" w:evenHBand="0" w:firstRowFirstColumn="0" w:firstRowLastColumn="0" w:lastRowFirstColumn="0" w:lastRowLastColumn="0"/>
            <w:tcW w:w="1838" w:type="dxa"/>
          </w:tcPr>
          <w:p w14:paraId="297D6669" w14:textId="77777777" w:rsidR="005C6E55" w:rsidRPr="007739A7" w:rsidRDefault="005C6E55" w:rsidP="005C6E55">
            <w:pPr>
              <w:contextualSpacing/>
              <w:jc w:val="both"/>
              <w:rPr>
                <w:rFonts w:eastAsia="Calibri"/>
                <w:sz w:val="24"/>
                <w:szCs w:val="24"/>
                <w:lang w:eastAsia="en-US"/>
              </w:rPr>
            </w:pPr>
            <w:r w:rsidRPr="007739A7">
              <w:rPr>
                <w:rFonts w:eastAsia="Calibri"/>
                <w:sz w:val="24"/>
                <w:szCs w:val="24"/>
                <w:lang w:eastAsia="en-US"/>
              </w:rPr>
              <w:t>успеваемость</w:t>
            </w:r>
          </w:p>
        </w:tc>
        <w:tc>
          <w:tcPr>
            <w:tcW w:w="1701" w:type="dxa"/>
          </w:tcPr>
          <w:p w14:paraId="4ACE88DC" w14:textId="77777777" w:rsidR="005C6E55" w:rsidRPr="007739A7" w:rsidRDefault="005C6E55" w:rsidP="005C6E55">
            <w:pPr>
              <w:contextualSpacing/>
              <w:jc w:val="both"/>
              <w:cnfStyle w:val="000000000000" w:firstRow="0" w:lastRow="0" w:firstColumn="0" w:lastColumn="0" w:oddVBand="0" w:evenVBand="0" w:oddHBand="0" w:evenHBand="0" w:firstRowFirstColumn="0" w:firstRowLastColumn="0" w:lastRowFirstColumn="0" w:lastRowLastColumn="0"/>
              <w:rPr>
                <w:rFonts w:eastAsia="Calibri"/>
                <w:b/>
                <w:sz w:val="24"/>
                <w:szCs w:val="24"/>
                <w:lang w:eastAsia="en-US"/>
              </w:rPr>
            </w:pPr>
            <w:r w:rsidRPr="007739A7">
              <w:rPr>
                <w:rFonts w:eastAsia="Calibri"/>
                <w:b/>
                <w:sz w:val="24"/>
                <w:szCs w:val="24"/>
                <w:lang w:eastAsia="en-US"/>
              </w:rPr>
              <w:t>100%</w:t>
            </w:r>
          </w:p>
        </w:tc>
        <w:tc>
          <w:tcPr>
            <w:tcW w:w="1843" w:type="dxa"/>
          </w:tcPr>
          <w:p w14:paraId="70653B08" w14:textId="77777777" w:rsidR="005C6E55" w:rsidRPr="007739A7" w:rsidRDefault="005C6E55" w:rsidP="005C6E55">
            <w:pPr>
              <w:contextualSpacing/>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eastAsia="en-US"/>
              </w:rPr>
            </w:pPr>
            <w:r w:rsidRPr="007739A7">
              <w:rPr>
                <w:rFonts w:eastAsia="Calibri"/>
                <w:sz w:val="24"/>
                <w:szCs w:val="24"/>
                <w:lang w:eastAsia="en-US"/>
              </w:rPr>
              <w:t>100%</w:t>
            </w:r>
          </w:p>
        </w:tc>
        <w:tc>
          <w:tcPr>
            <w:tcW w:w="2835" w:type="dxa"/>
          </w:tcPr>
          <w:p w14:paraId="76969D4F" w14:textId="77777777" w:rsidR="005C6E55" w:rsidRPr="007739A7" w:rsidRDefault="005C6E55" w:rsidP="005C6E55">
            <w:pPr>
              <w:contextualSpacing/>
              <w:jc w:val="both"/>
              <w:cnfStyle w:val="000000000000" w:firstRow="0" w:lastRow="0" w:firstColumn="0" w:lastColumn="0" w:oddVBand="0" w:evenVBand="0" w:oddHBand="0" w:evenHBand="0" w:firstRowFirstColumn="0" w:firstRowLastColumn="0" w:lastRowFirstColumn="0" w:lastRowLastColumn="0"/>
              <w:rPr>
                <w:rFonts w:eastAsia="Calibri"/>
                <w:sz w:val="24"/>
                <w:szCs w:val="24"/>
                <w:lang w:eastAsia="en-US"/>
              </w:rPr>
            </w:pPr>
            <w:r w:rsidRPr="007739A7">
              <w:rPr>
                <w:rFonts w:eastAsia="Calibri"/>
                <w:sz w:val="24"/>
                <w:szCs w:val="24"/>
                <w:lang w:eastAsia="en-US"/>
              </w:rPr>
              <w:t>100%</w:t>
            </w:r>
          </w:p>
        </w:tc>
      </w:tr>
      <w:tr w:rsidR="005C6E55" w:rsidRPr="007739A7" w14:paraId="36A2AD5F" w14:textId="77777777" w:rsidTr="005C6E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514E7CE" w14:textId="77777777" w:rsidR="005C6E55" w:rsidRPr="007739A7" w:rsidRDefault="005C6E55" w:rsidP="005C6E55">
            <w:pPr>
              <w:contextualSpacing/>
              <w:jc w:val="both"/>
              <w:rPr>
                <w:rFonts w:eastAsia="Calibri"/>
                <w:sz w:val="24"/>
                <w:szCs w:val="24"/>
                <w:lang w:eastAsia="en-US"/>
              </w:rPr>
            </w:pPr>
            <w:r w:rsidRPr="007739A7">
              <w:rPr>
                <w:rFonts w:eastAsia="Calibri"/>
                <w:sz w:val="24"/>
                <w:szCs w:val="24"/>
                <w:lang w:eastAsia="en-US"/>
              </w:rPr>
              <w:t>неуспевающие</w:t>
            </w:r>
          </w:p>
        </w:tc>
        <w:tc>
          <w:tcPr>
            <w:tcW w:w="1701" w:type="dxa"/>
          </w:tcPr>
          <w:p w14:paraId="5E0D82EE" w14:textId="77777777" w:rsidR="005C6E55" w:rsidRPr="007739A7" w:rsidRDefault="005C6E55" w:rsidP="005C6E55">
            <w:pPr>
              <w:contextualSpacing/>
              <w:jc w:val="both"/>
              <w:cnfStyle w:val="000000100000" w:firstRow="0" w:lastRow="0" w:firstColumn="0" w:lastColumn="0" w:oddVBand="0" w:evenVBand="0" w:oddHBand="1" w:evenHBand="0" w:firstRowFirstColumn="0" w:firstRowLastColumn="0" w:lastRowFirstColumn="0" w:lastRowLastColumn="0"/>
              <w:rPr>
                <w:rFonts w:eastAsia="Calibri"/>
                <w:b/>
                <w:sz w:val="24"/>
                <w:szCs w:val="24"/>
                <w:lang w:eastAsia="en-US"/>
              </w:rPr>
            </w:pPr>
            <w:r w:rsidRPr="007739A7">
              <w:rPr>
                <w:rFonts w:eastAsia="Calibri"/>
                <w:b/>
                <w:sz w:val="24"/>
                <w:szCs w:val="24"/>
                <w:lang w:eastAsia="en-US"/>
              </w:rPr>
              <w:t>0%</w:t>
            </w:r>
          </w:p>
        </w:tc>
        <w:tc>
          <w:tcPr>
            <w:tcW w:w="1843" w:type="dxa"/>
          </w:tcPr>
          <w:p w14:paraId="4764CE09" w14:textId="77777777" w:rsidR="005C6E55" w:rsidRPr="007739A7" w:rsidRDefault="005C6E55" w:rsidP="005C6E55">
            <w:pPr>
              <w:contextualSpacing/>
              <w:jc w:val="both"/>
              <w:cnfStyle w:val="000000100000" w:firstRow="0" w:lastRow="0" w:firstColumn="0" w:lastColumn="0" w:oddVBand="0" w:evenVBand="0" w:oddHBand="1" w:evenHBand="0" w:firstRowFirstColumn="0" w:firstRowLastColumn="0" w:lastRowFirstColumn="0" w:lastRowLastColumn="0"/>
              <w:rPr>
                <w:rFonts w:eastAsia="Calibri"/>
                <w:sz w:val="24"/>
                <w:szCs w:val="24"/>
                <w:lang w:eastAsia="en-US"/>
              </w:rPr>
            </w:pPr>
            <w:r w:rsidRPr="007739A7">
              <w:rPr>
                <w:rFonts w:eastAsia="Calibri"/>
                <w:sz w:val="24"/>
                <w:szCs w:val="24"/>
                <w:lang w:eastAsia="en-US"/>
              </w:rPr>
              <w:t>0%</w:t>
            </w:r>
          </w:p>
        </w:tc>
        <w:tc>
          <w:tcPr>
            <w:tcW w:w="2835" w:type="dxa"/>
          </w:tcPr>
          <w:p w14:paraId="0141067D" w14:textId="77777777" w:rsidR="005C6E55" w:rsidRPr="007739A7" w:rsidRDefault="005C6E55" w:rsidP="005C6E55">
            <w:pPr>
              <w:contextualSpacing/>
              <w:jc w:val="both"/>
              <w:cnfStyle w:val="000000100000" w:firstRow="0" w:lastRow="0" w:firstColumn="0" w:lastColumn="0" w:oddVBand="0" w:evenVBand="0" w:oddHBand="1" w:evenHBand="0" w:firstRowFirstColumn="0" w:firstRowLastColumn="0" w:lastRowFirstColumn="0" w:lastRowLastColumn="0"/>
              <w:rPr>
                <w:rFonts w:eastAsia="Calibri"/>
                <w:sz w:val="24"/>
                <w:szCs w:val="24"/>
                <w:lang w:eastAsia="en-US"/>
              </w:rPr>
            </w:pPr>
            <w:r w:rsidRPr="007739A7">
              <w:rPr>
                <w:rFonts w:eastAsia="Calibri"/>
                <w:sz w:val="24"/>
                <w:szCs w:val="24"/>
                <w:lang w:eastAsia="en-US"/>
              </w:rPr>
              <w:t>0%</w:t>
            </w:r>
          </w:p>
        </w:tc>
      </w:tr>
    </w:tbl>
    <w:p w14:paraId="19E1E5B0" w14:textId="77777777" w:rsidR="005C6E55" w:rsidRPr="007739A7" w:rsidRDefault="005C6E55" w:rsidP="005C6E55"/>
    <w:p w14:paraId="0A355D85" w14:textId="77777777" w:rsidR="005C6E55" w:rsidRPr="008C1708" w:rsidRDefault="005C6E55" w:rsidP="005C6E55"/>
    <w:p w14:paraId="3C515CDB" w14:textId="77777777" w:rsidR="005C6E55" w:rsidRPr="008C1708" w:rsidRDefault="005C6E55" w:rsidP="005C6E55">
      <w:r w:rsidRPr="008C1708">
        <w:rPr>
          <w:noProof/>
        </w:rPr>
        <w:drawing>
          <wp:anchor distT="0" distB="0" distL="114300" distR="114300" simplePos="0" relativeHeight="251653120" behindDoc="0" locked="0" layoutInCell="1" allowOverlap="1" wp14:anchorId="3A262E2F" wp14:editId="70EFF0ED">
            <wp:simplePos x="0" y="0"/>
            <wp:positionH relativeFrom="column">
              <wp:posOffset>-3810</wp:posOffset>
            </wp:positionH>
            <wp:positionV relativeFrom="paragraph">
              <wp:posOffset>12065</wp:posOffset>
            </wp:positionV>
            <wp:extent cx="4676775" cy="1828800"/>
            <wp:effectExtent l="0" t="0" r="0" b="0"/>
            <wp:wrapSquare wrapText="bothSides"/>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1864177A" w14:textId="77777777" w:rsidR="005C6E55" w:rsidRPr="008C1708" w:rsidRDefault="005C6E55" w:rsidP="005C6E55"/>
    <w:p w14:paraId="52E55599" w14:textId="77777777" w:rsidR="005C6E55" w:rsidRPr="008C1708" w:rsidRDefault="005C6E55" w:rsidP="005C6E55"/>
    <w:p w14:paraId="4311A3DA" w14:textId="77777777" w:rsidR="005C6E55" w:rsidRPr="008C1708" w:rsidRDefault="005C6E55" w:rsidP="005C6E55"/>
    <w:p w14:paraId="16C7B0CC" w14:textId="77777777" w:rsidR="005C6E55" w:rsidRPr="008C1708" w:rsidRDefault="005C6E55" w:rsidP="005C6E55"/>
    <w:p w14:paraId="05D64A58" w14:textId="77777777" w:rsidR="005C6E55" w:rsidRPr="008C1708" w:rsidRDefault="005C6E55" w:rsidP="005C6E55"/>
    <w:p w14:paraId="08EEC958" w14:textId="77777777" w:rsidR="005C6E55" w:rsidRPr="008C1708" w:rsidRDefault="005C6E55" w:rsidP="002C28B2"/>
    <w:p w14:paraId="0B1032AD" w14:textId="77777777" w:rsidR="0004276D" w:rsidRDefault="0004276D" w:rsidP="005C6E55">
      <w:pPr>
        <w:ind w:firstLine="567"/>
        <w:contextualSpacing/>
        <w:jc w:val="both"/>
        <w:rPr>
          <w:rFonts w:eastAsia="Calibri"/>
          <w:lang w:eastAsia="en-US"/>
        </w:rPr>
      </w:pPr>
    </w:p>
    <w:p w14:paraId="0C1B7701" w14:textId="77777777" w:rsidR="0004276D" w:rsidRDefault="0004276D" w:rsidP="005C6E55">
      <w:pPr>
        <w:ind w:firstLine="567"/>
        <w:contextualSpacing/>
        <w:jc w:val="both"/>
        <w:rPr>
          <w:rFonts w:eastAsia="Calibri"/>
          <w:lang w:eastAsia="en-US"/>
        </w:rPr>
      </w:pPr>
    </w:p>
    <w:p w14:paraId="5C247B5B" w14:textId="77777777" w:rsidR="0004276D" w:rsidRDefault="0004276D" w:rsidP="005C6E55">
      <w:pPr>
        <w:ind w:firstLine="567"/>
        <w:contextualSpacing/>
        <w:jc w:val="both"/>
        <w:rPr>
          <w:rFonts w:eastAsia="Calibri"/>
          <w:lang w:eastAsia="en-US"/>
        </w:rPr>
      </w:pPr>
    </w:p>
    <w:p w14:paraId="40EC5F96" w14:textId="77777777" w:rsidR="0004276D" w:rsidRDefault="0004276D" w:rsidP="005C6E55">
      <w:pPr>
        <w:ind w:firstLine="567"/>
        <w:contextualSpacing/>
        <w:jc w:val="both"/>
        <w:rPr>
          <w:rFonts w:eastAsia="Calibri"/>
          <w:lang w:eastAsia="en-US"/>
        </w:rPr>
      </w:pPr>
    </w:p>
    <w:p w14:paraId="4BAEF15C" w14:textId="026A3E80" w:rsidR="005C6E55" w:rsidRPr="008C1708" w:rsidRDefault="005C6E55" w:rsidP="005C6E55">
      <w:pPr>
        <w:ind w:firstLine="567"/>
        <w:contextualSpacing/>
        <w:jc w:val="both"/>
        <w:rPr>
          <w:b/>
        </w:rPr>
      </w:pPr>
      <w:r w:rsidRPr="008C1708">
        <w:rPr>
          <w:rFonts w:eastAsia="Calibri"/>
          <w:lang w:eastAsia="en-US"/>
        </w:rPr>
        <w:t>Анализ таблицы свидетельствует о резком повышении качества знаний в конце учебного года, об отсутствии неуспевающих обучающихся.</w:t>
      </w:r>
    </w:p>
    <w:p w14:paraId="116E3FB3" w14:textId="77777777" w:rsidR="005C6E55" w:rsidRPr="008C1708" w:rsidRDefault="005C6E55" w:rsidP="005C6E55"/>
    <w:p w14:paraId="4D8E715F" w14:textId="77777777" w:rsidR="005C6E55" w:rsidRPr="008C1708" w:rsidRDefault="005C6E55" w:rsidP="005C6E55">
      <w:pPr>
        <w:spacing w:after="200" w:line="276" w:lineRule="auto"/>
        <w:rPr>
          <w:rFonts w:eastAsia="Calibri"/>
          <w:lang w:eastAsia="en-US"/>
        </w:rPr>
      </w:pPr>
      <w:r w:rsidRPr="008C1708">
        <w:rPr>
          <w:rFonts w:eastAsia="Calibri"/>
          <w:lang w:eastAsia="en-US"/>
        </w:rPr>
        <w:t>Причины повышения качества знаний:</w:t>
      </w:r>
    </w:p>
    <w:p w14:paraId="6CA01DF4" w14:textId="1DB6C693" w:rsidR="005C6E55" w:rsidRPr="008C1708" w:rsidRDefault="001611E4" w:rsidP="005C6E55">
      <w:pPr>
        <w:numPr>
          <w:ilvl w:val="0"/>
          <w:numId w:val="4"/>
        </w:numPr>
        <w:spacing w:after="200" w:line="276" w:lineRule="auto"/>
        <w:contextualSpacing/>
        <w:jc w:val="both"/>
        <w:rPr>
          <w:lang w:eastAsia="en-US"/>
        </w:rPr>
      </w:pPr>
      <w:r>
        <w:rPr>
          <w:lang w:eastAsia="en-US"/>
        </w:rPr>
        <w:t>Малочисленная наполняемость классов.</w:t>
      </w:r>
    </w:p>
    <w:p w14:paraId="78EFE70F" w14:textId="347863C9" w:rsidR="001611E4" w:rsidRDefault="001611E4" w:rsidP="005C6E55">
      <w:pPr>
        <w:numPr>
          <w:ilvl w:val="0"/>
          <w:numId w:val="4"/>
        </w:numPr>
        <w:spacing w:after="200" w:line="276" w:lineRule="auto"/>
        <w:contextualSpacing/>
        <w:jc w:val="both"/>
        <w:rPr>
          <w:lang w:eastAsia="en-US"/>
        </w:rPr>
      </w:pPr>
      <w:r>
        <w:rPr>
          <w:lang w:eastAsia="en-US"/>
        </w:rPr>
        <w:t>Индивидуальная работа с учащимися.</w:t>
      </w:r>
    </w:p>
    <w:p w14:paraId="7801F88F" w14:textId="5DAE0B2F" w:rsidR="005C6E55" w:rsidRPr="008C1708" w:rsidRDefault="005C6E55" w:rsidP="005C6E55">
      <w:pPr>
        <w:numPr>
          <w:ilvl w:val="0"/>
          <w:numId w:val="4"/>
        </w:numPr>
        <w:spacing w:after="200" w:line="276" w:lineRule="auto"/>
        <w:contextualSpacing/>
        <w:jc w:val="both"/>
        <w:rPr>
          <w:lang w:eastAsia="en-US"/>
        </w:rPr>
      </w:pPr>
      <w:r w:rsidRPr="008C1708">
        <w:rPr>
          <w:lang w:eastAsia="en-US"/>
        </w:rPr>
        <w:t>Использование подсказки сети Интернета</w:t>
      </w:r>
    </w:p>
    <w:p w14:paraId="7EA96D7F" w14:textId="77777777" w:rsidR="005C6E55" w:rsidRPr="008C1708" w:rsidRDefault="005C6E55" w:rsidP="005C6E55">
      <w:pPr>
        <w:numPr>
          <w:ilvl w:val="0"/>
          <w:numId w:val="4"/>
        </w:numPr>
        <w:spacing w:after="200" w:line="276" w:lineRule="auto"/>
        <w:contextualSpacing/>
        <w:jc w:val="both"/>
        <w:rPr>
          <w:lang w:eastAsia="en-US"/>
        </w:rPr>
      </w:pPr>
      <w:r w:rsidRPr="008C1708">
        <w:rPr>
          <w:lang w:eastAsia="en-US"/>
        </w:rPr>
        <w:t>Изменение отношения и мотивации к обучению у учащихся и родителей</w:t>
      </w:r>
    </w:p>
    <w:p w14:paraId="44DAA28A" w14:textId="77777777" w:rsidR="005C6E55" w:rsidRPr="008C1708" w:rsidRDefault="005C6E55" w:rsidP="005C6E55">
      <w:pPr>
        <w:numPr>
          <w:ilvl w:val="0"/>
          <w:numId w:val="4"/>
        </w:numPr>
        <w:spacing w:after="200" w:line="276" w:lineRule="auto"/>
        <w:contextualSpacing/>
        <w:jc w:val="both"/>
        <w:rPr>
          <w:lang w:eastAsia="en-US"/>
        </w:rPr>
      </w:pPr>
      <w:r w:rsidRPr="008C1708">
        <w:rPr>
          <w:lang w:eastAsia="en-US"/>
        </w:rPr>
        <w:t>Применение педагогами школы новых образовательных ИКТ- технологий</w:t>
      </w:r>
    </w:p>
    <w:p w14:paraId="129A5649" w14:textId="77777777" w:rsidR="005C6E55" w:rsidRPr="008C1708" w:rsidRDefault="005C6E55" w:rsidP="005C6E55">
      <w:pPr>
        <w:numPr>
          <w:ilvl w:val="0"/>
          <w:numId w:val="4"/>
        </w:numPr>
        <w:spacing w:after="200" w:line="276" w:lineRule="auto"/>
        <w:contextualSpacing/>
        <w:jc w:val="both"/>
        <w:rPr>
          <w:lang w:eastAsia="en-US"/>
        </w:rPr>
      </w:pPr>
      <w:r w:rsidRPr="008C1708">
        <w:rPr>
          <w:lang w:eastAsia="en-US"/>
        </w:rPr>
        <w:t>Работа обучающихся вместе с педагогами на учебно-образовательных платформах.</w:t>
      </w:r>
    </w:p>
    <w:p w14:paraId="45ECF34E" w14:textId="77777777" w:rsidR="00571780" w:rsidRPr="008C1708" w:rsidRDefault="00571780" w:rsidP="005C6E55"/>
    <w:p w14:paraId="2E3EC770" w14:textId="77777777" w:rsidR="00571780" w:rsidRPr="008C1708" w:rsidRDefault="00571780" w:rsidP="00571780">
      <w:pPr>
        <w:ind w:firstLine="567"/>
        <w:contextualSpacing/>
        <w:jc w:val="both"/>
        <w:rPr>
          <w:b/>
        </w:rPr>
      </w:pPr>
      <w:r w:rsidRPr="008C1708">
        <w:rPr>
          <w:b/>
        </w:rPr>
        <w:t xml:space="preserve">Качество знаний по годам </w:t>
      </w:r>
    </w:p>
    <w:tbl>
      <w:tblPr>
        <w:tblStyle w:val="-21"/>
        <w:tblW w:w="3828" w:type="dxa"/>
        <w:tblInd w:w="-176" w:type="dxa"/>
        <w:tblLook w:val="04A0" w:firstRow="1" w:lastRow="0" w:firstColumn="1" w:lastColumn="0" w:noHBand="0" w:noVBand="1"/>
      </w:tblPr>
      <w:tblGrid>
        <w:gridCol w:w="1277"/>
        <w:gridCol w:w="1275"/>
        <w:gridCol w:w="1276"/>
      </w:tblGrid>
      <w:tr w:rsidR="0004276D" w:rsidRPr="007739A7" w14:paraId="24CE6D92" w14:textId="77777777" w:rsidTr="0004276D">
        <w:trPr>
          <w:cnfStyle w:val="100000000000" w:firstRow="1" w:lastRow="0" w:firstColumn="0" w:lastColumn="0" w:oddVBand="0" w:evenVBand="0" w:oddHBand="0"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1277" w:type="dxa"/>
            <w:tcBorders>
              <w:left w:val="single" w:sz="4" w:space="0" w:color="auto"/>
              <w:bottom w:val="single" w:sz="12" w:space="0" w:color="auto"/>
              <w:right w:val="single" w:sz="4" w:space="0" w:color="auto"/>
            </w:tcBorders>
          </w:tcPr>
          <w:p w14:paraId="77663C6B" w14:textId="3E9C3E54" w:rsidR="0004276D" w:rsidRPr="008C1708" w:rsidRDefault="0004276D" w:rsidP="0004276D">
            <w:pPr>
              <w:rPr>
                <w:sz w:val="24"/>
                <w:szCs w:val="24"/>
                <w:lang w:eastAsia="en-US"/>
              </w:rPr>
            </w:pPr>
            <w:r>
              <w:rPr>
                <w:sz w:val="24"/>
                <w:szCs w:val="24"/>
                <w:lang w:eastAsia="en-US"/>
              </w:rPr>
              <w:t>2019-2020</w:t>
            </w:r>
          </w:p>
        </w:tc>
        <w:tc>
          <w:tcPr>
            <w:tcW w:w="1275" w:type="dxa"/>
            <w:tcBorders>
              <w:left w:val="single" w:sz="4" w:space="0" w:color="auto"/>
              <w:bottom w:val="single" w:sz="12" w:space="0" w:color="auto"/>
              <w:right w:val="single" w:sz="4" w:space="0" w:color="auto"/>
            </w:tcBorders>
          </w:tcPr>
          <w:p w14:paraId="747B455D" w14:textId="77777777" w:rsidR="0004276D" w:rsidRPr="007739A7" w:rsidRDefault="0004276D" w:rsidP="0004276D">
            <w:pPr>
              <w:cnfStyle w:val="100000000000" w:firstRow="1" w:lastRow="0" w:firstColumn="0" w:lastColumn="0" w:oddVBand="0" w:evenVBand="0" w:oddHBand="0" w:evenHBand="0" w:firstRowFirstColumn="0" w:firstRowLastColumn="0" w:lastRowFirstColumn="0" w:lastRowLastColumn="0"/>
              <w:rPr>
                <w:sz w:val="24"/>
                <w:szCs w:val="24"/>
                <w:lang w:eastAsia="en-US"/>
              </w:rPr>
            </w:pPr>
            <w:r w:rsidRPr="007739A7">
              <w:rPr>
                <w:sz w:val="24"/>
                <w:szCs w:val="24"/>
                <w:lang w:eastAsia="en-US"/>
              </w:rPr>
              <w:t>2020-2021</w:t>
            </w:r>
          </w:p>
          <w:p w14:paraId="16CA11D5" w14:textId="77777777" w:rsidR="0004276D" w:rsidRPr="007739A7" w:rsidRDefault="0004276D" w:rsidP="00571780">
            <w:pPr>
              <w:contextualSpacing/>
              <w:jc w:val="both"/>
              <w:cnfStyle w:val="100000000000" w:firstRow="1" w:lastRow="0" w:firstColumn="0" w:lastColumn="0" w:oddVBand="0" w:evenVBand="0" w:oddHBand="0" w:evenHBand="0" w:firstRowFirstColumn="0" w:firstRowLastColumn="0" w:lastRowFirstColumn="0" w:lastRowLastColumn="0"/>
              <w:rPr>
                <w:b w:val="0"/>
                <w:bCs w:val="0"/>
                <w:lang w:eastAsia="en-US"/>
              </w:rPr>
            </w:pPr>
          </w:p>
        </w:tc>
        <w:tc>
          <w:tcPr>
            <w:tcW w:w="1276" w:type="dxa"/>
            <w:tcBorders>
              <w:left w:val="single" w:sz="4" w:space="0" w:color="auto"/>
              <w:bottom w:val="single" w:sz="12" w:space="0" w:color="auto"/>
            </w:tcBorders>
          </w:tcPr>
          <w:p w14:paraId="2828BF1F" w14:textId="1C5C2A28" w:rsidR="0004276D" w:rsidRPr="007739A7" w:rsidRDefault="0004276D" w:rsidP="00571780">
            <w:pPr>
              <w:cnfStyle w:val="100000000000" w:firstRow="1" w:lastRow="0" w:firstColumn="0" w:lastColumn="0" w:oddVBand="0" w:evenVBand="0" w:oddHBand="0" w:evenHBand="0" w:firstRowFirstColumn="0" w:firstRowLastColumn="0" w:lastRowFirstColumn="0" w:lastRowLastColumn="0"/>
              <w:rPr>
                <w:sz w:val="24"/>
                <w:szCs w:val="24"/>
                <w:lang w:eastAsia="en-US"/>
              </w:rPr>
            </w:pPr>
            <w:r w:rsidRPr="007739A7">
              <w:rPr>
                <w:sz w:val="24"/>
                <w:szCs w:val="24"/>
                <w:lang w:eastAsia="en-US"/>
              </w:rPr>
              <w:t>2021-2022</w:t>
            </w:r>
          </w:p>
          <w:p w14:paraId="3E38D19E" w14:textId="77777777" w:rsidR="0004276D" w:rsidRPr="007739A7" w:rsidRDefault="0004276D" w:rsidP="00571780">
            <w:pPr>
              <w:contextualSpacing/>
              <w:jc w:val="both"/>
              <w:cnfStyle w:val="100000000000" w:firstRow="1" w:lastRow="0" w:firstColumn="0" w:lastColumn="0" w:oddVBand="0" w:evenVBand="0" w:oddHBand="0" w:evenHBand="0" w:firstRowFirstColumn="0" w:firstRowLastColumn="0" w:lastRowFirstColumn="0" w:lastRowLastColumn="0"/>
              <w:rPr>
                <w:sz w:val="24"/>
                <w:szCs w:val="24"/>
                <w:lang w:eastAsia="en-US"/>
              </w:rPr>
            </w:pPr>
          </w:p>
        </w:tc>
      </w:tr>
      <w:tr w:rsidR="0004276D" w:rsidRPr="007739A7" w14:paraId="5DC446BE" w14:textId="77777777" w:rsidTr="0004276D">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auto"/>
              <w:left w:val="single" w:sz="4" w:space="0" w:color="auto"/>
              <w:right w:val="single" w:sz="4" w:space="0" w:color="auto"/>
            </w:tcBorders>
          </w:tcPr>
          <w:p w14:paraId="1E4E4558" w14:textId="6FEAB1EB" w:rsidR="0004276D" w:rsidRPr="008C1708" w:rsidRDefault="0004276D" w:rsidP="00571780">
            <w:pPr>
              <w:contextualSpacing/>
              <w:jc w:val="both"/>
              <w:rPr>
                <w:rFonts w:eastAsia="Calibri"/>
                <w:sz w:val="24"/>
                <w:szCs w:val="24"/>
                <w:lang w:eastAsia="en-US"/>
              </w:rPr>
            </w:pPr>
            <w:r>
              <w:rPr>
                <w:rFonts w:eastAsia="Calibri"/>
                <w:sz w:val="24"/>
                <w:szCs w:val="24"/>
                <w:lang w:eastAsia="en-US"/>
              </w:rPr>
              <w:t>61%</w:t>
            </w:r>
          </w:p>
        </w:tc>
        <w:tc>
          <w:tcPr>
            <w:tcW w:w="1275" w:type="dxa"/>
            <w:tcBorders>
              <w:top w:val="single" w:sz="4" w:space="0" w:color="auto"/>
              <w:left w:val="single" w:sz="4" w:space="0" w:color="auto"/>
              <w:right w:val="single" w:sz="4" w:space="0" w:color="auto"/>
            </w:tcBorders>
          </w:tcPr>
          <w:p w14:paraId="239512CE" w14:textId="761D5928" w:rsidR="0004276D" w:rsidRPr="007739A7" w:rsidRDefault="0004276D" w:rsidP="0004276D">
            <w:pPr>
              <w:contextualSpacing/>
              <w:jc w:val="both"/>
              <w:cnfStyle w:val="000000100000" w:firstRow="0" w:lastRow="0" w:firstColumn="0" w:lastColumn="0" w:oddVBand="0" w:evenVBand="0" w:oddHBand="1" w:evenHBand="0" w:firstRowFirstColumn="0" w:firstRowLastColumn="0" w:lastRowFirstColumn="0" w:lastRowLastColumn="0"/>
              <w:rPr>
                <w:rFonts w:eastAsia="Calibri"/>
                <w:b/>
                <w:bCs/>
                <w:lang w:eastAsia="en-US"/>
              </w:rPr>
            </w:pPr>
            <w:r w:rsidRPr="007739A7">
              <w:rPr>
                <w:rFonts w:eastAsia="Calibri"/>
                <w:sz w:val="24"/>
                <w:szCs w:val="24"/>
                <w:lang w:eastAsia="en-US"/>
              </w:rPr>
              <w:t>62%</w:t>
            </w:r>
          </w:p>
        </w:tc>
        <w:tc>
          <w:tcPr>
            <w:tcW w:w="1276" w:type="dxa"/>
            <w:tcBorders>
              <w:top w:val="single" w:sz="4" w:space="0" w:color="auto"/>
              <w:left w:val="single" w:sz="4" w:space="0" w:color="auto"/>
            </w:tcBorders>
          </w:tcPr>
          <w:p w14:paraId="3BC70980" w14:textId="6B610EF9" w:rsidR="0004276D" w:rsidRPr="007739A7" w:rsidRDefault="0004276D" w:rsidP="00571780">
            <w:pPr>
              <w:contextualSpacing/>
              <w:jc w:val="both"/>
              <w:cnfStyle w:val="000000100000" w:firstRow="0" w:lastRow="0" w:firstColumn="0" w:lastColumn="0" w:oddVBand="0" w:evenVBand="0" w:oddHBand="1" w:evenHBand="0" w:firstRowFirstColumn="0" w:firstRowLastColumn="0" w:lastRowFirstColumn="0" w:lastRowLastColumn="0"/>
              <w:rPr>
                <w:rFonts w:eastAsia="Calibri"/>
                <w:sz w:val="24"/>
                <w:szCs w:val="24"/>
                <w:lang w:eastAsia="en-US"/>
              </w:rPr>
            </w:pPr>
            <w:r w:rsidRPr="007739A7">
              <w:rPr>
                <w:rFonts w:eastAsia="Calibri"/>
                <w:sz w:val="24"/>
                <w:szCs w:val="24"/>
                <w:lang w:eastAsia="en-US"/>
              </w:rPr>
              <w:t>57%</w:t>
            </w:r>
          </w:p>
        </w:tc>
      </w:tr>
    </w:tbl>
    <w:p w14:paraId="4DDADFA8" w14:textId="77777777" w:rsidR="00571780" w:rsidRPr="008C1708" w:rsidRDefault="00217D11" w:rsidP="00571780">
      <w:pPr>
        <w:ind w:firstLine="567"/>
        <w:contextualSpacing/>
        <w:rPr>
          <w:b/>
        </w:rPr>
      </w:pPr>
      <w:r w:rsidRPr="008C1708">
        <w:rPr>
          <w:noProof/>
        </w:rPr>
        <w:drawing>
          <wp:anchor distT="0" distB="0" distL="114300" distR="114300" simplePos="0" relativeHeight="251655168" behindDoc="0" locked="0" layoutInCell="1" allowOverlap="1" wp14:anchorId="0F4313E8" wp14:editId="295235BA">
            <wp:simplePos x="0" y="0"/>
            <wp:positionH relativeFrom="column">
              <wp:posOffset>-32385</wp:posOffset>
            </wp:positionH>
            <wp:positionV relativeFrom="paragraph">
              <wp:posOffset>168910</wp:posOffset>
            </wp:positionV>
            <wp:extent cx="5448300" cy="2571750"/>
            <wp:effectExtent l="0" t="0" r="0" b="0"/>
            <wp:wrapNone/>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60C31ACD" w14:textId="77777777" w:rsidR="00571780" w:rsidRPr="008C1708" w:rsidRDefault="00571780" w:rsidP="00571780">
      <w:pPr>
        <w:ind w:firstLine="567"/>
        <w:contextualSpacing/>
        <w:rPr>
          <w:b/>
        </w:rPr>
      </w:pPr>
    </w:p>
    <w:p w14:paraId="37E82475" w14:textId="77777777" w:rsidR="00571780" w:rsidRPr="008C1708" w:rsidRDefault="00571780" w:rsidP="00571780">
      <w:pPr>
        <w:ind w:firstLine="567"/>
        <w:contextualSpacing/>
        <w:rPr>
          <w:b/>
        </w:rPr>
      </w:pPr>
    </w:p>
    <w:p w14:paraId="5FCB6B40" w14:textId="77777777" w:rsidR="00571780" w:rsidRPr="008C1708" w:rsidRDefault="00571780" w:rsidP="00571780">
      <w:pPr>
        <w:ind w:firstLine="567"/>
        <w:contextualSpacing/>
        <w:rPr>
          <w:b/>
        </w:rPr>
      </w:pPr>
    </w:p>
    <w:p w14:paraId="19DE72C9" w14:textId="77777777" w:rsidR="00571780" w:rsidRPr="008C1708" w:rsidRDefault="00571780" w:rsidP="00571780">
      <w:pPr>
        <w:ind w:firstLine="567"/>
        <w:contextualSpacing/>
        <w:rPr>
          <w:b/>
        </w:rPr>
      </w:pPr>
    </w:p>
    <w:p w14:paraId="05E63827" w14:textId="77777777" w:rsidR="00571780" w:rsidRPr="008C1708" w:rsidRDefault="00571780" w:rsidP="00571780">
      <w:pPr>
        <w:ind w:firstLine="567"/>
        <w:contextualSpacing/>
        <w:rPr>
          <w:b/>
        </w:rPr>
      </w:pPr>
    </w:p>
    <w:p w14:paraId="6C04ED4F" w14:textId="77777777" w:rsidR="00571780" w:rsidRPr="008C1708" w:rsidRDefault="00571780" w:rsidP="00571780">
      <w:pPr>
        <w:ind w:firstLine="567"/>
        <w:contextualSpacing/>
        <w:rPr>
          <w:b/>
        </w:rPr>
      </w:pPr>
    </w:p>
    <w:p w14:paraId="1410D1EF" w14:textId="77777777" w:rsidR="00571780" w:rsidRPr="008C1708" w:rsidRDefault="00571780" w:rsidP="00571780">
      <w:pPr>
        <w:ind w:firstLine="567"/>
        <w:contextualSpacing/>
        <w:rPr>
          <w:b/>
        </w:rPr>
      </w:pPr>
    </w:p>
    <w:p w14:paraId="64527665" w14:textId="77777777" w:rsidR="00571780" w:rsidRPr="008C1708" w:rsidRDefault="00571780" w:rsidP="00571780">
      <w:pPr>
        <w:ind w:firstLine="567"/>
        <w:contextualSpacing/>
        <w:rPr>
          <w:b/>
        </w:rPr>
      </w:pPr>
    </w:p>
    <w:p w14:paraId="4A94DFDA" w14:textId="77777777" w:rsidR="00571780" w:rsidRPr="008C1708" w:rsidRDefault="00571780" w:rsidP="00571780">
      <w:pPr>
        <w:ind w:firstLine="567"/>
        <w:contextualSpacing/>
        <w:rPr>
          <w:b/>
        </w:rPr>
      </w:pPr>
    </w:p>
    <w:p w14:paraId="4C5C7BE5" w14:textId="77777777" w:rsidR="00571780" w:rsidRPr="008C1708" w:rsidRDefault="00571780" w:rsidP="00571780">
      <w:pPr>
        <w:ind w:firstLine="567"/>
        <w:contextualSpacing/>
        <w:rPr>
          <w:b/>
        </w:rPr>
      </w:pPr>
    </w:p>
    <w:p w14:paraId="1309E7E5" w14:textId="77777777" w:rsidR="00571780" w:rsidRPr="008C1708" w:rsidRDefault="00571780" w:rsidP="00571780">
      <w:pPr>
        <w:ind w:firstLine="567"/>
        <w:contextualSpacing/>
        <w:rPr>
          <w:b/>
        </w:rPr>
      </w:pPr>
    </w:p>
    <w:p w14:paraId="7E11FEA6" w14:textId="77777777" w:rsidR="00571780" w:rsidRPr="008C1708" w:rsidRDefault="00571780" w:rsidP="00571780">
      <w:pPr>
        <w:ind w:firstLine="567"/>
        <w:contextualSpacing/>
        <w:rPr>
          <w:b/>
        </w:rPr>
      </w:pPr>
    </w:p>
    <w:p w14:paraId="13632AEE" w14:textId="77777777" w:rsidR="00571780" w:rsidRPr="008C1708" w:rsidRDefault="00571780" w:rsidP="00915EA6">
      <w:pPr>
        <w:contextualSpacing/>
        <w:rPr>
          <w:b/>
        </w:rPr>
      </w:pPr>
    </w:p>
    <w:p w14:paraId="5E72B36B" w14:textId="77777777" w:rsidR="00915EA6" w:rsidRPr="008C1708" w:rsidRDefault="00915EA6" w:rsidP="00915EA6">
      <w:pPr>
        <w:contextualSpacing/>
        <w:rPr>
          <w:b/>
        </w:rPr>
      </w:pPr>
    </w:p>
    <w:p w14:paraId="7159EA3B" w14:textId="77777777" w:rsidR="00571780" w:rsidRPr="008C1708" w:rsidRDefault="00571780" w:rsidP="00571780">
      <w:pPr>
        <w:ind w:firstLine="567"/>
        <w:contextualSpacing/>
        <w:rPr>
          <w:b/>
        </w:rPr>
      </w:pPr>
    </w:p>
    <w:p w14:paraId="217BDBE3" w14:textId="77777777" w:rsidR="00571780" w:rsidRPr="008C1708" w:rsidRDefault="00571780" w:rsidP="00571780">
      <w:pPr>
        <w:ind w:firstLine="567"/>
        <w:contextualSpacing/>
        <w:rPr>
          <w:b/>
        </w:rPr>
      </w:pPr>
      <w:r w:rsidRPr="008C1708">
        <w:rPr>
          <w:b/>
        </w:rPr>
        <w:t>Успеваемость обучающихся по годам:</w:t>
      </w:r>
    </w:p>
    <w:tbl>
      <w:tblPr>
        <w:tblStyle w:val="-22"/>
        <w:tblpPr w:leftFromText="180" w:rightFromText="180" w:vertAnchor="text" w:horzAnchor="margin" w:tblpY="184"/>
        <w:tblW w:w="4193" w:type="dxa"/>
        <w:tblLook w:val="04A0" w:firstRow="1" w:lastRow="0" w:firstColumn="1" w:lastColumn="0" w:noHBand="0" w:noVBand="1"/>
      </w:tblPr>
      <w:tblGrid>
        <w:gridCol w:w="1398"/>
        <w:gridCol w:w="1397"/>
        <w:gridCol w:w="1398"/>
      </w:tblGrid>
      <w:tr w:rsidR="00217D11" w:rsidRPr="007739A7" w14:paraId="3C4380B4" w14:textId="77777777" w:rsidTr="00217D11">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398" w:type="dxa"/>
            <w:tcBorders>
              <w:left w:val="single" w:sz="12" w:space="0" w:color="auto"/>
              <w:bottom w:val="single" w:sz="12" w:space="0" w:color="auto"/>
              <w:right w:val="single" w:sz="4" w:space="0" w:color="auto"/>
            </w:tcBorders>
          </w:tcPr>
          <w:p w14:paraId="27AF5015" w14:textId="4970C530" w:rsidR="00217D11" w:rsidRPr="007739A7" w:rsidRDefault="001611E4" w:rsidP="00217D11">
            <w:pPr>
              <w:rPr>
                <w:sz w:val="24"/>
                <w:szCs w:val="24"/>
                <w:lang w:eastAsia="en-US"/>
              </w:rPr>
            </w:pPr>
            <w:r w:rsidRPr="007739A7">
              <w:rPr>
                <w:sz w:val="24"/>
                <w:szCs w:val="24"/>
                <w:lang w:eastAsia="en-US"/>
              </w:rPr>
              <w:t>2019-2020</w:t>
            </w:r>
          </w:p>
          <w:p w14:paraId="0BA00D73" w14:textId="77777777" w:rsidR="00217D11" w:rsidRPr="007739A7" w:rsidRDefault="00217D11" w:rsidP="00571780">
            <w:pPr>
              <w:contextualSpacing/>
              <w:jc w:val="both"/>
              <w:rPr>
                <w:sz w:val="24"/>
                <w:szCs w:val="24"/>
                <w:lang w:eastAsia="en-US"/>
              </w:rPr>
            </w:pPr>
          </w:p>
        </w:tc>
        <w:tc>
          <w:tcPr>
            <w:tcW w:w="1397" w:type="dxa"/>
            <w:tcBorders>
              <w:left w:val="single" w:sz="4" w:space="0" w:color="auto"/>
              <w:bottom w:val="single" w:sz="12" w:space="0" w:color="auto"/>
              <w:right w:val="single" w:sz="4" w:space="0" w:color="auto"/>
            </w:tcBorders>
          </w:tcPr>
          <w:p w14:paraId="1630A3C3" w14:textId="15A0BB94" w:rsidR="00217D11" w:rsidRPr="007739A7" w:rsidRDefault="00217D11" w:rsidP="00217D11">
            <w:pPr>
              <w:cnfStyle w:val="100000000000" w:firstRow="1" w:lastRow="0" w:firstColumn="0" w:lastColumn="0" w:oddVBand="0" w:evenVBand="0" w:oddHBand="0" w:evenHBand="0" w:firstRowFirstColumn="0" w:firstRowLastColumn="0" w:lastRowFirstColumn="0" w:lastRowLastColumn="0"/>
              <w:rPr>
                <w:sz w:val="24"/>
                <w:szCs w:val="24"/>
                <w:lang w:eastAsia="en-US"/>
              </w:rPr>
            </w:pPr>
            <w:r w:rsidRPr="007739A7">
              <w:rPr>
                <w:sz w:val="24"/>
                <w:szCs w:val="24"/>
                <w:lang w:eastAsia="en-US"/>
              </w:rPr>
              <w:t>20</w:t>
            </w:r>
            <w:r w:rsidR="001611E4" w:rsidRPr="007739A7">
              <w:rPr>
                <w:sz w:val="24"/>
                <w:szCs w:val="24"/>
                <w:lang w:eastAsia="en-US"/>
              </w:rPr>
              <w:t>20</w:t>
            </w:r>
            <w:r w:rsidRPr="007739A7">
              <w:rPr>
                <w:sz w:val="24"/>
                <w:szCs w:val="24"/>
                <w:lang w:eastAsia="en-US"/>
              </w:rPr>
              <w:t>-202</w:t>
            </w:r>
            <w:r w:rsidR="001611E4" w:rsidRPr="007739A7">
              <w:rPr>
                <w:sz w:val="24"/>
                <w:szCs w:val="24"/>
                <w:lang w:eastAsia="en-US"/>
              </w:rPr>
              <w:t>1</w:t>
            </w:r>
          </w:p>
          <w:p w14:paraId="63071F0B" w14:textId="77777777" w:rsidR="00217D11" w:rsidRPr="007739A7" w:rsidRDefault="00217D11" w:rsidP="00217D11">
            <w:pPr>
              <w:cnfStyle w:val="100000000000" w:firstRow="1" w:lastRow="0" w:firstColumn="0" w:lastColumn="0" w:oddVBand="0" w:evenVBand="0" w:oddHBand="0" w:evenHBand="0" w:firstRowFirstColumn="0" w:firstRowLastColumn="0" w:lastRowFirstColumn="0" w:lastRowLastColumn="0"/>
              <w:rPr>
                <w:sz w:val="24"/>
                <w:szCs w:val="24"/>
                <w:lang w:eastAsia="en-US"/>
              </w:rPr>
            </w:pPr>
          </w:p>
        </w:tc>
        <w:tc>
          <w:tcPr>
            <w:tcW w:w="1398" w:type="dxa"/>
            <w:tcBorders>
              <w:left w:val="single" w:sz="4" w:space="0" w:color="auto"/>
              <w:bottom w:val="single" w:sz="12" w:space="0" w:color="auto"/>
            </w:tcBorders>
          </w:tcPr>
          <w:p w14:paraId="233ED379" w14:textId="799B05C4" w:rsidR="00217D11" w:rsidRPr="007739A7" w:rsidRDefault="00217D11" w:rsidP="00217D11">
            <w:pPr>
              <w:cnfStyle w:val="100000000000" w:firstRow="1" w:lastRow="0" w:firstColumn="0" w:lastColumn="0" w:oddVBand="0" w:evenVBand="0" w:oddHBand="0" w:evenHBand="0" w:firstRowFirstColumn="0" w:firstRowLastColumn="0" w:lastRowFirstColumn="0" w:lastRowLastColumn="0"/>
              <w:rPr>
                <w:sz w:val="24"/>
                <w:szCs w:val="24"/>
                <w:lang w:eastAsia="en-US"/>
              </w:rPr>
            </w:pPr>
            <w:r w:rsidRPr="007739A7">
              <w:rPr>
                <w:sz w:val="24"/>
                <w:szCs w:val="24"/>
                <w:lang w:eastAsia="en-US"/>
              </w:rPr>
              <w:t>202</w:t>
            </w:r>
            <w:r w:rsidR="001611E4" w:rsidRPr="007739A7">
              <w:rPr>
                <w:sz w:val="24"/>
                <w:szCs w:val="24"/>
                <w:lang w:eastAsia="en-US"/>
              </w:rPr>
              <w:t>1</w:t>
            </w:r>
            <w:r w:rsidRPr="007739A7">
              <w:rPr>
                <w:sz w:val="24"/>
                <w:szCs w:val="24"/>
                <w:lang w:eastAsia="en-US"/>
              </w:rPr>
              <w:t>-202</w:t>
            </w:r>
            <w:r w:rsidR="001611E4" w:rsidRPr="007739A7">
              <w:rPr>
                <w:sz w:val="24"/>
                <w:szCs w:val="24"/>
                <w:lang w:eastAsia="en-US"/>
              </w:rPr>
              <w:t>2</w:t>
            </w:r>
          </w:p>
        </w:tc>
      </w:tr>
      <w:tr w:rsidR="00217D11" w:rsidRPr="007739A7" w14:paraId="21AD825B" w14:textId="77777777" w:rsidTr="00217D11">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398" w:type="dxa"/>
            <w:tcBorders>
              <w:top w:val="single" w:sz="12" w:space="0" w:color="auto"/>
              <w:left w:val="single" w:sz="12" w:space="0" w:color="auto"/>
              <w:right w:val="single" w:sz="4" w:space="0" w:color="auto"/>
            </w:tcBorders>
          </w:tcPr>
          <w:p w14:paraId="04AD58A1" w14:textId="41B1AEC8" w:rsidR="00217D11" w:rsidRPr="007739A7" w:rsidRDefault="001611E4" w:rsidP="00571780">
            <w:pPr>
              <w:contextualSpacing/>
              <w:jc w:val="both"/>
              <w:rPr>
                <w:rFonts w:eastAsia="Calibri"/>
                <w:sz w:val="24"/>
                <w:szCs w:val="24"/>
                <w:lang w:eastAsia="en-US"/>
              </w:rPr>
            </w:pPr>
            <w:r w:rsidRPr="007739A7">
              <w:rPr>
                <w:rFonts w:eastAsia="Calibri"/>
                <w:sz w:val="24"/>
                <w:szCs w:val="24"/>
                <w:lang w:eastAsia="en-US"/>
              </w:rPr>
              <w:t>100</w:t>
            </w:r>
            <w:r w:rsidR="00217D11" w:rsidRPr="007739A7">
              <w:rPr>
                <w:rFonts w:eastAsia="Calibri"/>
                <w:sz w:val="24"/>
                <w:szCs w:val="24"/>
                <w:lang w:eastAsia="en-US"/>
              </w:rPr>
              <w:t>%</w:t>
            </w:r>
          </w:p>
        </w:tc>
        <w:tc>
          <w:tcPr>
            <w:tcW w:w="1397" w:type="dxa"/>
            <w:tcBorders>
              <w:top w:val="single" w:sz="12" w:space="0" w:color="auto"/>
              <w:left w:val="single" w:sz="4" w:space="0" w:color="auto"/>
              <w:right w:val="single" w:sz="4" w:space="0" w:color="auto"/>
            </w:tcBorders>
          </w:tcPr>
          <w:p w14:paraId="092DC6CC" w14:textId="77777777" w:rsidR="00217D11" w:rsidRPr="007739A7" w:rsidRDefault="00217D11" w:rsidP="00571780">
            <w:pPr>
              <w:contextualSpacing/>
              <w:jc w:val="both"/>
              <w:cnfStyle w:val="000000100000" w:firstRow="0" w:lastRow="0" w:firstColumn="0" w:lastColumn="0" w:oddVBand="0" w:evenVBand="0" w:oddHBand="1" w:evenHBand="0" w:firstRowFirstColumn="0" w:firstRowLastColumn="0" w:lastRowFirstColumn="0" w:lastRowLastColumn="0"/>
              <w:rPr>
                <w:rFonts w:eastAsia="Calibri"/>
                <w:sz w:val="24"/>
                <w:szCs w:val="24"/>
                <w:lang w:eastAsia="en-US"/>
              </w:rPr>
            </w:pPr>
            <w:r w:rsidRPr="007739A7">
              <w:rPr>
                <w:rFonts w:eastAsia="Calibri"/>
                <w:sz w:val="24"/>
                <w:szCs w:val="24"/>
                <w:lang w:eastAsia="en-US"/>
              </w:rPr>
              <w:t>100%</w:t>
            </w:r>
          </w:p>
        </w:tc>
        <w:tc>
          <w:tcPr>
            <w:tcW w:w="1398" w:type="dxa"/>
            <w:tcBorders>
              <w:top w:val="single" w:sz="12" w:space="0" w:color="auto"/>
              <w:left w:val="single" w:sz="4" w:space="0" w:color="auto"/>
            </w:tcBorders>
          </w:tcPr>
          <w:p w14:paraId="3C303D54" w14:textId="77777777" w:rsidR="00217D11" w:rsidRPr="007739A7" w:rsidRDefault="00217D11" w:rsidP="00571780">
            <w:pPr>
              <w:contextualSpacing/>
              <w:jc w:val="both"/>
              <w:cnfStyle w:val="000000100000" w:firstRow="0" w:lastRow="0" w:firstColumn="0" w:lastColumn="0" w:oddVBand="0" w:evenVBand="0" w:oddHBand="1" w:evenHBand="0" w:firstRowFirstColumn="0" w:firstRowLastColumn="0" w:lastRowFirstColumn="0" w:lastRowLastColumn="0"/>
              <w:rPr>
                <w:rFonts w:eastAsia="Calibri"/>
                <w:sz w:val="24"/>
                <w:szCs w:val="24"/>
                <w:lang w:eastAsia="en-US"/>
              </w:rPr>
            </w:pPr>
            <w:r w:rsidRPr="007739A7">
              <w:rPr>
                <w:rFonts w:eastAsia="Calibri"/>
                <w:sz w:val="24"/>
                <w:szCs w:val="24"/>
                <w:lang w:eastAsia="en-US"/>
              </w:rPr>
              <w:t>100%</w:t>
            </w:r>
          </w:p>
        </w:tc>
      </w:tr>
    </w:tbl>
    <w:p w14:paraId="186E9170" w14:textId="77777777" w:rsidR="00571780" w:rsidRPr="007739A7" w:rsidRDefault="00571780" w:rsidP="00571780"/>
    <w:p w14:paraId="64CE27E3" w14:textId="77777777" w:rsidR="00217D11" w:rsidRPr="007739A7" w:rsidRDefault="00217D11" w:rsidP="00571780">
      <w:pPr>
        <w:spacing w:after="200"/>
        <w:contextualSpacing/>
        <w:jc w:val="both"/>
        <w:rPr>
          <w:rFonts w:eastAsia="Calibri"/>
          <w:noProof/>
        </w:rPr>
      </w:pPr>
    </w:p>
    <w:p w14:paraId="53DD2421" w14:textId="77777777" w:rsidR="00217D11" w:rsidRPr="007739A7" w:rsidRDefault="00217D11" w:rsidP="00571780">
      <w:pPr>
        <w:spacing w:after="200"/>
        <w:contextualSpacing/>
        <w:jc w:val="both"/>
        <w:rPr>
          <w:rFonts w:eastAsia="Calibri"/>
          <w:noProof/>
        </w:rPr>
      </w:pPr>
    </w:p>
    <w:p w14:paraId="65BFD8B5" w14:textId="77777777" w:rsidR="00217D11" w:rsidRPr="007739A7" w:rsidRDefault="00217D11" w:rsidP="00571780">
      <w:pPr>
        <w:spacing w:after="200"/>
        <w:contextualSpacing/>
        <w:jc w:val="both"/>
        <w:rPr>
          <w:rFonts w:eastAsia="Calibri"/>
          <w:noProof/>
        </w:rPr>
      </w:pPr>
    </w:p>
    <w:p w14:paraId="0BE985FA" w14:textId="77777777" w:rsidR="00217D11" w:rsidRDefault="00217D11" w:rsidP="00571780">
      <w:pPr>
        <w:spacing w:after="200"/>
        <w:contextualSpacing/>
        <w:jc w:val="both"/>
        <w:rPr>
          <w:rFonts w:eastAsia="Calibri"/>
          <w:noProof/>
        </w:rPr>
      </w:pPr>
    </w:p>
    <w:p w14:paraId="18C582B7" w14:textId="77777777" w:rsidR="00571780" w:rsidRPr="008C1708" w:rsidRDefault="00571780" w:rsidP="00571780">
      <w:pPr>
        <w:spacing w:after="200"/>
        <w:contextualSpacing/>
        <w:jc w:val="both"/>
        <w:rPr>
          <w:rFonts w:eastAsia="Calibri"/>
          <w:noProof/>
        </w:rPr>
      </w:pPr>
      <w:r w:rsidRPr="008C1708">
        <w:rPr>
          <w:rFonts w:eastAsia="Calibri"/>
          <w:noProof/>
        </w:rPr>
        <w:t>Из диаграммы следует, что качество знаний обучающихся МКОУ Старогольчихинская основная школа стабильно.</w:t>
      </w:r>
    </w:p>
    <w:p w14:paraId="6C34777A" w14:textId="77777777" w:rsidR="00571780" w:rsidRPr="008C1708" w:rsidRDefault="00571780" w:rsidP="00571780">
      <w:pPr>
        <w:spacing w:after="200"/>
        <w:contextualSpacing/>
        <w:jc w:val="both"/>
        <w:rPr>
          <w:rFonts w:eastAsia="Calibri"/>
          <w:noProof/>
        </w:rPr>
      </w:pPr>
      <w:r w:rsidRPr="008C1708">
        <w:rPr>
          <w:rFonts w:eastAsia="Calibri"/>
          <w:noProof/>
        </w:rPr>
        <w:t>Причины стабильности кроются в</w:t>
      </w:r>
    </w:p>
    <w:p w14:paraId="33D86AB9" w14:textId="77777777" w:rsidR="00571780" w:rsidRPr="008C1708" w:rsidRDefault="00571780" w:rsidP="00571780">
      <w:pPr>
        <w:numPr>
          <w:ilvl w:val="0"/>
          <w:numId w:val="5"/>
        </w:numPr>
        <w:spacing w:after="200" w:line="276" w:lineRule="auto"/>
        <w:contextualSpacing/>
        <w:jc w:val="both"/>
        <w:rPr>
          <w:noProof/>
        </w:rPr>
      </w:pPr>
      <w:r w:rsidRPr="008C1708">
        <w:rPr>
          <w:noProof/>
        </w:rPr>
        <w:t>профессиональности педагогических работников</w:t>
      </w:r>
    </w:p>
    <w:p w14:paraId="10830829" w14:textId="77777777" w:rsidR="00571780" w:rsidRPr="008C1708" w:rsidRDefault="00571780" w:rsidP="00571780">
      <w:pPr>
        <w:numPr>
          <w:ilvl w:val="0"/>
          <w:numId w:val="5"/>
        </w:numPr>
        <w:spacing w:after="200" w:line="276" w:lineRule="auto"/>
        <w:contextualSpacing/>
        <w:jc w:val="both"/>
        <w:rPr>
          <w:noProof/>
        </w:rPr>
      </w:pPr>
      <w:r w:rsidRPr="008C1708">
        <w:rPr>
          <w:noProof/>
        </w:rPr>
        <w:t>в сочетании различных подходов к обучению учащихся, в том числе индивидуальный подход..</w:t>
      </w:r>
    </w:p>
    <w:p w14:paraId="0DDCD547" w14:textId="77777777" w:rsidR="00571780" w:rsidRPr="008C1708" w:rsidRDefault="00571780" w:rsidP="00571780">
      <w:pPr>
        <w:numPr>
          <w:ilvl w:val="0"/>
          <w:numId w:val="5"/>
        </w:numPr>
        <w:spacing w:after="200" w:line="276" w:lineRule="auto"/>
        <w:contextualSpacing/>
        <w:jc w:val="both"/>
        <w:rPr>
          <w:noProof/>
        </w:rPr>
      </w:pPr>
      <w:r w:rsidRPr="008C1708">
        <w:rPr>
          <w:noProof/>
        </w:rPr>
        <w:t xml:space="preserve"> в применении, использовании различных технологий в обучении</w:t>
      </w:r>
    </w:p>
    <w:p w14:paraId="6BEECA19" w14:textId="77777777" w:rsidR="00571780" w:rsidRPr="008C1708" w:rsidRDefault="00571780" w:rsidP="00571780">
      <w:pPr>
        <w:numPr>
          <w:ilvl w:val="0"/>
          <w:numId w:val="5"/>
        </w:numPr>
        <w:spacing w:after="200" w:line="276" w:lineRule="auto"/>
        <w:contextualSpacing/>
        <w:jc w:val="both"/>
        <w:rPr>
          <w:noProof/>
        </w:rPr>
      </w:pPr>
      <w:r w:rsidRPr="008C1708">
        <w:rPr>
          <w:noProof/>
        </w:rPr>
        <w:t>формировании позитивного отношения к учебному труду</w:t>
      </w:r>
    </w:p>
    <w:p w14:paraId="42CC21F5" w14:textId="77777777" w:rsidR="00571780" w:rsidRPr="008C1708" w:rsidRDefault="00571780" w:rsidP="00571780">
      <w:pPr>
        <w:numPr>
          <w:ilvl w:val="0"/>
          <w:numId w:val="5"/>
        </w:numPr>
        <w:spacing w:after="200" w:line="276" w:lineRule="auto"/>
        <w:contextualSpacing/>
        <w:jc w:val="both"/>
        <w:rPr>
          <w:noProof/>
        </w:rPr>
      </w:pPr>
      <w:r w:rsidRPr="008C1708">
        <w:rPr>
          <w:noProof/>
        </w:rPr>
        <w:t>в сотрудничестве с родителями</w:t>
      </w:r>
    </w:p>
    <w:p w14:paraId="2C3F9E07" w14:textId="77777777" w:rsidR="00571780" w:rsidRPr="008C1708" w:rsidRDefault="00571780" w:rsidP="00571780">
      <w:pPr>
        <w:numPr>
          <w:ilvl w:val="0"/>
          <w:numId w:val="5"/>
        </w:numPr>
        <w:spacing w:after="200" w:line="276" w:lineRule="auto"/>
        <w:contextualSpacing/>
        <w:jc w:val="both"/>
        <w:rPr>
          <w:noProof/>
        </w:rPr>
      </w:pPr>
      <w:r w:rsidRPr="008C1708">
        <w:rPr>
          <w:noProof/>
        </w:rPr>
        <w:t>в изменение условий получения образования при реализации ФГОС</w:t>
      </w:r>
    </w:p>
    <w:p w14:paraId="1F9E4D35" w14:textId="77777777" w:rsidR="005C6E55" w:rsidRPr="008C1708" w:rsidRDefault="005C6E55" w:rsidP="00571780"/>
    <w:p w14:paraId="1704BBDB" w14:textId="77777777" w:rsidR="00915EA6" w:rsidRPr="008C1708" w:rsidRDefault="00915EA6" w:rsidP="00571780">
      <w:pPr>
        <w:rPr>
          <w:b/>
        </w:rPr>
      </w:pPr>
      <w:r w:rsidRPr="008C1708">
        <w:rPr>
          <w:b/>
        </w:rPr>
        <w:t>Результаты ГИА</w:t>
      </w:r>
    </w:p>
    <w:p w14:paraId="2BA76C9E" w14:textId="70EA6B56" w:rsidR="00915EA6" w:rsidRPr="007739A7" w:rsidRDefault="001611E4" w:rsidP="00571780">
      <w:r w:rsidRPr="007739A7">
        <w:t>В 2022 году учащиеся 9 класса сдавали ОГЭ по четырем предметам: математике, русскому языку, географии и обществознанию.</w:t>
      </w:r>
    </w:p>
    <w:p w14:paraId="577559C3" w14:textId="77777777" w:rsidR="00915EA6" w:rsidRPr="007739A7" w:rsidRDefault="00915EA6" w:rsidP="00915EA6">
      <w:pPr>
        <w:jc w:val="both"/>
      </w:pPr>
    </w:p>
    <w:tbl>
      <w:tblPr>
        <w:tblStyle w:val="a5"/>
        <w:tblW w:w="0" w:type="auto"/>
        <w:tblLook w:val="04A0" w:firstRow="1" w:lastRow="0" w:firstColumn="1" w:lastColumn="0" w:noHBand="0" w:noVBand="1"/>
      </w:tblPr>
      <w:tblGrid>
        <w:gridCol w:w="4672"/>
        <w:gridCol w:w="4673"/>
      </w:tblGrid>
      <w:tr w:rsidR="00915EA6" w:rsidRPr="007739A7" w14:paraId="682B1D99" w14:textId="77777777" w:rsidTr="00915EA6">
        <w:tc>
          <w:tcPr>
            <w:tcW w:w="4672" w:type="dxa"/>
          </w:tcPr>
          <w:p w14:paraId="4C0183B4" w14:textId="77777777" w:rsidR="00915EA6" w:rsidRPr="007739A7" w:rsidRDefault="00915EA6" w:rsidP="00571780">
            <w:pPr>
              <w:rPr>
                <w:sz w:val="24"/>
                <w:szCs w:val="24"/>
              </w:rPr>
            </w:pPr>
            <w:r w:rsidRPr="007739A7">
              <w:rPr>
                <w:sz w:val="24"/>
                <w:szCs w:val="24"/>
              </w:rPr>
              <w:t>Общее количество выпускников</w:t>
            </w:r>
          </w:p>
        </w:tc>
        <w:tc>
          <w:tcPr>
            <w:tcW w:w="4673" w:type="dxa"/>
          </w:tcPr>
          <w:p w14:paraId="71265F83" w14:textId="1E811B40" w:rsidR="00915EA6" w:rsidRPr="007739A7" w:rsidRDefault="001611E4" w:rsidP="00571780">
            <w:pPr>
              <w:rPr>
                <w:sz w:val="24"/>
                <w:szCs w:val="24"/>
              </w:rPr>
            </w:pPr>
            <w:r w:rsidRPr="007739A7">
              <w:rPr>
                <w:sz w:val="24"/>
                <w:szCs w:val="24"/>
              </w:rPr>
              <w:t>3</w:t>
            </w:r>
          </w:p>
        </w:tc>
      </w:tr>
      <w:tr w:rsidR="00915EA6" w:rsidRPr="007739A7" w14:paraId="1CBCE1FE" w14:textId="77777777" w:rsidTr="00915EA6">
        <w:tc>
          <w:tcPr>
            <w:tcW w:w="4672" w:type="dxa"/>
          </w:tcPr>
          <w:p w14:paraId="591B5DE8" w14:textId="77777777" w:rsidR="00915EA6" w:rsidRPr="007739A7" w:rsidRDefault="00915EA6" w:rsidP="00571780">
            <w:pPr>
              <w:rPr>
                <w:sz w:val="24"/>
                <w:szCs w:val="24"/>
              </w:rPr>
            </w:pPr>
            <w:r w:rsidRPr="007739A7">
              <w:rPr>
                <w:sz w:val="24"/>
                <w:szCs w:val="24"/>
              </w:rPr>
              <w:t>Количество обучающихся на семейном образовании</w:t>
            </w:r>
          </w:p>
        </w:tc>
        <w:tc>
          <w:tcPr>
            <w:tcW w:w="4673" w:type="dxa"/>
          </w:tcPr>
          <w:p w14:paraId="09EE79A2" w14:textId="77777777" w:rsidR="00915EA6" w:rsidRPr="007739A7" w:rsidRDefault="00915EA6" w:rsidP="00571780">
            <w:pPr>
              <w:rPr>
                <w:sz w:val="24"/>
                <w:szCs w:val="24"/>
              </w:rPr>
            </w:pPr>
            <w:r w:rsidRPr="007739A7">
              <w:rPr>
                <w:sz w:val="24"/>
                <w:szCs w:val="24"/>
              </w:rPr>
              <w:t>0</w:t>
            </w:r>
          </w:p>
        </w:tc>
      </w:tr>
      <w:tr w:rsidR="00915EA6" w:rsidRPr="007739A7" w14:paraId="6803C425" w14:textId="77777777" w:rsidTr="00915EA6">
        <w:tc>
          <w:tcPr>
            <w:tcW w:w="4672" w:type="dxa"/>
          </w:tcPr>
          <w:p w14:paraId="15369236" w14:textId="77777777" w:rsidR="00915EA6" w:rsidRPr="007739A7" w:rsidRDefault="00915EA6" w:rsidP="00571780">
            <w:pPr>
              <w:rPr>
                <w:sz w:val="24"/>
                <w:szCs w:val="24"/>
              </w:rPr>
            </w:pPr>
            <w:r w:rsidRPr="007739A7">
              <w:rPr>
                <w:sz w:val="24"/>
                <w:szCs w:val="24"/>
              </w:rPr>
              <w:t>Количество обучающихся с ОВЗ</w:t>
            </w:r>
          </w:p>
        </w:tc>
        <w:tc>
          <w:tcPr>
            <w:tcW w:w="4673" w:type="dxa"/>
          </w:tcPr>
          <w:p w14:paraId="6993D949" w14:textId="77777777" w:rsidR="00915EA6" w:rsidRPr="007739A7" w:rsidRDefault="00915EA6" w:rsidP="00571780">
            <w:pPr>
              <w:rPr>
                <w:sz w:val="24"/>
                <w:szCs w:val="24"/>
              </w:rPr>
            </w:pPr>
            <w:r w:rsidRPr="007739A7">
              <w:rPr>
                <w:sz w:val="24"/>
                <w:szCs w:val="24"/>
              </w:rPr>
              <w:t>0</w:t>
            </w:r>
          </w:p>
        </w:tc>
      </w:tr>
      <w:tr w:rsidR="00915EA6" w:rsidRPr="007739A7" w14:paraId="5A68603D" w14:textId="77777777" w:rsidTr="00915EA6">
        <w:tc>
          <w:tcPr>
            <w:tcW w:w="4672" w:type="dxa"/>
          </w:tcPr>
          <w:p w14:paraId="7388BE98" w14:textId="77777777" w:rsidR="00915EA6" w:rsidRPr="007739A7" w:rsidRDefault="00915EA6" w:rsidP="00571780">
            <w:pPr>
              <w:rPr>
                <w:sz w:val="24"/>
                <w:szCs w:val="24"/>
              </w:rPr>
            </w:pPr>
            <w:r w:rsidRPr="007739A7">
              <w:rPr>
                <w:sz w:val="24"/>
                <w:szCs w:val="24"/>
              </w:rPr>
              <w:t xml:space="preserve">Количество обучающихся, получивших «зачет» </w:t>
            </w:r>
            <w:r w:rsidR="00A47C63" w:rsidRPr="007739A7">
              <w:rPr>
                <w:sz w:val="24"/>
                <w:szCs w:val="24"/>
              </w:rPr>
              <w:t>за собеседование по русскому языку</w:t>
            </w:r>
          </w:p>
        </w:tc>
        <w:tc>
          <w:tcPr>
            <w:tcW w:w="4673" w:type="dxa"/>
          </w:tcPr>
          <w:p w14:paraId="6004B06C" w14:textId="77777777" w:rsidR="00915EA6" w:rsidRPr="007739A7" w:rsidRDefault="00915EA6" w:rsidP="00571780">
            <w:pPr>
              <w:rPr>
                <w:sz w:val="24"/>
                <w:szCs w:val="24"/>
              </w:rPr>
            </w:pPr>
          </w:p>
          <w:p w14:paraId="2EF10BF5" w14:textId="77777777" w:rsidR="00A47C63" w:rsidRPr="007739A7" w:rsidRDefault="00A47C63" w:rsidP="00571780">
            <w:pPr>
              <w:rPr>
                <w:sz w:val="24"/>
                <w:szCs w:val="24"/>
              </w:rPr>
            </w:pPr>
          </w:p>
          <w:p w14:paraId="70647EFB" w14:textId="2C930ED6" w:rsidR="00A47C63" w:rsidRPr="007739A7" w:rsidRDefault="001611E4" w:rsidP="00571780">
            <w:pPr>
              <w:rPr>
                <w:sz w:val="24"/>
                <w:szCs w:val="24"/>
              </w:rPr>
            </w:pPr>
            <w:r w:rsidRPr="007739A7">
              <w:rPr>
                <w:sz w:val="24"/>
                <w:szCs w:val="24"/>
              </w:rPr>
              <w:t>3</w:t>
            </w:r>
          </w:p>
        </w:tc>
      </w:tr>
      <w:tr w:rsidR="00915EA6" w:rsidRPr="007739A7" w14:paraId="1A36C5E9" w14:textId="77777777" w:rsidTr="00915EA6">
        <w:tc>
          <w:tcPr>
            <w:tcW w:w="4672" w:type="dxa"/>
          </w:tcPr>
          <w:p w14:paraId="7140E424" w14:textId="77777777" w:rsidR="00915EA6" w:rsidRPr="007739A7" w:rsidRDefault="00A47C63" w:rsidP="00571780">
            <w:pPr>
              <w:rPr>
                <w:sz w:val="24"/>
                <w:szCs w:val="24"/>
              </w:rPr>
            </w:pPr>
            <w:r w:rsidRPr="007739A7">
              <w:rPr>
                <w:sz w:val="24"/>
                <w:szCs w:val="24"/>
              </w:rPr>
              <w:t>Количество обучающихся, не допущенных к ГИА</w:t>
            </w:r>
          </w:p>
        </w:tc>
        <w:tc>
          <w:tcPr>
            <w:tcW w:w="4673" w:type="dxa"/>
          </w:tcPr>
          <w:p w14:paraId="617D2D11" w14:textId="77777777" w:rsidR="00915EA6" w:rsidRPr="007739A7" w:rsidRDefault="00A47C63" w:rsidP="00571780">
            <w:pPr>
              <w:rPr>
                <w:sz w:val="24"/>
                <w:szCs w:val="24"/>
              </w:rPr>
            </w:pPr>
            <w:r w:rsidRPr="007739A7">
              <w:rPr>
                <w:sz w:val="24"/>
                <w:szCs w:val="24"/>
              </w:rPr>
              <w:t>0</w:t>
            </w:r>
          </w:p>
        </w:tc>
      </w:tr>
      <w:tr w:rsidR="00915EA6" w:rsidRPr="007739A7" w14:paraId="6E32E955" w14:textId="77777777" w:rsidTr="00915EA6">
        <w:tc>
          <w:tcPr>
            <w:tcW w:w="4672" w:type="dxa"/>
          </w:tcPr>
          <w:p w14:paraId="4253423A" w14:textId="77777777" w:rsidR="00915EA6" w:rsidRPr="007739A7" w:rsidRDefault="00A47C63" w:rsidP="00571780">
            <w:pPr>
              <w:rPr>
                <w:sz w:val="24"/>
                <w:szCs w:val="24"/>
              </w:rPr>
            </w:pPr>
            <w:r w:rsidRPr="007739A7">
              <w:rPr>
                <w:sz w:val="24"/>
                <w:szCs w:val="24"/>
              </w:rPr>
              <w:t>Количество обучающихся, получивших аттестат</w:t>
            </w:r>
          </w:p>
        </w:tc>
        <w:tc>
          <w:tcPr>
            <w:tcW w:w="4673" w:type="dxa"/>
          </w:tcPr>
          <w:p w14:paraId="0F2088F5" w14:textId="55F18771" w:rsidR="00915EA6" w:rsidRPr="007739A7" w:rsidRDefault="001611E4" w:rsidP="00571780">
            <w:pPr>
              <w:rPr>
                <w:sz w:val="24"/>
                <w:szCs w:val="24"/>
              </w:rPr>
            </w:pPr>
            <w:r w:rsidRPr="007739A7">
              <w:rPr>
                <w:sz w:val="24"/>
                <w:szCs w:val="24"/>
              </w:rPr>
              <w:t>3</w:t>
            </w:r>
          </w:p>
        </w:tc>
      </w:tr>
      <w:tr w:rsidR="00A47C63" w:rsidRPr="007739A7" w14:paraId="5EEADDB7" w14:textId="77777777" w:rsidTr="00915EA6">
        <w:tc>
          <w:tcPr>
            <w:tcW w:w="4672" w:type="dxa"/>
          </w:tcPr>
          <w:p w14:paraId="322E42EA" w14:textId="77777777" w:rsidR="00A47C63" w:rsidRPr="007739A7" w:rsidRDefault="00A47C63" w:rsidP="00571780">
            <w:pPr>
              <w:rPr>
                <w:sz w:val="24"/>
                <w:szCs w:val="24"/>
              </w:rPr>
            </w:pPr>
            <w:r w:rsidRPr="007739A7">
              <w:rPr>
                <w:sz w:val="24"/>
                <w:szCs w:val="24"/>
              </w:rPr>
              <w:t>Количество обучающихся, проходивших процедуру ГИА</w:t>
            </w:r>
          </w:p>
        </w:tc>
        <w:tc>
          <w:tcPr>
            <w:tcW w:w="4673" w:type="dxa"/>
          </w:tcPr>
          <w:p w14:paraId="33C9C72D" w14:textId="64D0A591" w:rsidR="00A47C63" w:rsidRPr="007739A7" w:rsidRDefault="001611E4" w:rsidP="00571780">
            <w:pPr>
              <w:rPr>
                <w:sz w:val="24"/>
                <w:szCs w:val="24"/>
              </w:rPr>
            </w:pPr>
            <w:r w:rsidRPr="007739A7">
              <w:rPr>
                <w:sz w:val="24"/>
                <w:szCs w:val="24"/>
              </w:rPr>
              <w:t>3</w:t>
            </w:r>
          </w:p>
        </w:tc>
      </w:tr>
      <w:tr w:rsidR="00A47C63" w:rsidRPr="007739A7" w14:paraId="420E4CBC" w14:textId="77777777" w:rsidTr="00915EA6">
        <w:tc>
          <w:tcPr>
            <w:tcW w:w="4672" w:type="dxa"/>
          </w:tcPr>
          <w:p w14:paraId="7348A38C" w14:textId="77777777" w:rsidR="00A47C63" w:rsidRPr="007739A7" w:rsidRDefault="00A47C63" w:rsidP="00571780">
            <w:pPr>
              <w:rPr>
                <w:sz w:val="24"/>
                <w:szCs w:val="24"/>
              </w:rPr>
            </w:pPr>
          </w:p>
        </w:tc>
        <w:tc>
          <w:tcPr>
            <w:tcW w:w="4673" w:type="dxa"/>
          </w:tcPr>
          <w:p w14:paraId="44B72B8B" w14:textId="77777777" w:rsidR="00A47C63" w:rsidRPr="007739A7" w:rsidRDefault="00A47C63" w:rsidP="00571780">
            <w:pPr>
              <w:rPr>
                <w:sz w:val="24"/>
                <w:szCs w:val="24"/>
              </w:rPr>
            </w:pPr>
          </w:p>
        </w:tc>
      </w:tr>
    </w:tbl>
    <w:p w14:paraId="39A2AEF3" w14:textId="77777777" w:rsidR="00915EA6" w:rsidRPr="007739A7" w:rsidRDefault="00915EA6" w:rsidP="00571780"/>
    <w:p w14:paraId="311E7446" w14:textId="77777777" w:rsidR="008C6F7E" w:rsidRPr="007739A7" w:rsidRDefault="008C6F7E" w:rsidP="00571780"/>
    <w:p w14:paraId="785F6CA8" w14:textId="77777777" w:rsidR="008C6F7E" w:rsidRPr="007739A7" w:rsidRDefault="008C6F7E" w:rsidP="00571780"/>
    <w:p w14:paraId="7FD850F4" w14:textId="77777777" w:rsidR="00947D15" w:rsidRPr="007739A7" w:rsidRDefault="00947D15" w:rsidP="00571780">
      <w:r w:rsidRPr="007739A7">
        <w:t xml:space="preserve">РЕЗУЛЬТАТЫ ГИА за </w:t>
      </w:r>
      <w:r w:rsidR="008C6F7E" w:rsidRPr="007739A7">
        <w:t>3</w:t>
      </w:r>
      <w:r w:rsidRPr="007739A7">
        <w:t xml:space="preserve"> года</w:t>
      </w:r>
    </w:p>
    <w:p w14:paraId="28A69E72" w14:textId="77777777" w:rsidR="00947D15" w:rsidRPr="007739A7" w:rsidRDefault="00103CA5" w:rsidP="00571780">
      <w:r w:rsidRPr="007739A7">
        <w:t>Итоговая таблица по результатам ОГЭ</w:t>
      </w:r>
    </w:p>
    <w:p w14:paraId="1B19545B" w14:textId="77777777" w:rsidR="00103CA5" w:rsidRPr="007739A7" w:rsidRDefault="00103CA5" w:rsidP="00571780"/>
    <w:tbl>
      <w:tblPr>
        <w:tblStyle w:val="-651"/>
        <w:tblW w:w="0" w:type="auto"/>
        <w:tblLook w:val="04A0" w:firstRow="1" w:lastRow="0" w:firstColumn="1" w:lastColumn="0" w:noHBand="0" w:noVBand="1"/>
      </w:tblPr>
      <w:tblGrid>
        <w:gridCol w:w="2336"/>
        <w:gridCol w:w="2336"/>
        <w:gridCol w:w="2336"/>
        <w:gridCol w:w="2337"/>
      </w:tblGrid>
      <w:tr w:rsidR="008C6F7E" w:rsidRPr="007739A7" w14:paraId="1CCE7B4E" w14:textId="77777777" w:rsidTr="008C6F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14:paraId="35C5F1D7" w14:textId="77777777" w:rsidR="008C6F7E" w:rsidRPr="007739A7" w:rsidRDefault="008C6F7E" w:rsidP="00571780">
            <w:pPr>
              <w:rPr>
                <w:color w:val="auto"/>
                <w:sz w:val="24"/>
                <w:szCs w:val="24"/>
              </w:rPr>
            </w:pPr>
            <w:r w:rsidRPr="007739A7">
              <w:rPr>
                <w:color w:val="auto"/>
                <w:sz w:val="24"/>
                <w:szCs w:val="24"/>
              </w:rPr>
              <w:t>критерии</w:t>
            </w:r>
          </w:p>
        </w:tc>
        <w:tc>
          <w:tcPr>
            <w:tcW w:w="2336" w:type="dxa"/>
          </w:tcPr>
          <w:p w14:paraId="05DB833A" w14:textId="19BE07F1" w:rsidR="008C6F7E" w:rsidRPr="007739A7" w:rsidRDefault="00024D31" w:rsidP="00571780">
            <w:pPr>
              <w:cnfStyle w:val="100000000000" w:firstRow="1" w:lastRow="0" w:firstColumn="0" w:lastColumn="0" w:oddVBand="0" w:evenVBand="0" w:oddHBand="0" w:evenHBand="0" w:firstRowFirstColumn="0" w:firstRowLastColumn="0" w:lastRowFirstColumn="0" w:lastRowLastColumn="0"/>
              <w:rPr>
                <w:color w:val="auto"/>
                <w:sz w:val="24"/>
                <w:szCs w:val="24"/>
              </w:rPr>
            </w:pPr>
            <w:r w:rsidRPr="007739A7">
              <w:rPr>
                <w:color w:val="auto"/>
                <w:sz w:val="24"/>
                <w:szCs w:val="24"/>
              </w:rPr>
              <w:t>201</w:t>
            </w:r>
            <w:r w:rsidR="00954F38" w:rsidRPr="007739A7">
              <w:rPr>
                <w:color w:val="auto"/>
                <w:sz w:val="24"/>
                <w:szCs w:val="24"/>
              </w:rPr>
              <w:t>9</w:t>
            </w:r>
            <w:r w:rsidRPr="007739A7">
              <w:rPr>
                <w:color w:val="auto"/>
                <w:sz w:val="24"/>
                <w:szCs w:val="24"/>
              </w:rPr>
              <w:t>-20</w:t>
            </w:r>
            <w:r w:rsidR="00954F38" w:rsidRPr="007739A7">
              <w:rPr>
                <w:color w:val="auto"/>
                <w:sz w:val="24"/>
                <w:szCs w:val="24"/>
              </w:rPr>
              <w:t>20</w:t>
            </w:r>
          </w:p>
        </w:tc>
        <w:tc>
          <w:tcPr>
            <w:tcW w:w="2336" w:type="dxa"/>
          </w:tcPr>
          <w:p w14:paraId="5145EB70" w14:textId="707F6323" w:rsidR="008C6F7E" w:rsidRPr="007739A7" w:rsidRDefault="00954F38" w:rsidP="00571780">
            <w:pPr>
              <w:cnfStyle w:val="100000000000" w:firstRow="1" w:lastRow="0" w:firstColumn="0" w:lastColumn="0" w:oddVBand="0" w:evenVBand="0" w:oddHBand="0" w:evenHBand="0" w:firstRowFirstColumn="0" w:firstRowLastColumn="0" w:lastRowFirstColumn="0" w:lastRowLastColumn="0"/>
              <w:rPr>
                <w:color w:val="auto"/>
                <w:sz w:val="24"/>
                <w:szCs w:val="24"/>
              </w:rPr>
            </w:pPr>
            <w:r w:rsidRPr="007739A7">
              <w:rPr>
                <w:color w:val="auto"/>
                <w:sz w:val="24"/>
                <w:szCs w:val="24"/>
              </w:rPr>
              <w:t>2020-2021</w:t>
            </w:r>
          </w:p>
        </w:tc>
        <w:tc>
          <w:tcPr>
            <w:tcW w:w="2337" w:type="dxa"/>
          </w:tcPr>
          <w:p w14:paraId="0265F757" w14:textId="388CB867" w:rsidR="008C6F7E" w:rsidRPr="007739A7" w:rsidRDefault="00024D31" w:rsidP="00571780">
            <w:pPr>
              <w:cnfStyle w:val="100000000000" w:firstRow="1" w:lastRow="0" w:firstColumn="0" w:lastColumn="0" w:oddVBand="0" w:evenVBand="0" w:oddHBand="0" w:evenHBand="0" w:firstRowFirstColumn="0" w:firstRowLastColumn="0" w:lastRowFirstColumn="0" w:lastRowLastColumn="0"/>
              <w:rPr>
                <w:color w:val="auto"/>
                <w:sz w:val="24"/>
                <w:szCs w:val="24"/>
              </w:rPr>
            </w:pPr>
            <w:r w:rsidRPr="007739A7">
              <w:rPr>
                <w:color w:val="auto"/>
                <w:sz w:val="24"/>
                <w:szCs w:val="24"/>
              </w:rPr>
              <w:t>202</w:t>
            </w:r>
            <w:r w:rsidR="00954F38" w:rsidRPr="007739A7">
              <w:rPr>
                <w:color w:val="auto"/>
                <w:sz w:val="24"/>
                <w:szCs w:val="24"/>
              </w:rPr>
              <w:t>1</w:t>
            </w:r>
            <w:r w:rsidR="001701CA" w:rsidRPr="007739A7">
              <w:rPr>
                <w:color w:val="auto"/>
                <w:sz w:val="24"/>
                <w:szCs w:val="24"/>
              </w:rPr>
              <w:t>-202</w:t>
            </w:r>
            <w:r w:rsidR="00954F38" w:rsidRPr="007739A7">
              <w:rPr>
                <w:color w:val="auto"/>
                <w:sz w:val="24"/>
                <w:szCs w:val="24"/>
              </w:rPr>
              <w:t>2</w:t>
            </w:r>
          </w:p>
        </w:tc>
      </w:tr>
      <w:tr w:rsidR="008C6F7E" w:rsidRPr="007739A7" w14:paraId="39A7F7AC" w14:textId="77777777" w:rsidTr="008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14:paraId="385D29BE" w14:textId="77777777" w:rsidR="008C6F7E" w:rsidRPr="007739A7" w:rsidRDefault="008C6F7E" w:rsidP="00571780">
            <w:pPr>
              <w:rPr>
                <w:color w:val="auto"/>
                <w:sz w:val="24"/>
                <w:szCs w:val="24"/>
              </w:rPr>
            </w:pPr>
            <w:r w:rsidRPr="007739A7">
              <w:rPr>
                <w:color w:val="auto"/>
                <w:sz w:val="24"/>
                <w:szCs w:val="24"/>
              </w:rPr>
              <w:t>Всего 9 классов</w:t>
            </w:r>
          </w:p>
        </w:tc>
        <w:tc>
          <w:tcPr>
            <w:tcW w:w="2336" w:type="dxa"/>
          </w:tcPr>
          <w:p w14:paraId="691736A9" w14:textId="77777777" w:rsidR="008C6F7E" w:rsidRPr="007739A7" w:rsidRDefault="008C6F7E" w:rsidP="00571780">
            <w:pPr>
              <w:cnfStyle w:val="000000100000" w:firstRow="0" w:lastRow="0" w:firstColumn="0" w:lastColumn="0" w:oddVBand="0" w:evenVBand="0" w:oddHBand="1" w:evenHBand="0" w:firstRowFirstColumn="0" w:firstRowLastColumn="0" w:lastRowFirstColumn="0" w:lastRowLastColumn="0"/>
              <w:rPr>
                <w:color w:val="auto"/>
                <w:sz w:val="24"/>
                <w:szCs w:val="24"/>
              </w:rPr>
            </w:pPr>
            <w:r w:rsidRPr="007739A7">
              <w:rPr>
                <w:color w:val="auto"/>
                <w:sz w:val="24"/>
                <w:szCs w:val="24"/>
              </w:rPr>
              <w:t>1</w:t>
            </w:r>
          </w:p>
        </w:tc>
        <w:tc>
          <w:tcPr>
            <w:tcW w:w="2336" w:type="dxa"/>
          </w:tcPr>
          <w:p w14:paraId="3A98ED07" w14:textId="77777777" w:rsidR="008C6F7E" w:rsidRPr="007739A7" w:rsidRDefault="008C6F7E" w:rsidP="00571780">
            <w:pPr>
              <w:cnfStyle w:val="000000100000" w:firstRow="0" w:lastRow="0" w:firstColumn="0" w:lastColumn="0" w:oddVBand="0" w:evenVBand="0" w:oddHBand="1" w:evenHBand="0" w:firstRowFirstColumn="0" w:firstRowLastColumn="0" w:lastRowFirstColumn="0" w:lastRowLastColumn="0"/>
              <w:rPr>
                <w:color w:val="auto"/>
                <w:sz w:val="24"/>
                <w:szCs w:val="24"/>
              </w:rPr>
            </w:pPr>
            <w:r w:rsidRPr="007739A7">
              <w:rPr>
                <w:color w:val="auto"/>
                <w:sz w:val="24"/>
                <w:szCs w:val="24"/>
              </w:rPr>
              <w:t>1</w:t>
            </w:r>
          </w:p>
        </w:tc>
        <w:tc>
          <w:tcPr>
            <w:tcW w:w="2337" w:type="dxa"/>
          </w:tcPr>
          <w:p w14:paraId="17C9F425" w14:textId="77777777" w:rsidR="008C6F7E" w:rsidRPr="007739A7" w:rsidRDefault="008C6F7E" w:rsidP="00571780">
            <w:pPr>
              <w:cnfStyle w:val="000000100000" w:firstRow="0" w:lastRow="0" w:firstColumn="0" w:lastColumn="0" w:oddVBand="0" w:evenVBand="0" w:oddHBand="1" w:evenHBand="0" w:firstRowFirstColumn="0" w:firstRowLastColumn="0" w:lastRowFirstColumn="0" w:lastRowLastColumn="0"/>
              <w:rPr>
                <w:color w:val="auto"/>
                <w:sz w:val="24"/>
                <w:szCs w:val="24"/>
              </w:rPr>
            </w:pPr>
            <w:r w:rsidRPr="007739A7">
              <w:rPr>
                <w:color w:val="auto"/>
                <w:sz w:val="24"/>
                <w:szCs w:val="24"/>
              </w:rPr>
              <w:t>1</w:t>
            </w:r>
          </w:p>
        </w:tc>
      </w:tr>
      <w:tr w:rsidR="008C6F7E" w:rsidRPr="007739A7" w14:paraId="225AD56E" w14:textId="77777777" w:rsidTr="008C6F7E">
        <w:tc>
          <w:tcPr>
            <w:cnfStyle w:val="001000000000" w:firstRow="0" w:lastRow="0" w:firstColumn="1" w:lastColumn="0" w:oddVBand="0" w:evenVBand="0" w:oddHBand="0" w:evenHBand="0" w:firstRowFirstColumn="0" w:firstRowLastColumn="0" w:lastRowFirstColumn="0" w:lastRowLastColumn="0"/>
            <w:tcW w:w="2336" w:type="dxa"/>
          </w:tcPr>
          <w:p w14:paraId="7BD55F37" w14:textId="77777777" w:rsidR="008C6F7E" w:rsidRPr="007739A7" w:rsidRDefault="008C6F7E" w:rsidP="00571780">
            <w:pPr>
              <w:rPr>
                <w:color w:val="auto"/>
                <w:sz w:val="24"/>
                <w:szCs w:val="24"/>
              </w:rPr>
            </w:pPr>
            <w:r w:rsidRPr="007739A7">
              <w:rPr>
                <w:color w:val="auto"/>
                <w:sz w:val="24"/>
                <w:szCs w:val="24"/>
              </w:rPr>
              <w:t>Количество выпускников</w:t>
            </w:r>
          </w:p>
        </w:tc>
        <w:tc>
          <w:tcPr>
            <w:tcW w:w="2336" w:type="dxa"/>
          </w:tcPr>
          <w:p w14:paraId="43B2CA19" w14:textId="7772F017" w:rsidR="008C6F7E" w:rsidRPr="007739A7" w:rsidRDefault="00954F38" w:rsidP="00571780">
            <w:pPr>
              <w:cnfStyle w:val="000000000000" w:firstRow="0" w:lastRow="0" w:firstColumn="0" w:lastColumn="0" w:oddVBand="0" w:evenVBand="0" w:oddHBand="0" w:evenHBand="0" w:firstRowFirstColumn="0" w:firstRowLastColumn="0" w:lastRowFirstColumn="0" w:lastRowLastColumn="0"/>
              <w:rPr>
                <w:color w:val="auto"/>
                <w:sz w:val="24"/>
                <w:szCs w:val="24"/>
              </w:rPr>
            </w:pPr>
            <w:r w:rsidRPr="007739A7">
              <w:rPr>
                <w:color w:val="auto"/>
                <w:sz w:val="24"/>
                <w:szCs w:val="24"/>
              </w:rPr>
              <w:t>6</w:t>
            </w:r>
          </w:p>
        </w:tc>
        <w:tc>
          <w:tcPr>
            <w:tcW w:w="2336" w:type="dxa"/>
          </w:tcPr>
          <w:p w14:paraId="3D000A82" w14:textId="618DDC39" w:rsidR="008C6F7E" w:rsidRPr="007739A7" w:rsidRDefault="00954F38" w:rsidP="00571780">
            <w:pPr>
              <w:cnfStyle w:val="000000000000" w:firstRow="0" w:lastRow="0" w:firstColumn="0" w:lastColumn="0" w:oddVBand="0" w:evenVBand="0" w:oddHBand="0" w:evenHBand="0" w:firstRowFirstColumn="0" w:firstRowLastColumn="0" w:lastRowFirstColumn="0" w:lastRowLastColumn="0"/>
              <w:rPr>
                <w:color w:val="auto"/>
                <w:sz w:val="24"/>
                <w:szCs w:val="24"/>
              </w:rPr>
            </w:pPr>
            <w:r w:rsidRPr="007739A7">
              <w:rPr>
                <w:color w:val="auto"/>
                <w:sz w:val="24"/>
                <w:szCs w:val="24"/>
              </w:rPr>
              <w:t>9</w:t>
            </w:r>
          </w:p>
        </w:tc>
        <w:tc>
          <w:tcPr>
            <w:tcW w:w="2337" w:type="dxa"/>
          </w:tcPr>
          <w:p w14:paraId="459FE682" w14:textId="3B25A007" w:rsidR="008C6F7E" w:rsidRPr="007739A7" w:rsidRDefault="00954F38" w:rsidP="00571780">
            <w:pPr>
              <w:cnfStyle w:val="000000000000" w:firstRow="0" w:lastRow="0" w:firstColumn="0" w:lastColumn="0" w:oddVBand="0" w:evenVBand="0" w:oddHBand="0" w:evenHBand="0" w:firstRowFirstColumn="0" w:firstRowLastColumn="0" w:lastRowFirstColumn="0" w:lastRowLastColumn="0"/>
              <w:rPr>
                <w:color w:val="auto"/>
                <w:sz w:val="24"/>
                <w:szCs w:val="24"/>
              </w:rPr>
            </w:pPr>
            <w:r w:rsidRPr="007739A7">
              <w:rPr>
                <w:color w:val="auto"/>
                <w:sz w:val="24"/>
                <w:szCs w:val="24"/>
              </w:rPr>
              <w:t>3</w:t>
            </w:r>
          </w:p>
        </w:tc>
      </w:tr>
      <w:tr w:rsidR="008C6F7E" w:rsidRPr="007739A7" w14:paraId="181B16C6" w14:textId="77777777" w:rsidTr="008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14:paraId="11BAAC63" w14:textId="77777777" w:rsidR="008C6F7E" w:rsidRPr="007739A7" w:rsidRDefault="008C6F7E" w:rsidP="00571780">
            <w:pPr>
              <w:rPr>
                <w:color w:val="auto"/>
                <w:sz w:val="24"/>
                <w:szCs w:val="24"/>
              </w:rPr>
            </w:pPr>
            <w:r w:rsidRPr="007739A7">
              <w:rPr>
                <w:color w:val="auto"/>
                <w:sz w:val="24"/>
                <w:szCs w:val="24"/>
              </w:rPr>
              <w:t>Количество выпускников 9-х классов, успевающих по итогам учебного года на «5»</w:t>
            </w:r>
          </w:p>
        </w:tc>
        <w:tc>
          <w:tcPr>
            <w:tcW w:w="2336" w:type="dxa"/>
          </w:tcPr>
          <w:p w14:paraId="41741A1F" w14:textId="77777777" w:rsidR="008C6F7E" w:rsidRPr="007739A7" w:rsidRDefault="00817BB4" w:rsidP="00571780">
            <w:pPr>
              <w:cnfStyle w:val="000000100000" w:firstRow="0" w:lastRow="0" w:firstColumn="0" w:lastColumn="0" w:oddVBand="0" w:evenVBand="0" w:oddHBand="1" w:evenHBand="0" w:firstRowFirstColumn="0" w:firstRowLastColumn="0" w:lastRowFirstColumn="0" w:lastRowLastColumn="0"/>
              <w:rPr>
                <w:color w:val="auto"/>
                <w:sz w:val="24"/>
                <w:szCs w:val="24"/>
              </w:rPr>
            </w:pPr>
            <w:r w:rsidRPr="007739A7">
              <w:rPr>
                <w:color w:val="auto"/>
                <w:sz w:val="24"/>
                <w:szCs w:val="24"/>
              </w:rPr>
              <w:t>0</w:t>
            </w:r>
          </w:p>
        </w:tc>
        <w:tc>
          <w:tcPr>
            <w:tcW w:w="2336" w:type="dxa"/>
          </w:tcPr>
          <w:p w14:paraId="1E1AEE08" w14:textId="77777777" w:rsidR="008C6F7E" w:rsidRPr="007739A7" w:rsidRDefault="00817BB4" w:rsidP="00571780">
            <w:pPr>
              <w:cnfStyle w:val="000000100000" w:firstRow="0" w:lastRow="0" w:firstColumn="0" w:lastColumn="0" w:oddVBand="0" w:evenVBand="0" w:oddHBand="1" w:evenHBand="0" w:firstRowFirstColumn="0" w:firstRowLastColumn="0" w:lastRowFirstColumn="0" w:lastRowLastColumn="0"/>
              <w:rPr>
                <w:color w:val="auto"/>
                <w:sz w:val="24"/>
                <w:szCs w:val="24"/>
              </w:rPr>
            </w:pPr>
            <w:r w:rsidRPr="007739A7">
              <w:rPr>
                <w:color w:val="auto"/>
                <w:sz w:val="24"/>
                <w:szCs w:val="24"/>
              </w:rPr>
              <w:t>0</w:t>
            </w:r>
          </w:p>
        </w:tc>
        <w:tc>
          <w:tcPr>
            <w:tcW w:w="2337" w:type="dxa"/>
          </w:tcPr>
          <w:p w14:paraId="0A2A696C" w14:textId="77777777" w:rsidR="008C6F7E" w:rsidRPr="007739A7" w:rsidRDefault="00817BB4" w:rsidP="00571780">
            <w:pPr>
              <w:cnfStyle w:val="000000100000" w:firstRow="0" w:lastRow="0" w:firstColumn="0" w:lastColumn="0" w:oddVBand="0" w:evenVBand="0" w:oddHBand="1" w:evenHBand="0" w:firstRowFirstColumn="0" w:firstRowLastColumn="0" w:lastRowFirstColumn="0" w:lastRowLastColumn="0"/>
              <w:rPr>
                <w:color w:val="auto"/>
                <w:sz w:val="24"/>
                <w:szCs w:val="24"/>
              </w:rPr>
            </w:pPr>
            <w:r w:rsidRPr="007739A7">
              <w:rPr>
                <w:color w:val="auto"/>
                <w:sz w:val="24"/>
                <w:szCs w:val="24"/>
              </w:rPr>
              <w:t>0</w:t>
            </w:r>
          </w:p>
        </w:tc>
      </w:tr>
      <w:tr w:rsidR="008C6F7E" w:rsidRPr="007739A7" w14:paraId="540A48B1" w14:textId="77777777" w:rsidTr="008C6F7E">
        <w:tc>
          <w:tcPr>
            <w:cnfStyle w:val="001000000000" w:firstRow="0" w:lastRow="0" w:firstColumn="1" w:lastColumn="0" w:oddVBand="0" w:evenVBand="0" w:oddHBand="0" w:evenHBand="0" w:firstRowFirstColumn="0" w:firstRowLastColumn="0" w:lastRowFirstColumn="0" w:lastRowLastColumn="0"/>
            <w:tcW w:w="2336" w:type="dxa"/>
          </w:tcPr>
          <w:p w14:paraId="624568CB" w14:textId="77777777" w:rsidR="008C6F7E" w:rsidRPr="007739A7" w:rsidRDefault="008C6F7E" w:rsidP="00571780">
            <w:pPr>
              <w:rPr>
                <w:color w:val="auto"/>
                <w:sz w:val="24"/>
                <w:szCs w:val="24"/>
              </w:rPr>
            </w:pPr>
            <w:r w:rsidRPr="007739A7">
              <w:rPr>
                <w:color w:val="auto"/>
                <w:sz w:val="24"/>
                <w:szCs w:val="24"/>
              </w:rPr>
              <w:t>Количество выпускников 9-х классов, успевающих по итогам учебного года на «4» и «5»</w:t>
            </w:r>
          </w:p>
        </w:tc>
        <w:tc>
          <w:tcPr>
            <w:tcW w:w="2336" w:type="dxa"/>
          </w:tcPr>
          <w:p w14:paraId="1BD21CCC" w14:textId="6D2A16B3" w:rsidR="008C6F7E" w:rsidRPr="007739A7" w:rsidRDefault="00954F38" w:rsidP="00571780">
            <w:pPr>
              <w:cnfStyle w:val="000000000000" w:firstRow="0" w:lastRow="0" w:firstColumn="0" w:lastColumn="0" w:oddVBand="0" w:evenVBand="0" w:oddHBand="0" w:evenHBand="0" w:firstRowFirstColumn="0" w:firstRowLastColumn="0" w:lastRowFirstColumn="0" w:lastRowLastColumn="0"/>
              <w:rPr>
                <w:color w:val="auto"/>
                <w:sz w:val="24"/>
                <w:szCs w:val="24"/>
              </w:rPr>
            </w:pPr>
            <w:r w:rsidRPr="007739A7">
              <w:rPr>
                <w:color w:val="auto"/>
                <w:sz w:val="24"/>
                <w:szCs w:val="24"/>
              </w:rPr>
              <w:t>1(50%)</w:t>
            </w:r>
          </w:p>
        </w:tc>
        <w:tc>
          <w:tcPr>
            <w:tcW w:w="2336" w:type="dxa"/>
          </w:tcPr>
          <w:p w14:paraId="66A78AE9" w14:textId="61814D9A" w:rsidR="008C6F7E" w:rsidRPr="007739A7" w:rsidRDefault="00954F38" w:rsidP="00571780">
            <w:pPr>
              <w:cnfStyle w:val="000000000000" w:firstRow="0" w:lastRow="0" w:firstColumn="0" w:lastColumn="0" w:oddVBand="0" w:evenVBand="0" w:oddHBand="0" w:evenHBand="0" w:firstRowFirstColumn="0" w:firstRowLastColumn="0" w:lastRowFirstColumn="0" w:lastRowLastColumn="0"/>
              <w:rPr>
                <w:color w:val="auto"/>
                <w:sz w:val="24"/>
                <w:szCs w:val="24"/>
              </w:rPr>
            </w:pPr>
            <w:r w:rsidRPr="007739A7">
              <w:rPr>
                <w:color w:val="auto"/>
                <w:sz w:val="24"/>
                <w:szCs w:val="24"/>
              </w:rPr>
              <w:t>3</w:t>
            </w:r>
            <w:r w:rsidR="00024D31" w:rsidRPr="007739A7">
              <w:rPr>
                <w:color w:val="auto"/>
                <w:sz w:val="24"/>
                <w:szCs w:val="24"/>
              </w:rPr>
              <w:t>(</w:t>
            </w:r>
            <w:r w:rsidRPr="007739A7">
              <w:rPr>
                <w:color w:val="auto"/>
                <w:sz w:val="24"/>
                <w:szCs w:val="24"/>
              </w:rPr>
              <w:t>44</w:t>
            </w:r>
            <w:r w:rsidR="001701CA" w:rsidRPr="007739A7">
              <w:rPr>
                <w:color w:val="auto"/>
                <w:sz w:val="24"/>
                <w:szCs w:val="24"/>
              </w:rPr>
              <w:t>%)</w:t>
            </w:r>
          </w:p>
        </w:tc>
        <w:tc>
          <w:tcPr>
            <w:tcW w:w="2337" w:type="dxa"/>
          </w:tcPr>
          <w:p w14:paraId="4488ED74" w14:textId="7D6E8AD1" w:rsidR="008C6F7E" w:rsidRPr="007739A7" w:rsidRDefault="00954F38" w:rsidP="00571780">
            <w:pPr>
              <w:cnfStyle w:val="000000000000" w:firstRow="0" w:lastRow="0" w:firstColumn="0" w:lastColumn="0" w:oddVBand="0" w:evenVBand="0" w:oddHBand="0" w:evenHBand="0" w:firstRowFirstColumn="0" w:firstRowLastColumn="0" w:lastRowFirstColumn="0" w:lastRowLastColumn="0"/>
              <w:rPr>
                <w:color w:val="auto"/>
                <w:sz w:val="24"/>
                <w:szCs w:val="24"/>
              </w:rPr>
            </w:pPr>
            <w:r w:rsidRPr="007739A7">
              <w:rPr>
                <w:color w:val="auto"/>
                <w:sz w:val="24"/>
                <w:szCs w:val="24"/>
              </w:rPr>
              <w:t>1</w:t>
            </w:r>
            <w:r w:rsidR="00024D31" w:rsidRPr="007739A7">
              <w:rPr>
                <w:color w:val="auto"/>
                <w:sz w:val="24"/>
                <w:szCs w:val="24"/>
              </w:rPr>
              <w:t xml:space="preserve"> (</w:t>
            </w:r>
            <w:r w:rsidRPr="007739A7">
              <w:rPr>
                <w:color w:val="auto"/>
                <w:sz w:val="24"/>
                <w:szCs w:val="24"/>
              </w:rPr>
              <w:t>33</w:t>
            </w:r>
            <w:r w:rsidR="001701CA" w:rsidRPr="007739A7">
              <w:rPr>
                <w:color w:val="auto"/>
                <w:sz w:val="24"/>
                <w:szCs w:val="24"/>
              </w:rPr>
              <w:t>%)</w:t>
            </w:r>
          </w:p>
        </w:tc>
      </w:tr>
      <w:tr w:rsidR="008C6F7E" w:rsidRPr="007739A7" w14:paraId="5D6C18B8" w14:textId="77777777" w:rsidTr="008C6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Pr>
          <w:p w14:paraId="29938811" w14:textId="77777777" w:rsidR="008C6F7E" w:rsidRPr="007739A7" w:rsidRDefault="008C6F7E" w:rsidP="00571780">
            <w:pPr>
              <w:rPr>
                <w:color w:val="auto"/>
                <w:sz w:val="24"/>
                <w:szCs w:val="24"/>
              </w:rPr>
            </w:pPr>
            <w:r w:rsidRPr="007739A7">
              <w:rPr>
                <w:color w:val="auto"/>
                <w:sz w:val="24"/>
                <w:szCs w:val="24"/>
              </w:rPr>
              <w:t>Количество выпускников 9-х классов, допущенных к государственной (итоговой) аттестации</w:t>
            </w:r>
          </w:p>
        </w:tc>
        <w:tc>
          <w:tcPr>
            <w:tcW w:w="2336" w:type="dxa"/>
          </w:tcPr>
          <w:p w14:paraId="1BD7BEE2" w14:textId="104EA278" w:rsidR="008C6F7E" w:rsidRPr="007739A7" w:rsidRDefault="00954F38" w:rsidP="00571780">
            <w:pPr>
              <w:cnfStyle w:val="000000100000" w:firstRow="0" w:lastRow="0" w:firstColumn="0" w:lastColumn="0" w:oddVBand="0" w:evenVBand="0" w:oddHBand="1" w:evenHBand="0" w:firstRowFirstColumn="0" w:firstRowLastColumn="0" w:lastRowFirstColumn="0" w:lastRowLastColumn="0"/>
              <w:rPr>
                <w:color w:val="auto"/>
                <w:sz w:val="24"/>
                <w:szCs w:val="24"/>
              </w:rPr>
            </w:pPr>
            <w:r w:rsidRPr="007739A7">
              <w:rPr>
                <w:color w:val="auto"/>
                <w:sz w:val="24"/>
                <w:szCs w:val="24"/>
              </w:rPr>
              <w:t>6</w:t>
            </w:r>
          </w:p>
        </w:tc>
        <w:tc>
          <w:tcPr>
            <w:tcW w:w="2336" w:type="dxa"/>
          </w:tcPr>
          <w:p w14:paraId="3EC29B40" w14:textId="461D43AA" w:rsidR="008C6F7E" w:rsidRPr="007739A7" w:rsidRDefault="00954F38" w:rsidP="00571780">
            <w:pPr>
              <w:cnfStyle w:val="000000100000" w:firstRow="0" w:lastRow="0" w:firstColumn="0" w:lastColumn="0" w:oddVBand="0" w:evenVBand="0" w:oddHBand="1" w:evenHBand="0" w:firstRowFirstColumn="0" w:firstRowLastColumn="0" w:lastRowFirstColumn="0" w:lastRowLastColumn="0"/>
              <w:rPr>
                <w:color w:val="auto"/>
                <w:sz w:val="24"/>
                <w:szCs w:val="24"/>
              </w:rPr>
            </w:pPr>
            <w:r w:rsidRPr="007739A7">
              <w:rPr>
                <w:color w:val="auto"/>
                <w:sz w:val="24"/>
                <w:szCs w:val="24"/>
              </w:rPr>
              <w:t>9</w:t>
            </w:r>
          </w:p>
        </w:tc>
        <w:tc>
          <w:tcPr>
            <w:tcW w:w="2337" w:type="dxa"/>
          </w:tcPr>
          <w:p w14:paraId="4ACAB41A" w14:textId="1E0C3041" w:rsidR="008C6F7E" w:rsidRPr="007739A7" w:rsidRDefault="00954F38" w:rsidP="00571780">
            <w:pPr>
              <w:cnfStyle w:val="000000100000" w:firstRow="0" w:lastRow="0" w:firstColumn="0" w:lastColumn="0" w:oddVBand="0" w:evenVBand="0" w:oddHBand="1" w:evenHBand="0" w:firstRowFirstColumn="0" w:firstRowLastColumn="0" w:lastRowFirstColumn="0" w:lastRowLastColumn="0"/>
              <w:rPr>
                <w:color w:val="auto"/>
                <w:sz w:val="24"/>
                <w:szCs w:val="24"/>
              </w:rPr>
            </w:pPr>
            <w:r w:rsidRPr="007739A7">
              <w:rPr>
                <w:color w:val="auto"/>
                <w:sz w:val="24"/>
                <w:szCs w:val="24"/>
              </w:rPr>
              <w:t>3</w:t>
            </w:r>
          </w:p>
        </w:tc>
      </w:tr>
      <w:tr w:rsidR="008C6F7E" w:rsidRPr="007739A7" w14:paraId="68AD61C7" w14:textId="77777777" w:rsidTr="008C6F7E">
        <w:tc>
          <w:tcPr>
            <w:cnfStyle w:val="001000000000" w:firstRow="0" w:lastRow="0" w:firstColumn="1" w:lastColumn="0" w:oddVBand="0" w:evenVBand="0" w:oddHBand="0" w:evenHBand="0" w:firstRowFirstColumn="0" w:firstRowLastColumn="0" w:lastRowFirstColumn="0" w:lastRowLastColumn="0"/>
            <w:tcW w:w="2336" w:type="dxa"/>
          </w:tcPr>
          <w:p w14:paraId="16FD2B6E" w14:textId="77777777" w:rsidR="008C6F7E" w:rsidRPr="007739A7" w:rsidRDefault="008C6F7E" w:rsidP="00571780">
            <w:pPr>
              <w:rPr>
                <w:color w:val="auto"/>
                <w:sz w:val="24"/>
                <w:szCs w:val="24"/>
              </w:rPr>
            </w:pPr>
            <w:r w:rsidRPr="007739A7">
              <w:rPr>
                <w:color w:val="auto"/>
                <w:sz w:val="24"/>
                <w:szCs w:val="24"/>
              </w:rPr>
              <w:t>Количество выпускников 9-х классов, не допущенных к государственной (итоговой) аттестации</w:t>
            </w:r>
          </w:p>
        </w:tc>
        <w:tc>
          <w:tcPr>
            <w:tcW w:w="2336" w:type="dxa"/>
          </w:tcPr>
          <w:p w14:paraId="0977D39C" w14:textId="3B920B35" w:rsidR="008C6F7E" w:rsidRPr="007739A7" w:rsidRDefault="00954F38" w:rsidP="00571780">
            <w:pPr>
              <w:cnfStyle w:val="000000000000" w:firstRow="0" w:lastRow="0" w:firstColumn="0" w:lastColumn="0" w:oddVBand="0" w:evenVBand="0" w:oddHBand="0" w:evenHBand="0" w:firstRowFirstColumn="0" w:firstRowLastColumn="0" w:lastRowFirstColumn="0" w:lastRowLastColumn="0"/>
              <w:rPr>
                <w:color w:val="auto"/>
                <w:sz w:val="24"/>
                <w:szCs w:val="24"/>
              </w:rPr>
            </w:pPr>
            <w:r w:rsidRPr="007739A7">
              <w:rPr>
                <w:color w:val="auto"/>
                <w:sz w:val="24"/>
                <w:szCs w:val="24"/>
              </w:rPr>
              <w:t>0</w:t>
            </w:r>
          </w:p>
        </w:tc>
        <w:tc>
          <w:tcPr>
            <w:tcW w:w="2336" w:type="dxa"/>
          </w:tcPr>
          <w:p w14:paraId="54FDC76F" w14:textId="77777777" w:rsidR="008C6F7E" w:rsidRPr="007739A7" w:rsidRDefault="00024D31" w:rsidP="00571780">
            <w:pPr>
              <w:cnfStyle w:val="000000000000" w:firstRow="0" w:lastRow="0" w:firstColumn="0" w:lastColumn="0" w:oddVBand="0" w:evenVBand="0" w:oddHBand="0" w:evenHBand="0" w:firstRowFirstColumn="0" w:firstRowLastColumn="0" w:lastRowFirstColumn="0" w:lastRowLastColumn="0"/>
              <w:rPr>
                <w:color w:val="auto"/>
                <w:sz w:val="24"/>
                <w:szCs w:val="24"/>
              </w:rPr>
            </w:pPr>
            <w:r w:rsidRPr="007739A7">
              <w:rPr>
                <w:color w:val="auto"/>
                <w:sz w:val="24"/>
                <w:szCs w:val="24"/>
              </w:rPr>
              <w:t>0</w:t>
            </w:r>
          </w:p>
        </w:tc>
        <w:tc>
          <w:tcPr>
            <w:tcW w:w="2337" w:type="dxa"/>
          </w:tcPr>
          <w:p w14:paraId="26D8DD45" w14:textId="77777777" w:rsidR="008C6F7E" w:rsidRPr="007739A7" w:rsidRDefault="001701CA" w:rsidP="00571780">
            <w:pPr>
              <w:cnfStyle w:val="000000000000" w:firstRow="0" w:lastRow="0" w:firstColumn="0" w:lastColumn="0" w:oddVBand="0" w:evenVBand="0" w:oddHBand="0" w:evenHBand="0" w:firstRowFirstColumn="0" w:firstRowLastColumn="0" w:lastRowFirstColumn="0" w:lastRowLastColumn="0"/>
              <w:rPr>
                <w:color w:val="auto"/>
                <w:sz w:val="24"/>
                <w:szCs w:val="24"/>
              </w:rPr>
            </w:pPr>
            <w:r w:rsidRPr="007739A7">
              <w:rPr>
                <w:color w:val="auto"/>
                <w:sz w:val="24"/>
                <w:szCs w:val="24"/>
              </w:rPr>
              <w:t>0</w:t>
            </w:r>
          </w:p>
        </w:tc>
      </w:tr>
    </w:tbl>
    <w:p w14:paraId="5E8CF498" w14:textId="77777777" w:rsidR="00947D15" w:rsidRPr="008C1708" w:rsidRDefault="00947D15" w:rsidP="00571780"/>
    <w:p w14:paraId="7CB24849" w14:textId="77777777" w:rsidR="00947D15" w:rsidRPr="008C1708" w:rsidRDefault="008C6F7E" w:rsidP="008C6F7E">
      <w:r w:rsidRPr="008C1708">
        <w:t>Оценки в аттестатах выставлены как среднее арифметическое четвертных отметок за 9-й класс целыми числами в соответствии с правилами математического округления.</w:t>
      </w:r>
    </w:p>
    <w:p w14:paraId="5E8C08E9" w14:textId="77777777" w:rsidR="009709CE" w:rsidRPr="008C1708" w:rsidRDefault="009709CE" w:rsidP="009709CE">
      <w:pPr>
        <w:jc w:val="both"/>
      </w:pPr>
    </w:p>
    <w:p w14:paraId="3D3EBE2B" w14:textId="77777777" w:rsidR="009709CE" w:rsidRPr="008C1708" w:rsidRDefault="009709CE" w:rsidP="009709CE">
      <w:pPr>
        <w:jc w:val="both"/>
      </w:pPr>
      <w:r w:rsidRPr="008C1708">
        <w:lastRenderedPageBreak/>
        <w:t>Таблица успешности сдачи ГИА в форме ОГЭ за три года</w:t>
      </w:r>
    </w:p>
    <w:p w14:paraId="2B124433" w14:textId="77777777" w:rsidR="009709CE" w:rsidRPr="008C1708" w:rsidRDefault="009709CE" w:rsidP="009709CE">
      <w:pPr>
        <w:jc w:val="both"/>
      </w:pPr>
    </w:p>
    <w:p w14:paraId="76CF246D" w14:textId="77777777" w:rsidR="00915EA6" w:rsidRPr="008C1708" w:rsidRDefault="009709CE" w:rsidP="00721423">
      <w:pPr>
        <w:jc w:val="both"/>
      </w:pPr>
      <w:r w:rsidRPr="008C1708">
        <w:rPr>
          <w:noProof/>
        </w:rPr>
        <w:drawing>
          <wp:inline distT="0" distB="0" distL="0" distR="0" wp14:anchorId="36BCF363" wp14:editId="2DBB8343">
            <wp:extent cx="4572000" cy="214312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3B569E1" w14:textId="77777777" w:rsidR="00806E4D" w:rsidRPr="008C1708" w:rsidRDefault="00806E4D" w:rsidP="00A25CA9">
      <w:pPr>
        <w:tabs>
          <w:tab w:val="left" w:pos="1440"/>
        </w:tabs>
        <w:jc w:val="both"/>
      </w:pPr>
    </w:p>
    <w:p w14:paraId="61AB8F03" w14:textId="77777777" w:rsidR="00A25CA9" w:rsidRPr="008C1708" w:rsidRDefault="00A25CA9" w:rsidP="00A25CA9">
      <w:pPr>
        <w:tabs>
          <w:tab w:val="left" w:pos="1440"/>
        </w:tabs>
        <w:jc w:val="both"/>
        <w:rPr>
          <w:b/>
          <w:u w:val="single"/>
        </w:rPr>
      </w:pPr>
      <w:r w:rsidRPr="008C1708">
        <w:rPr>
          <w:b/>
          <w:u w:val="single"/>
          <w:lang w:val="en-US"/>
        </w:rPr>
        <w:t>V</w:t>
      </w:r>
      <w:r w:rsidRPr="008C1708">
        <w:rPr>
          <w:b/>
          <w:u w:val="single"/>
        </w:rPr>
        <w:t>. Оценка востребованности выпускников</w:t>
      </w:r>
    </w:p>
    <w:p w14:paraId="0D9A61BA" w14:textId="77777777" w:rsidR="00A25CA9" w:rsidRPr="008C1708" w:rsidRDefault="00A25CA9" w:rsidP="00A25CA9">
      <w:pPr>
        <w:tabs>
          <w:tab w:val="left" w:pos="1440"/>
        </w:tabs>
        <w:jc w:val="both"/>
      </w:pPr>
    </w:p>
    <w:p w14:paraId="76A3C4CE" w14:textId="77777777" w:rsidR="008B5546" w:rsidRPr="008C1708" w:rsidRDefault="008B5546" w:rsidP="008B5546">
      <w:pPr>
        <w:spacing w:after="200"/>
        <w:contextualSpacing/>
        <w:jc w:val="both"/>
        <w:rPr>
          <w:rFonts w:eastAsia="Calibri"/>
          <w:lang w:eastAsia="en-US"/>
        </w:rPr>
      </w:pPr>
      <w:r w:rsidRPr="008C1708">
        <w:rPr>
          <w:rFonts w:eastAsia="Calibri"/>
          <w:lang w:eastAsia="en-US"/>
        </w:rPr>
        <w:t>Одним из важных показателей работы школы является трудоустройство и социализация выпускников школы</w:t>
      </w:r>
    </w:p>
    <w:p w14:paraId="03C2016F" w14:textId="77777777" w:rsidR="008B5546" w:rsidRPr="008C1708" w:rsidRDefault="008B5546" w:rsidP="008B5546">
      <w:pPr>
        <w:spacing w:after="200"/>
        <w:contextualSpacing/>
        <w:jc w:val="both"/>
        <w:rPr>
          <w:rFonts w:eastAsia="Calibri"/>
          <w:lang w:eastAsia="en-US"/>
        </w:rPr>
      </w:pPr>
    </w:p>
    <w:p w14:paraId="44BDB6B2" w14:textId="77777777" w:rsidR="008B5546" w:rsidRPr="008C1708" w:rsidRDefault="008B5546" w:rsidP="008B5546">
      <w:pPr>
        <w:spacing w:after="200"/>
        <w:contextualSpacing/>
        <w:jc w:val="both"/>
        <w:rPr>
          <w:rFonts w:eastAsia="Calibri"/>
          <w:b/>
          <w:lang w:eastAsia="en-US"/>
        </w:rPr>
      </w:pPr>
      <w:r w:rsidRPr="008C1708">
        <w:rPr>
          <w:rFonts w:eastAsia="Calibri"/>
          <w:b/>
          <w:noProof/>
        </w:rPr>
        <w:drawing>
          <wp:inline distT="0" distB="0" distL="0" distR="0" wp14:anchorId="576EC913" wp14:editId="3D62E857">
            <wp:extent cx="5010150" cy="217170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D16AD6C" w14:textId="77777777" w:rsidR="008B5546" w:rsidRPr="008C1708" w:rsidRDefault="008B5546" w:rsidP="008B5546">
      <w:pPr>
        <w:spacing w:after="200"/>
        <w:contextualSpacing/>
        <w:jc w:val="both"/>
        <w:rPr>
          <w:rFonts w:eastAsia="Calibri"/>
          <w:b/>
          <w:lang w:eastAsia="en-US"/>
        </w:rPr>
      </w:pPr>
    </w:p>
    <w:p w14:paraId="2A07CB26" w14:textId="77777777" w:rsidR="008B5546" w:rsidRPr="008C1708" w:rsidRDefault="008B5546" w:rsidP="008B5546">
      <w:pPr>
        <w:contextualSpacing/>
        <w:jc w:val="both"/>
        <w:rPr>
          <w:rFonts w:eastAsia="Calibri"/>
          <w:b/>
          <w:lang w:eastAsia="en-US"/>
        </w:rPr>
      </w:pPr>
    </w:p>
    <w:p w14:paraId="08092C27" w14:textId="77777777" w:rsidR="008B5546" w:rsidRPr="008C1708" w:rsidRDefault="008B5546" w:rsidP="008B5546">
      <w:pPr>
        <w:contextualSpacing/>
        <w:jc w:val="both"/>
        <w:rPr>
          <w:rFonts w:eastAsia="Calibri"/>
          <w:lang w:eastAsia="en-US"/>
        </w:rPr>
      </w:pPr>
      <w:r w:rsidRPr="008C1708">
        <w:rPr>
          <w:rFonts w:eastAsia="Calibri"/>
          <w:lang w:eastAsia="en-US"/>
        </w:rPr>
        <w:t>Диаграмма показывает, что большинство выпускников школы продолжает образование в колледжах, техникумах, училищах, лицеях и средних школах.</w:t>
      </w:r>
    </w:p>
    <w:p w14:paraId="62EF823F" w14:textId="77777777" w:rsidR="008B5546" w:rsidRPr="008C1708" w:rsidRDefault="008B5546" w:rsidP="008B5546">
      <w:pPr>
        <w:contextualSpacing/>
        <w:jc w:val="both"/>
        <w:rPr>
          <w:rFonts w:eastAsia="Calibri"/>
          <w:lang w:eastAsia="en-US"/>
        </w:rPr>
      </w:pPr>
      <w:r w:rsidRPr="008C1708">
        <w:rPr>
          <w:rFonts w:eastAsia="Calibri"/>
          <w:lang w:eastAsia="en-US"/>
        </w:rPr>
        <w:t>Выбирают следующие направления в обучении:</w:t>
      </w:r>
    </w:p>
    <w:p w14:paraId="19649FED" w14:textId="77777777" w:rsidR="008B5546" w:rsidRPr="008C1708" w:rsidRDefault="008B5546" w:rsidP="008B5546">
      <w:pPr>
        <w:contextualSpacing/>
        <w:jc w:val="both"/>
        <w:rPr>
          <w:rFonts w:eastAsia="Calibri"/>
          <w:lang w:eastAsia="en-US"/>
        </w:rPr>
      </w:pPr>
      <w:r w:rsidRPr="008C1708">
        <w:rPr>
          <w:rFonts w:eastAsia="Calibri"/>
          <w:lang w:eastAsia="en-US"/>
        </w:rPr>
        <w:t>- педагогическое дошкольное</w:t>
      </w:r>
    </w:p>
    <w:p w14:paraId="4458164C" w14:textId="77777777" w:rsidR="008B5546" w:rsidRPr="008C1708" w:rsidRDefault="008B5546" w:rsidP="008B5546">
      <w:pPr>
        <w:contextualSpacing/>
        <w:jc w:val="both"/>
        <w:rPr>
          <w:rFonts w:eastAsia="Calibri"/>
          <w:lang w:eastAsia="en-US"/>
        </w:rPr>
      </w:pPr>
      <w:r w:rsidRPr="008C1708">
        <w:rPr>
          <w:rFonts w:eastAsia="Calibri"/>
          <w:lang w:eastAsia="en-US"/>
        </w:rPr>
        <w:t>-  промышленно-экономическое</w:t>
      </w:r>
    </w:p>
    <w:p w14:paraId="025C3B3A" w14:textId="77777777" w:rsidR="008B5546" w:rsidRPr="008C1708" w:rsidRDefault="008B5546" w:rsidP="008B5546">
      <w:pPr>
        <w:contextualSpacing/>
        <w:jc w:val="both"/>
        <w:rPr>
          <w:rFonts w:eastAsia="Calibri"/>
          <w:lang w:eastAsia="en-US"/>
        </w:rPr>
      </w:pPr>
      <w:r w:rsidRPr="008C1708">
        <w:rPr>
          <w:rFonts w:eastAsia="Calibri"/>
          <w:lang w:eastAsia="en-US"/>
        </w:rPr>
        <w:t>- медицина</w:t>
      </w:r>
    </w:p>
    <w:p w14:paraId="2758DCD7" w14:textId="77777777" w:rsidR="008B5546" w:rsidRPr="008C1708" w:rsidRDefault="008B5546" w:rsidP="008B5546">
      <w:pPr>
        <w:contextualSpacing/>
        <w:jc w:val="both"/>
        <w:rPr>
          <w:rFonts w:eastAsia="Calibri"/>
          <w:lang w:eastAsia="en-US"/>
        </w:rPr>
      </w:pPr>
      <w:r w:rsidRPr="008C1708">
        <w:rPr>
          <w:rFonts w:eastAsia="Calibri"/>
          <w:lang w:eastAsia="en-US"/>
        </w:rPr>
        <w:t>- сфера услуг</w:t>
      </w:r>
    </w:p>
    <w:p w14:paraId="171CE380" w14:textId="77777777" w:rsidR="008B5546" w:rsidRPr="008C1708" w:rsidRDefault="008B5546" w:rsidP="008B5546">
      <w:pPr>
        <w:contextualSpacing/>
        <w:jc w:val="both"/>
        <w:rPr>
          <w:rFonts w:eastAsia="Calibri"/>
          <w:lang w:eastAsia="en-US"/>
        </w:rPr>
      </w:pPr>
      <w:r w:rsidRPr="008C1708">
        <w:rPr>
          <w:rFonts w:eastAsia="Calibri"/>
          <w:lang w:eastAsia="en-US"/>
        </w:rPr>
        <w:t>За последние годы (13 лет) из 90 выпускников - 1</w:t>
      </w:r>
      <w:r w:rsidR="00806E4D" w:rsidRPr="008C1708">
        <w:rPr>
          <w:rFonts w:eastAsia="Calibri"/>
          <w:lang w:eastAsia="en-US"/>
        </w:rPr>
        <w:t>5</w:t>
      </w:r>
      <w:r w:rsidRPr="008C1708">
        <w:rPr>
          <w:rFonts w:eastAsia="Calibri"/>
          <w:lang w:eastAsia="en-US"/>
        </w:rPr>
        <w:t xml:space="preserve"> человек получили высшее образование, что составляет 15%:</w:t>
      </w:r>
    </w:p>
    <w:p w14:paraId="4A50633E" w14:textId="77777777" w:rsidR="00A25CA9" w:rsidRPr="008C1708" w:rsidRDefault="008B5546" w:rsidP="008B5546">
      <w:pPr>
        <w:jc w:val="both"/>
      </w:pPr>
      <w:r w:rsidRPr="008C1708">
        <w:rPr>
          <w:rFonts w:eastAsia="Calibri"/>
          <w:lang w:eastAsia="en-US"/>
        </w:rPr>
        <w:t xml:space="preserve"> Фомина Анастасия (ИвГУ, РГФ), Лебедева Екатерина (филиал ИвГУ), Володина Екатерина (эконом. факультет), Морозова Юлия (филиал ИвГУ), Суворкина Алена (филиал ИвГУ), Дементьев Даниил (филиал ИвГУ), Горохов Павел (Ивановский политехнический университет), Твердова Наталья (Сельскохозяйственная академия г. Иваново), Бродина Татьяна (Ивановский политехнический университет), Михеева Ольга (ИвГУ), Капустин Евгений, Беззубова Анастасия (энергоуниверситет),Миндовская Наталья (Строительная Ака</w:t>
      </w:r>
      <w:r w:rsidR="00806E4D" w:rsidRPr="008C1708">
        <w:rPr>
          <w:rFonts w:eastAsia="Calibri"/>
          <w:lang w:eastAsia="en-US"/>
        </w:rPr>
        <w:t>демия), Свекольникова Елизавета, Иванова Елена ( Политехнический институт)</w:t>
      </w:r>
    </w:p>
    <w:p w14:paraId="08FC0EC7" w14:textId="77777777" w:rsidR="00A25CA9" w:rsidRPr="008C1708" w:rsidRDefault="00A8079D" w:rsidP="00A25CA9">
      <w:pPr>
        <w:jc w:val="both"/>
      </w:pPr>
      <w:r w:rsidRPr="008C1708">
        <w:rPr>
          <w:b/>
          <w:noProof/>
        </w:rPr>
        <w:drawing>
          <wp:anchor distT="0" distB="0" distL="114300" distR="114300" simplePos="0" relativeHeight="251659264" behindDoc="0" locked="0" layoutInCell="1" allowOverlap="1" wp14:anchorId="2E672624" wp14:editId="462F0460">
            <wp:simplePos x="0" y="0"/>
            <wp:positionH relativeFrom="column">
              <wp:posOffset>-3810</wp:posOffset>
            </wp:positionH>
            <wp:positionV relativeFrom="paragraph">
              <wp:posOffset>58420</wp:posOffset>
            </wp:positionV>
            <wp:extent cx="5819775" cy="2057400"/>
            <wp:effectExtent l="57150" t="57150" r="47625" b="38100"/>
            <wp:wrapNone/>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48CFA62F" w14:textId="77777777" w:rsidR="00A25CA9" w:rsidRPr="008C1708" w:rsidRDefault="00A25CA9" w:rsidP="00A25CA9">
      <w:pPr>
        <w:jc w:val="both"/>
      </w:pPr>
    </w:p>
    <w:p w14:paraId="61273443" w14:textId="77777777" w:rsidR="008B5546" w:rsidRPr="008C1708" w:rsidRDefault="008B5546" w:rsidP="00A25CA9">
      <w:pPr>
        <w:jc w:val="both"/>
      </w:pPr>
    </w:p>
    <w:p w14:paraId="380CCA5A" w14:textId="77777777" w:rsidR="00A8079D" w:rsidRPr="008C1708" w:rsidRDefault="00A8079D" w:rsidP="00A25CA9">
      <w:pPr>
        <w:jc w:val="both"/>
      </w:pPr>
    </w:p>
    <w:p w14:paraId="5DBBBAA1" w14:textId="77777777" w:rsidR="00A8079D" w:rsidRPr="008C1708" w:rsidRDefault="00A8079D" w:rsidP="00A25CA9">
      <w:pPr>
        <w:jc w:val="both"/>
      </w:pPr>
    </w:p>
    <w:p w14:paraId="05F3ADD3" w14:textId="77777777" w:rsidR="00A8079D" w:rsidRPr="008C1708" w:rsidRDefault="00A8079D" w:rsidP="00A25CA9">
      <w:pPr>
        <w:jc w:val="both"/>
      </w:pPr>
    </w:p>
    <w:p w14:paraId="70602A60" w14:textId="77777777" w:rsidR="00A8079D" w:rsidRPr="008C1708" w:rsidRDefault="00A8079D" w:rsidP="00A25CA9">
      <w:pPr>
        <w:jc w:val="both"/>
      </w:pPr>
    </w:p>
    <w:p w14:paraId="3446A3F4" w14:textId="77777777" w:rsidR="00A8079D" w:rsidRPr="008C1708" w:rsidRDefault="00A8079D" w:rsidP="00A25CA9">
      <w:pPr>
        <w:jc w:val="both"/>
      </w:pPr>
    </w:p>
    <w:p w14:paraId="150CA3E1" w14:textId="77777777" w:rsidR="00A8079D" w:rsidRPr="008C1708" w:rsidRDefault="00A8079D" w:rsidP="00A25CA9">
      <w:pPr>
        <w:jc w:val="both"/>
      </w:pPr>
    </w:p>
    <w:p w14:paraId="20F7B938" w14:textId="77777777" w:rsidR="008B5546" w:rsidRPr="008C1708" w:rsidRDefault="00BE4D23" w:rsidP="00A25CA9">
      <w:pPr>
        <w:jc w:val="both"/>
      </w:pPr>
      <w:r w:rsidRPr="008C1708">
        <w:t>В 2021</w:t>
      </w:r>
      <w:r w:rsidR="008B5546" w:rsidRPr="008C1708">
        <w:t xml:space="preserve"> году в МБОУ средняя школа №12 работает педагогами 3 выпускника школы. </w:t>
      </w:r>
    </w:p>
    <w:p w14:paraId="5A8961F3" w14:textId="77777777" w:rsidR="00A45910" w:rsidRDefault="008B5546" w:rsidP="00A45910">
      <w:pPr>
        <w:jc w:val="both"/>
      </w:pPr>
      <w:r w:rsidRPr="008C1708">
        <w:t>В 20</w:t>
      </w:r>
      <w:r w:rsidR="00BE4D23" w:rsidRPr="008C1708">
        <w:t>21</w:t>
      </w:r>
      <w:r w:rsidRPr="008C1708">
        <w:t xml:space="preserve"> году коли</w:t>
      </w:r>
      <w:r w:rsidR="00BE4D23" w:rsidRPr="008C1708">
        <w:t>чество выпускников составляло: 9</w:t>
      </w:r>
      <w:r w:rsidRPr="008C1708">
        <w:t xml:space="preserve"> человек</w:t>
      </w:r>
    </w:p>
    <w:p w14:paraId="637F817D" w14:textId="77777777" w:rsidR="00217D11" w:rsidRDefault="00217D11" w:rsidP="00A45910">
      <w:pPr>
        <w:jc w:val="both"/>
      </w:pPr>
    </w:p>
    <w:p w14:paraId="2D978CED" w14:textId="77777777" w:rsidR="00217D11" w:rsidRDefault="00217D11" w:rsidP="00A45910">
      <w:pPr>
        <w:jc w:val="both"/>
      </w:pPr>
    </w:p>
    <w:p w14:paraId="2A0624E2" w14:textId="77777777" w:rsidR="00217D11" w:rsidRPr="008C1708" w:rsidRDefault="00217D11" w:rsidP="00A45910">
      <w:pPr>
        <w:jc w:val="both"/>
      </w:pPr>
    </w:p>
    <w:p w14:paraId="48C1C233" w14:textId="77777777" w:rsidR="008B5546" w:rsidRPr="008C1708" w:rsidRDefault="008B5546" w:rsidP="00A45910">
      <w:pPr>
        <w:jc w:val="both"/>
      </w:pPr>
    </w:p>
    <w:tbl>
      <w:tblPr>
        <w:tblStyle w:val="a5"/>
        <w:tblW w:w="8506" w:type="dxa"/>
        <w:tblInd w:w="-885" w:type="dxa"/>
        <w:tblLayout w:type="fixed"/>
        <w:tblLook w:val="04A0" w:firstRow="1" w:lastRow="0" w:firstColumn="1" w:lastColumn="0" w:noHBand="0" w:noVBand="1"/>
      </w:tblPr>
      <w:tblGrid>
        <w:gridCol w:w="3828"/>
        <w:gridCol w:w="4678"/>
      </w:tblGrid>
      <w:tr w:rsidR="00954F38" w:rsidRPr="00954F38" w14:paraId="6A9BAD45" w14:textId="77777777" w:rsidTr="00954F38">
        <w:trPr>
          <w:trHeight w:val="1131"/>
        </w:trPr>
        <w:tc>
          <w:tcPr>
            <w:tcW w:w="3828" w:type="dxa"/>
          </w:tcPr>
          <w:p w14:paraId="40B272E9" w14:textId="77777777" w:rsidR="00954F38" w:rsidRPr="007739A7" w:rsidRDefault="00954F38" w:rsidP="00A45910">
            <w:pPr>
              <w:jc w:val="both"/>
              <w:rPr>
                <w:sz w:val="24"/>
                <w:szCs w:val="24"/>
              </w:rPr>
            </w:pPr>
            <w:r w:rsidRPr="007739A7">
              <w:rPr>
                <w:sz w:val="24"/>
                <w:szCs w:val="24"/>
              </w:rPr>
              <w:t>Педагогический колледж</w:t>
            </w:r>
          </w:p>
          <w:p w14:paraId="156AC549" w14:textId="18EF3AA0" w:rsidR="00954F38" w:rsidRPr="007739A7" w:rsidRDefault="00954F38" w:rsidP="00A45910">
            <w:pPr>
              <w:jc w:val="both"/>
              <w:rPr>
                <w:sz w:val="24"/>
                <w:szCs w:val="24"/>
              </w:rPr>
            </w:pPr>
            <w:r w:rsidRPr="007739A7">
              <w:rPr>
                <w:sz w:val="24"/>
                <w:szCs w:val="24"/>
              </w:rPr>
              <w:t>г. Кинешма</w:t>
            </w:r>
          </w:p>
        </w:tc>
        <w:tc>
          <w:tcPr>
            <w:tcW w:w="4678" w:type="dxa"/>
          </w:tcPr>
          <w:p w14:paraId="3C1F2EB4" w14:textId="1FBEFB09" w:rsidR="00954F38" w:rsidRPr="007739A7" w:rsidRDefault="00954F38" w:rsidP="00A45910">
            <w:pPr>
              <w:jc w:val="both"/>
              <w:rPr>
                <w:sz w:val="24"/>
                <w:szCs w:val="24"/>
              </w:rPr>
            </w:pPr>
            <w:r w:rsidRPr="007739A7">
              <w:rPr>
                <w:sz w:val="24"/>
                <w:szCs w:val="24"/>
              </w:rPr>
              <w:t>ОГБОУ НПО профессиональное училище №12 г. Вичуга</w:t>
            </w:r>
          </w:p>
        </w:tc>
      </w:tr>
      <w:tr w:rsidR="00954F38" w:rsidRPr="00954F38" w14:paraId="7D163066" w14:textId="77777777" w:rsidTr="00954F38">
        <w:trPr>
          <w:trHeight w:val="209"/>
        </w:trPr>
        <w:tc>
          <w:tcPr>
            <w:tcW w:w="3828" w:type="dxa"/>
          </w:tcPr>
          <w:p w14:paraId="3F9D380B" w14:textId="7DEB64A4" w:rsidR="00954F38" w:rsidRPr="007739A7" w:rsidRDefault="00954F38" w:rsidP="00A45910">
            <w:pPr>
              <w:jc w:val="both"/>
              <w:rPr>
                <w:sz w:val="24"/>
                <w:szCs w:val="24"/>
              </w:rPr>
            </w:pPr>
            <w:r w:rsidRPr="007739A7">
              <w:rPr>
                <w:sz w:val="24"/>
                <w:szCs w:val="24"/>
              </w:rPr>
              <w:t xml:space="preserve"> 1 человека</w:t>
            </w:r>
          </w:p>
        </w:tc>
        <w:tc>
          <w:tcPr>
            <w:tcW w:w="4678" w:type="dxa"/>
          </w:tcPr>
          <w:p w14:paraId="0D7BE3D4" w14:textId="4D7A8A98" w:rsidR="00954F38" w:rsidRPr="007739A7" w:rsidRDefault="00954F38" w:rsidP="00A45910">
            <w:pPr>
              <w:jc w:val="both"/>
              <w:rPr>
                <w:sz w:val="24"/>
                <w:szCs w:val="24"/>
              </w:rPr>
            </w:pPr>
            <w:r w:rsidRPr="007739A7">
              <w:rPr>
                <w:sz w:val="24"/>
                <w:szCs w:val="24"/>
              </w:rPr>
              <w:t>2 человека</w:t>
            </w:r>
          </w:p>
        </w:tc>
      </w:tr>
    </w:tbl>
    <w:p w14:paraId="574BC339" w14:textId="77777777" w:rsidR="00217D11" w:rsidRPr="00954F38" w:rsidRDefault="00217D11" w:rsidP="00A45910">
      <w:pPr>
        <w:jc w:val="both"/>
        <w:rPr>
          <w:color w:val="FF0000"/>
        </w:rPr>
      </w:pPr>
    </w:p>
    <w:p w14:paraId="108D3974" w14:textId="77777777" w:rsidR="00217D11" w:rsidRDefault="00217D11" w:rsidP="00A45910">
      <w:pPr>
        <w:jc w:val="both"/>
      </w:pPr>
    </w:p>
    <w:p w14:paraId="14E1BF28" w14:textId="77777777" w:rsidR="00217D11" w:rsidRDefault="00217D11" w:rsidP="00A45910">
      <w:pPr>
        <w:jc w:val="both"/>
      </w:pPr>
    </w:p>
    <w:p w14:paraId="336F14DC" w14:textId="77777777" w:rsidR="00217D11" w:rsidRPr="008C1708" w:rsidRDefault="00217D11" w:rsidP="00A45910">
      <w:pPr>
        <w:jc w:val="both"/>
      </w:pPr>
    </w:p>
    <w:p w14:paraId="477FFFA8" w14:textId="77777777" w:rsidR="008B5546" w:rsidRPr="008C1708" w:rsidRDefault="008B5546" w:rsidP="00A45910">
      <w:pPr>
        <w:jc w:val="both"/>
      </w:pPr>
      <w:r w:rsidRPr="008C1708">
        <w:t>Данные свидетельствует о том, что все выпускники Школы социализированы, продолжают обучение в образовательных организациях разно</w:t>
      </w:r>
      <w:r w:rsidR="00A46609" w:rsidRPr="008C1708">
        <w:t>го уровня или трудоустроены.</w:t>
      </w:r>
    </w:p>
    <w:p w14:paraId="147FB1AA" w14:textId="77777777" w:rsidR="00721423" w:rsidRDefault="00721423" w:rsidP="00A45910">
      <w:pPr>
        <w:jc w:val="both"/>
      </w:pPr>
    </w:p>
    <w:p w14:paraId="01CF943D" w14:textId="77777777" w:rsidR="00217D11" w:rsidRPr="008C1708" w:rsidRDefault="00217D11" w:rsidP="00A45910">
      <w:pPr>
        <w:jc w:val="both"/>
      </w:pPr>
    </w:p>
    <w:p w14:paraId="13769498" w14:textId="77777777" w:rsidR="00721423" w:rsidRPr="008C1708" w:rsidRDefault="00721423" w:rsidP="00A45910">
      <w:pPr>
        <w:jc w:val="both"/>
      </w:pPr>
    </w:p>
    <w:p w14:paraId="472F5A0C" w14:textId="77777777" w:rsidR="00806E4D" w:rsidRPr="008C1708" w:rsidRDefault="00806E4D" w:rsidP="00806E4D">
      <w:pPr>
        <w:rPr>
          <w:b/>
          <w:i/>
        </w:rPr>
      </w:pPr>
      <w:r w:rsidRPr="008C1708">
        <w:rPr>
          <w:b/>
          <w:i/>
        </w:rPr>
        <w:t>Всероссийские проверочные работы</w:t>
      </w:r>
    </w:p>
    <w:p w14:paraId="7E9E4C22" w14:textId="77777777" w:rsidR="00217D11" w:rsidRDefault="00217D11" w:rsidP="00806E4D">
      <w:pPr>
        <w:spacing w:before="240" w:after="120"/>
        <w:rPr>
          <w:rFonts w:eastAsiaTheme="minorHAnsi"/>
          <w:b/>
          <w:color w:val="FF0000"/>
          <w:lang w:eastAsia="en-US"/>
        </w:rPr>
      </w:pPr>
    </w:p>
    <w:p w14:paraId="04FC7EDD" w14:textId="77777777" w:rsidR="00BE1D43" w:rsidRDefault="00806E4D" w:rsidP="00BE1D43">
      <w:pPr>
        <w:spacing w:before="240" w:after="120"/>
        <w:rPr>
          <w:rFonts w:eastAsiaTheme="minorHAnsi"/>
          <w:b/>
          <w:lang w:eastAsia="en-US"/>
        </w:rPr>
      </w:pPr>
      <w:r w:rsidRPr="004166F0">
        <w:rPr>
          <w:rFonts w:eastAsiaTheme="minorHAnsi"/>
          <w:b/>
          <w:lang w:eastAsia="en-US"/>
        </w:rPr>
        <w:t>Количеств</w:t>
      </w:r>
      <w:r w:rsidR="00BE4D23" w:rsidRPr="004166F0">
        <w:rPr>
          <w:rFonts w:eastAsiaTheme="minorHAnsi"/>
          <w:b/>
          <w:lang w:eastAsia="en-US"/>
        </w:rPr>
        <w:t>енный состав участников ВПР-202</w:t>
      </w:r>
      <w:r w:rsidR="00954F38">
        <w:rPr>
          <w:rFonts w:eastAsiaTheme="minorHAnsi"/>
          <w:b/>
          <w:lang w:eastAsia="en-US"/>
        </w:rPr>
        <w:t>2</w:t>
      </w:r>
      <w:r w:rsidRPr="004166F0">
        <w:rPr>
          <w:rFonts w:eastAsiaTheme="minorHAnsi"/>
          <w:b/>
          <w:lang w:eastAsia="en-US"/>
        </w:rPr>
        <w:t xml:space="preserve"> в ОО</w:t>
      </w:r>
      <w:bookmarkStart w:id="8" w:name="_Hlk130724504"/>
    </w:p>
    <w:p w14:paraId="38324F88" w14:textId="3153B4D9" w:rsidR="00BE1D43" w:rsidRPr="007739A7" w:rsidRDefault="00BE1D43" w:rsidP="00BE1D43">
      <w:pPr>
        <w:spacing w:before="240" w:after="120"/>
        <w:rPr>
          <w:rFonts w:eastAsiaTheme="minorHAnsi"/>
          <w:b/>
          <w:lang w:eastAsia="en-US"/>
        </w:rPr>
      </w:pPr>
      <w:r w:rsidRPr="00BE1D43">
        <w:rPr>
          <w:rFonts w:eastAsiaTheme="minorHAnsi"/>
          <w:bCs/>
          <w:color w:val="FF0000"/>
          <w:lang w:eastAsia="en-US"/>
        </w:rPr>
        <w:t xml:space="preserve"> </w:t>
      </w:r>
      <w:bookmarkEnd w:id="8"/>
      <w:r w:rsidRPr="007739A7">
        <w:rPr>
          <w:rFonts w:eastAsiaTheme="minorHAnsi"/>
          <w:bCs/>
          <w:lang w:eastAsia="en-US"/>
        </w:rPr>
        <w:t>Всероссийские проверочные работы для учеников 5–9-х классов</w:t>
      </w:r>
      <w:r w:rsidR="00EF1A1D" w:rsidRPr="007739A7">
        <w:rPr>
          <w:rFonts w:eastAsiaTheme="minorHAnsi"/>
          <w:bCs/>
          <w:lang w:eastAsia="en-US"/>
        </w:rPr>
        <w:t xml:space="preserve"> за весну 2021года</w:t>
      </w:r>
      <w:r w:rsidRPr="007739A7">
        <w:rPr>
          <w:rFonts w:eastAsiaTheme="minorHAnsi"/>
          <w:bCs/>
          <w:lang w:eastAsia="en-US"/>
        </w:rPr>
        <w:t xml:space="preserve"> были проведены осенью 2022 года. Ученики в целом справились с предложенными работами и продемонстрировали хороший уровень достижения учебных результатов. Анализ результатов по отдельным заданиям показал необходимость дополнительной работы. Руководителям школьных методических объединений было рекомендовано к проведению проверочных работ весной:</w:t>
      </w:r>
    </w:p>
    <w:p w14:paraId="1A954EDD" w14:textId="07F895BE" w:rsidR="00BE1D43" w:rsidRPr="007739A7" w:rsidRDefault="00BE1D43" w:rsidP="00BE1D43">
      <w:pPr>
        <w:pStyle w:val="a6"/>
        <w:numPr>
          <w:ilvl w:val="0"/>
          <w:numId w:val="19"/>
        </w:numPr>
        <w:spacing w:before="240" w:after="120"/>
        <w:rPr>
          <w:rFonts w:eastAsiaTheme="minorHAnsi"/>
          <w:bCs/>
          <w:lang w:eastAsia="en-US"/>
        </w:rPr>
      </w:pPr>
      <w:r w:rsidRPr="007739A7">
        <w:rPr>
          <w:rFonts w:eastAsiaTheme="minorHAnsi"/>
          <w:bCs/>
          <w:lang w:eastAsia="en-US"/>
        </w:rPr>
        <w:t>спланировать коррекционную работу, чтобы устранить пробелы;</w:t>
      </w:r>
    </w:p>
    <w:p w14:paraId="134379E9" w14:textId="7B8A9065" w:rsidR="00BE1D43" w:rsidRPr="007739A7" w:rsidRDefault="00BE1D43" w:rsidP="00BE1D43">
      <w:pPr>
        <w:pStyle w:val="a6"/>
        <w:numPr>
          <w:ilvl w:val="0"/>
          <w:numId w:val="19"/>
        </w:numPr>
        <w:spacing w:before="240" w:after="120"/>
        <w:rPr>
          <w:rFonts w:eastAsiaTheme="minorHAnsi"/>
          <w:bCs/>
          <w:lang w:eastAsia="en-US"/>
        </w:rPr>
      </w:pPr>
      <w:r w:rsidRPr="007739A7">
        <w:rPr>
          <w:rFonts w:eastAsiaTheme="minorHAnsi"/>
          <w:bCs/>
          <w:lang w:eastAsia="en-US"/>
        </w:rPr>
        <w:t>организовать повторение по темам, проблемным для класса в целом;</w:t>
      </w:r>
    </w:p>
    <w:p w14:paraId="0DDB56D2" w14:textId="77777777" w:rsidR="00BE1D43" w:rsidRPr="007739A7" w:rsidRDefault="00BE1D43" w:rsidP="00BE1D43">
      <w:pPr>
        <w:pStyle w:val="a6"/>
        <w:numPr>
          <w:ilvl w:val="0"/>
          <w:numId w:val="19"/>
        </w:numPr>
        <w:spacing w:before="240" w:after="120"/>
        <w:rPr>
          <w:rFonts w:eastAsiaTheme="minorHAnsi"/>
          <w:bCs/>
          <w:lang w:eastAsia="en-US"/>
        </w:rPr>
      </w:pPr>
      <w:r w:rsidRPr="007739A7">
        <w:rPr>
          <w:rFonts w:eastAsiaTheme="minorHAnsi"/>
          <w:bCs/>
          <w:lang w:eastAsia="en-US"/>
        </w:rPr>
        <w:t>провести индивидуальные тренировочные упражнения по разделам учебного курса, которые вызвали наибольшие затруднения;</w:t>
      </w:r>
    </w:p>
    <w:p w14:paraId="18178F87" w14:textId="77777777" w:rsidR="00BE1D43" w:rsidRPr="007739A7" w:rsidRDefault="00BE1D43" w:rsidP="00BE1D43">
      <w:pPr>
        <w:pStyle w:val="a6"/>
        <w:numPr>
          <w:ilvl w:val="0"/>
          <w:numId w:val="19"/>
        </w:numPr>
        <w:spacing w:before="240" w:after="120"/>
        <w:rPr>
          <w:rFonts w:eastAsiaTheme="minorHAnsi"/>
          <w:bCs/>
          <w:lang w:eastAsia="en-US"/>
        </w:rPr>
      </w:pPr>
      <w:r w:rsidRPr="007739A7">
        <w:rPr>
          <w:rFonts w:eastAsiaTheme="minorHAnsi"/>
          <w:bCs/>
          <w:lang w:eastAsia="en-US"/>
        </w:rPr>
        <w:t>организовать на уроках работу с текстовой информацией, что должно сформировать коммуникативную компетентность школьника: погружаясь в текст, грамотно его интерпретировать, выделять разные виды информации и использовать ее в своей работе;</w:t>
      </w:r>
    </w:p>
    <w:p w14:paraId="2C8EA605" w14:textId="6EB7E1E7" w:rsidR="00BE1D43" w:rsidRPr="007739A7" w:rsidRDefault="00BE1D43" w:rsidP="00BE1D43">
      <w:pPr>
        <w:pStyle w:val="a6"/>
        <w:numPr>
          <w:ilvl w:val="0"/>
          <w:numId w:val="19"/>
        </w:numPr>
        <w:spacing w:before="240" w:after="120"/>
        <w:rPr>
          <w:rFonts w:eastAsiaTheme="minorHAnsi"/>
          <w:bCs/>
          <w:lang w:eastAsia="en-US"/>
        </w:rPr>
      </w:pPr>
      <w:r w:rsidRPr="007739A7">
        <w:rPr>
          <w:rFonts w:eastAsiaTheme="minorHAnsi"/>
          <w:bCs/>
          <w:lang w:eastAsia="en-US"/>
        </w:rPr>
        <w:t>внести изменения в рабочие программы учителей – предметников по ликвидации пробелов в знаниях обучающихся;</w:t>
      </w:r>
    </w:p>
    <w:p w14:paraId="7610AC2B" w14:textId="4805602E" w:rsidR="00BE1D43" w:rsidRPr="007739A7" w:rsidRDefault="00BE1D43" w:rsidP="00BE1D43">
      <w:pPr>
        <w:pStyle w:val="a6"/>
        <w:numPr>
          <w:ilvl w:val="0"/>
          <w:numId w:val="19"/>
        </w:numPr>
        <w:spacing w:before="240" w:after="120"/>
        <w:rPr>
          <w:rFonts w:eastAsiaTheme="minorHAnsi"/>
          <w:bCs/>
          <w:lang w:eastAsia="en-US"/>
        </w:rPr>
      </w:pPr>
      <w:r w:rsidRPr="007739A7">
        <w:rPr>
          <w:rFonts w:eastAsiaTheme="minorHAnsi"/>
          <w:bCs/>
          <w:lang w:eastAsia="en-US"/>
        </w:rPr>
        <w:t>совершенствовать навыки работы учеников со справочной литературой.</w:t>
      </w:r>
    </w:p>
    <w:p w14:paraId="1A09DB99" w14:textId="77777777" w:rsidR="00806E4D" w:rsidRPr="007739A7" w:rsidRDefault="00806E4D" w:rsidP="00806E4D">
      <w:pPr>
        <w:spacing w:after="120"/>
        <w:ind w:firstLine="709"/>
        <w:jc w:val="right"/>
        <w:rPr>
          <w:rFonts w:eastAsiaTheme="minorHAnsi"/>
          <w:lang w:eastAsia="en-US"/>
        </w:rPr>
      </w:pPr>
    </w:p>
    <w:tbl>
      <w:tblPr>
        <w:tblStyle w:val="a5"/>
        <w:tblW w:w="0" w:type="auto"/>
        <w:tblLook w:val="04A0" w:firstRow="1" w:lastRow="0" w:firstColumn="1" w:lastColumn="0" w:noHBand="0" w:noVBand="1"/>
      </w:tblPr>
      <w:tblGrid>
        <w:gridCol w:w="2188"/>
        <w:gridCol w:w="940"/>
        <w:gridCol w:w="940"/>
        <w:gridCol w:w="1285"/>
        <w:gridCol w:w="1408"/>
        <w:gridCol w:w="10"/>
      </w:tblGrid>
      <w:tr w:rsidR="00806E4D" w:rsidRPr="007739A7" w14:paraId="3F5F4C7C" w14:textId="77777777" w:rsidTr="00BE1D43">
        <w:trPr>
          <w:gridAfter w:val="1"/>
          <w:wAfter w:w="10" w:type="dxa"/>
          <w:tblHeader/>
        </w:trPr>
        <w:tc>
          <w:tcPr>
            <w:tcW w:w="2188" w:type="dxa"/>
            <w:vMerge w:val="restart"/>
            <w:vAlign w:val="center"/>
          </w:tcPr>
          <w:p w14:paraId="073A3BD3" w14:textId="77777777" w:rsidR="00806E4D" w:rsidRPr="007739A7" w:rsidRDefault="00806E4D" w:rsidP="00447A0A">
            <w:pPr>
              <w:jc w:val="center"/>
              <w:rPr>
                <w:rFonts w:eastAsiaTheme="minorHAnsi"/>
                <w:b/>
                <w:sz w:val="24"/>
                <w:szCs w:val="24"/>
                <w:lang w:eastAsia="en-US"/>
              </w:rPr>
            </w:pPr>
            <w:r w:rsidRPr="007739A7">
              <w:rPr>
                <w:rFonts w:eastAsiaTheme="minorHAnsi"/>
                <w:b/>
                <w:sz w:val="24"/>
                <w:szCs w:val="24"/>
                <w:lang w:eastAsia="en-US"/>
              </w:rPr>
              <w:t>Наименование предметов</w:t>
            </w:r>
          </w:p>
        </w:tc>
        <w:tc>
          <w:tcPr>
            <w:tcW w:w="4573" w:type="dxa"/>
            <w:gridSpan w:val="4"/>
          </w:tcPr>
          <w:p w14:paraId="6015CCD1" w14:textId="77777777" w:rsidR="00806E4D" w:rsidRPr="007739A7" w:rsidRDefault="00806E4D" w:rsidP="00447A0A">
            <w:pPr>
              <w:jc w:val="center"/>
              <w:rPr>
                <w:rFonts w:eastAsiaTheme="minorHAnsi"/>
                <w:b/>
                <w:sz w:val="24"/>
                <w:szCs w:val="24"/>
                <w:lang w:eastAsia="en-US"/>
              </w:rPr>
            </w:pPr>
            <w:r w:rsidRPr="007739A7">
              <w:rPr>
                <w:rFonts w:eastAsiaTheme="minorHAnsi"/>
                <w:b/>
                <w:sz w:val="24"/>
                <w:szCs w:val="24"/>
                <w:lang w:eastAsia="en-US"/>
              </w:rPr>
              <w:t>Количество участников ВПР</w:t>
            </w:r>
          </w:p>
        </w:tc>
      </w:tr>
      <w:tr w:rsidR="00BE1D43" w:rsidRPr="007739A7" w14:paraId="24EE6DC5" w14:textId="77777777" w:rsidTr="00BE1D43">
        <w:trPr>
          <w:tblHeader/>
        </w:trPr>
        <w:tc>
          <w:tcPr>
            <w:tcW w:w="2188" w:type="dxa"/>
            <w:vMerge/>
          </w:tcPr>
          <w:p w14:paraId="460613BA" w14:textId="77777777" w:rsidR="00BE1D43" w:rsidRPr="007739A7" w:rsidRDefault="00BE1D43" w:rsidP="00447A0A">
            <w:pPr>
              <w:rPr>
                <w:rFonts w:eastAsiaTheme="minorHAnsi"/>
                <w:b/>
                <w:sz w:val="24"/>
                <w:szCs w:val="24"/>
                <w:lang w:eastAsia="en-US"/>
              </w:rPr>
            </w:pPr>
          </w:p>
        </w:tc>
        <w:tc>
          <w:tcPr>
            <w:tcW w:w="940" w:type="dxa"/>
          </w:tcPr>
          <w:p w14:paraId="296E7F34" w14:textId="77777777" w:rsidR="00BE1D43" w:rsidRPr="007739A7" w:rsidRDefault="00BE1D43" w:rsidP="00447A0A">
            <w:pPr>
              <w:jc w:val="center"/>
              <w:rPr>
                <w:rFonts w:eastAsiaTheme="minorHAnsi"/>
                <w:b/>
                <w:sz w:val="24"/>
                <w:szCs w:val="24"/>
                <w:lang w:eastAsia="en-US"/>
              </w:rPr>
            </w:pPr>
            <w:r w:rsidRPr="007739A7">
              <w:rPr>
                <w:rFonts w:eastAsiaTheme="minorHAnsi"/>
                <w:b/>
                <w:sz w:val="24"/>
                <w:szCs w:val="24"/>
                <w:lang w:eastAsia="en-US"/>
              </w:rPr>
              <w:t>5 класс (чел.)</w:t>
            </w:r>
          </w:p>
        </w:tc>
        <w:tc>
          <w:tcPr>
            <w:tcW w:w="940" w:type="dxa"/>
          </w:tcPr>
          <w:p w14:paraId="0F12C20A" w14:textId="77777777" w:rsidR="00BE1D43" w:rsidRPr="007739A7" w:rsidRDefault="00BE1D43" w:rsidP="00447A0A">
            <w:pPr>
              <w:jc w:val="center"/>
              <w:rPr>
                <w:rFonts w:eastAsiaTheme="minorHAnsi"/>
                <w:b/>
                <w:sz w:val="24"/>
                <w:szCs w:val="24"/>
                <w:lang w:eastAsia="en-US"/>
              </w:rPr>
            </w:pPr>
            <w:r w:rsidRPr="007739A7">
              <w:rPr>
                <w:rFonts w:eastAsiaTheme="minorHAnsi"/>
                <w:b/>
                <w:sz w:val="24"/>
                <w:szCs w:val="24"/>
                <w:lang w:eastAsia="en-US"/>
              </w:rPr>
              <w:t>6 класс (чел.)</w:t>
            </w:r>
          </w:p>
        </w:tc>
        <w:tc>
          <w:tcPr>
            <w:tcW w:w="1285" w:type="dxa"/>
          </w:tcPr>
          <w:p w14:paraId="5DAAAC6F" w14:textId="77777777" w:rsidR="00BE1D43" w:rsidRPr="007739A7" w:rsidRDefault="00BE1D43" w:rsidP="00447A0A">
            <w:pPr>
              <w:jc w:val="center"/>
              <w:rPr>
                <w:rFonts w:eastAsiaTheme="minorHAnsi"/>
                <w:b/>
                <w:sz w:val="24"/>
                <w:szCs w:val="24"/>
                <w:lang w:eastAsia="en-US"/>
              </w:rPr>
            </w:pPr>
            <w:r w:rsidRPr="007739A7">
              <w:rPr>
                <w:rFonts w:eastAsiaTheme="minorHAnsi"/>
                <w:b/>
                <w:sz w:val="24"/>
                <w:szCs w:val="24"/>
                <w:lang w:eastAsia="en-US"/>
              </w:rPr>
              <w:t>7 класс (чел.)</w:t>
            </w:r>
          </w:p>
        </w:tc>
        <w:tc>
          <w:tcPr>
            <w:tcW w:w="1418" w:type="dxa"/>
            <w:gridSpan w:val="2"/>
          </w:tcPr>
          <w:p w14:paraId="360E6AD8" w14:textId="77777777" w:rsidR="00BE1D43" w:rsidRPr="007739A7" w:rsidRDefault="00BE1D43" w:rsidP="00447A0A">
            <w:pPr>
              <w:jc w:val="center"/>
              <w:rPr>
                <w:rFonts w:eastAsiaTheme="minorHAnsi"/>
                <w:b/>
                <w:spacing w:val="-2"/>
                <w:sz w:val="24"/>
                <w:szCs w:val="24"/>
                <w:lang w:eastAsia="en-US"/>
              </w:rPr>
            </w:pPr>
            <w:r w:rsidRPr="007739A7">
              <w:rPr>
                <w:rFonts w:eastAsiaTheme="minorHAnsi"/>
                <w:b/>
                <w:spacing w:val="-2"/>
                <w:sz w:val="24"/>
                <w:szCs w:val="24"/>
                <w:lang w:eastAsia="en-US"/>
              </w:rPr>
              <w:t>9 класс</w:t>
            </w:r>
          </w:p>
        </w:tc>
      </w:tr>
      <w:tr w:rsidR="00BE1D43" w:rsidRPr="007739A7" w14:paraId="3FB4BD2E" w14:textId="77777777" w:rsidTr="00BE1D43">
        <w:tc>
          <w:tcPr>
            <w:tcW w:w="2188" w:type="dxa"/>
          </w:tcPr>
          <w:p w14:paraId="69F5EE96" w14:textId="77777777" w:rsidR="00BE1D43" w:rsidRPr="007739A7" w:rsidRDefault="00BE1D43" w:rsidP="00447A0A">
            <w:pPr>
              <w:rPr>
                <w:rFonts w:eastAsiaTheme="minorHAnsi"/>
                <w:sz w:val="24"/>
                <w:szCs w:val="24"/>
                <w:lang w:eastAsia="en-US"/>
              </w:rPr>
            </w:pPr>
            <w:r w:rsidRPr="007739A7">
              <w:rPr>
                <w:rFonts w:eastAsiaTheme="minorHAnsi"/>
                <w:sz w:val="24"/>
                <w:szCs w:val="24"/>
                <w:lang w:eastAsia="en-US"/>
              </w:rPr>
              <w:lastRenderedPageBreak/>
              <w:t>Математика</w:t>
            </w:r>
          </w:p>
        </w:tc>
        <w:tc>
          <w:tcPr>
            <w:tcW w:w="940" w:type="dxa"/>
          </w:tcPr>
          <w:p w14:paraId="0FE92EDB" w14:textId="5DE0D5C2" w:rsidR="00BE1D43" w:rsidRPr="007739A7" w:rsidRDefault="00BE1D43" w:rsidP="00447A0A">
            <w:pPr>
              <w:rPr>
                <w:rFonts w:eastAsiaTheme="minorHAnsi"/>
                <w:sz w:val="24"/>
                <w:szCs w:val="24"/>
                <w:lang w:eastAsia="en-US"/>
              </w:rPr>
            </w:pPr>
            <w:r w:rsidRPr="007739A7">
              <w:rPr>
                <w:rFonts w:eastAsiaTheme="minorHAnsi"/>
                <w:sz w:val="24"/>
                <w:szCs w:val="24"/>
                <w:lang w:eastAsia="en-US"/>
              </w:rPr>
              <w:t>2</w:t>
            </w:r>
          </w:p>
        </w:tc>
        <w:tc>
          <w:tcPr>
            <w:tcW w:w="940" w:type="dxa"/>
          </w:tcPr>
          <w:p w14:paraId="7FB74B11" w14:textId="77777777" w:rsidR="00BE1D43" w:rsidRPr="007739A7" w:rsidRDefault="00BE1D43" w:rsidP="00447A0A">
            <w:pPr>
              <w:rPr>
                <w:rFonts w:eastAsiaTheme="minorHAnsi"/>
                <w:sz w:val="24"/>
                <w:szCs w:val="24"/>
                <w:lang w:eastAsia="en-US"/>
              </w:rPr>
            </w:pPr>
            <w:r w:rsidRPr="007739A7">
              <w:rPr>
                <w:rFonts w:eastAsiaTheme="minorHAnsi"/>
                <w:sz w:val="24"/>
                <w:szCs w:val="24"/>
                <w:lang w:eastAsia="en-US"/>
              </w:rPr>
              <w:t>1</w:t>
            </w:r>
          </w:p>
        </w:tc>
        <w:tc>
          <w:tcPr>
            <w:tcW w:w="1285" w:type="dxa"/>
          </w:tcPr>
          <w:p w14:paraId="35C7BE44" w14:textId="50352D52" w:rsidR="00BE1D43" w:rsidRPr="007739A7" w:rsidRDefault="00BE1D43" w:rsidP="00447A0A">
            <w:pPr>
              <w:rPr>
                <w:rFonts w:eastAsiaTheme="minorHAnsi"/>
                <w:sz w:val="24"/>
                <w:szCs w:val="24"/>
                <w:lang w:eastAsia="en-US"/>
              </w:rPr>
            </w:pPr>
            <w:r w:rsidRPr="007739A7">
              <w:rPr>
                <w:rFonts w:eastAsiaTheme="minorHAnsi"/>
                <w:sz w:val="24"/>
                <w:szCs w:val="24"/>
                <w:lang w:eastAsia="en-US"/>
              </w:rPr>
              <w:t>5</w:t>
            </w:r>
          </w:p>
        </w:tc>
        <w:tc>
          <w:tcPr>
            <w:tcW w:w="1418" w:type="dxa"/>
            <w:gridSpan w:val="2"/>
          </w:tcPr>
          <w:p w14:paraId="5116762B" w14:textId="231889D1" w:rsidR="00BE1D43" w:rsidRPr="007739A7" w:rsidRDefault="00BE1D43" w:rsidP="00447A0A">
            <w:pPr>
              <w:rPr>
                <w:rFonts w:eastAsiaTheme="minorHAnsi"/>
                <w:sz w:val="24"/>
                <w:szCs w:val="24"/>
                <w:lang w:eastAsia="en-US"/>
              </w:rPr>
            </w:pPr>
            <w:r w:rsidRPr="007739A7">
              <w:rPr>
                <w:rFonts w:eastAsiaTheme="minorHAnsi"/>
                <w:sz w:val="24"/>
                <w:szCs w:val="24"/>
                <w:lang w:eastAsia="en-US"/>
              </w:rPr>
              <w:t>4</w:t>
            </w:r>
          </w:p>
        </w:tc>
      </w:tr>
      <w:tr w:rsidR="00BE1D43" w:rsidRPr="007739A7" w14:paraId="2AA88750" w14:textId="77777777" w:rsidTr="00BE1D43">
        <w:tc>
          <w:tcPr>
            <w:tcW w:w="2188" w:type="dxa"/>
          </w:tcPr>
          <w:p w14:paraId="13CA59B1" w14:textId="77777777" w:rsidR="00BE1D43" w:rsidRPr="007739A7" w:rsidRDefault="00BE1D43" w:rsidP="00447A0A">
            <w:pPr>
              <w:rPr>
                <w:rFonts w:eastAsiaTheme="minorHAnsi"/>
                <w:sz w:val="24"/>
                <w:szCs w:val="24"/>
                <w:lang w:eastAsia="en-US"/>
              </w:rPr>
            </w:pPr>
            <w:r w:rsidRPr="007739A7">
              <w:rPr>
                <w:rFonts w:eastAsiaTheme="minorHAnsi"/>
                <w:sz w:val="24"/>
                <w:szCs w:val="24"/>
                <w:lang w:eastAsia="en-US"/>
              </w:rPr>
              <w:t>Русский язык</w:t>
            </w:r>
          </w:p>
        </w:tc>
        <w:tc>
          <w:tcPr>
            <w:tcW w:w="940" w:type="dxa"/>
          </w:tcPr>
          <w:p w14:paraId="20836DCF" w14:textId="6999110A" w:rsidR="00BE1D43" w:rsidRPr="007739A7" w:rsidRDefault="00BE1D43" w:rsidP="00447A0A">
            <w:pPr>
              <w:rPr>
                <w:rFonts w:eastAsiaTheme="minorHAnsi"/>
                <w:sz w:val="24"/>
                <w:szCs w:val="24"/>
                <w:lang w:eastAsia="en-US"/>
              </w:rPr>
            </w:pPr>
            <w:r w:rsidRPr="007739A7">
              <w:rPr>
                <w:rFonts w:eastAsiaTheme="minorHAnsi"/>
                <w:sz w:val="24"/>
                <w:szCs w:val="24"/>
                <w:lang w:eastAsia="en-US"/>
              </w:rPr>
              <w:t>2</w:t>
            </w:r>
          </w:p>
        </w:tc>
        <w:tc>
          <w:tcPr>
            <w:tcW w:w="940" w:type="dxa"/>
          </w:tcPr>
          <w:p w14:paraId="6D1873D7" w14:textId="77777777" w:rsidR="00BE1D43" w:rsidRPr="007739A7" w:rsidRDefault="00BE1D43" w:rsidP="00447A0A">
            <w:pPr>
              <w:rPr>
                <w:rFonts w:eastAsiaTheme="minorHAnsi"/>
                <w:sz w:val="24"/>
                <w:szCs w:val="24"/>
                <w:lang w:eastAsia="en-US"/>
              </w:rPr>
            </w:pPr>
            <w:r w:rsidRPr="007739A7">
              <w:rPr>
                <w:rFonts w:eastAsiaTheme="minorHAnsi"/>
                <w:sz w:val="24"/>
                <w:szCs w:val="24"/>
                <w:lang w:eastAsia="en-US"/>
              </w:rPr>
              <w:t>1</w:t>
            </w:r>
          </w:p>
        </w:tc>
        <w:tc>
          <w:tcPr>
            <w:tcW w:w="1285" w:type="dxa"/>
          </w:tcPr>
          <w:p w14:paraId="5E20F08C" w14:textId="2CADC5F4" w:rsidR="00BE1D43" w:rsidRPr="007739A7" w:rsidRDefault="00BE1D43" w:rsidP="00447A0A">
            <w:pPr>
              <w:rPr>
                <w:rFonts w:eastAsiaTheme="minorHAnsi"/>
                <w:sz w:val="24"/>
                <w:szCs w:val="24"/>
                <w:lang w:eastAsia="en-US"/>
              </w:rPr>
            </w:pPr>
            <w:r w:rsidRPr="007739A7">
              <w:rPr>
                <w:rFonts w:eastAsiaTheme="minorHAnsi"/>
                <w:sz w:val="24"/>
                <w:szCs w:val="24"/>
                <w:lang w:eastAsia="en-US"/>
              </w:rPr>
              <w:t>5</w:t>
            </w:r>
          </w:p>
        </w:tc>
        <w:tc>
          <w:tcPr>
            <w:tcW w:w="1418" w:type="dxa"/>
            <w:gridSpan w:val="2"/>
          </w:tcPr>
          <w:p w14:paraId="4501982F" w14:textId="218FFB7B" w:rsidR="00BE1D43" w:rsidRPr="007739A7" w:rsidRDefault="00BE1D43" w:rsidP="00447A0A">
            <w:pPr>
              <w:rPr>
                <w:rFonts w:eastAsiaTheme="minorHAnsi"/>
                <w:sz w:val="24"/>
                <w:szCs w:val="24"/>
                <w:lang w:eastAsia="en-US"/>
              </w:rPr>
            </w:pPr>
            <w:r w:rsidRPr="007739A7">
              <w:rPr>
                <w:rFonts w:eastAsiaTheme="minorHAnsi"/>
                <w:sz w:val="24"/>
                <w:szCs w:val="24"/>
                <w:lang w:eastAsia="en-US"/>
              </w:rPr>
              <w:t>4</w:t>
            </w:r>
          </w:p>
        </w:tc>
      </w:tr>
      <w:tr w:rsidR="00BE1D43" w:rsidRPr="007739A7" w14:paraId="147EA298" w14:textId="77777777" w:rsidTr="00BE1D43">
        <w:tc>
          <w:tcPr>
            <w:tcW w:w="2188" w:type="dxa"/>
          </w:tcPr>
          <w:p w14:paraId="1E5BCE59" w14:textId="77777777" w:rsidR="00BE1D43" w:rsidRPr="007739A7" w:rsidRDefault="00BE1D43" w:rsidP="00447A0A">
            <w:pPr>
              <w:rPr>
                <w:rFonts w:eastAsiaTheme="minorHAnsi"/>
                <w:sz w:val="24"/>
                <w:szCs w:val="24"/>
                <w:lang w:eastAsia="en-US"/>
              </w:rPr>
            </w:pPr>
            <w:r w:rsidRPr="007739A7">
              <w:rPr>
                <w:rFonts w:eastAsiaTheme="minorHAnsi"/>
                <w:sz w:val="24"/>
                <w:szCs w:val="24"/>
                <w:lang w:eastAsia="en-US"/>
              </w:rPr>
              <w:t>Окружающий мир</w:t>
            </w:r>
          </w:p>
        </w:tc>
        <w:tc>
          <w:tcPr>
            <w:tcW w:w="940" w:type="dxa"/>
          </w:tcPr>
          <w:p w14:paraId="224F80C9" w14:textId="5C4627CF" w:rsidR="00BE1D43" w:rsidRPr="007739A7" w:rsidRDefault="00EF1A1D" w:rsidP="00447A0A">
            <w:pPr>
              <w:rPr>
                <w:rFonts w:eastAsiaTheme="minorHAnsi"/>
                <w:sz w:val="24"/>
                <w:szCs w:val="24"/>
                <w:lang w:eastAsia="en-US"/>
              </w:rPr>
            </w:pPr>
            <w:r w:rsidRPr="007739A7">
              <w:rPr>
                <w:rFonts w:eastAsiaTheme="minorHAnsi"/>
                <w:sz w:val="24"/>
                <w:szCs w:val="24"/>
                <w:lang w:eastAsia="en-US"/>
              </w:rPr>
              <w:t>2</w:t>
            </w:r>
          </w:p>
        </w:tc>
        <w:tc>
          <w:tcPr>
            <w:tcW w:w="940" w:type="dxa"/>
          </w:tcPr>
          <w:p w14:paraId="5F0C5830" w14:textId="77777777" w:rsidR="00BE1D43" w:rsidRPr="007739A7" w:rsidRDefault="00BE1D43" w:rsidP="00447A0A">
            <w:pPr>
              <w:rPr>
                <w:rFonts w:eastAsiaTheme="minorHAnsi"/>
                <w:sz w:val="24"/>
                <w:szCs w:val="24"/>
                <w:lang w:eastAsia="en-US"/>
              </w:rPr>
            </w:pPr>
          </w:p>
        </w:tc>
        <w:tc>
          <w:tcPr>
            <w:tcW w:w="1285" w:type="dxa"/>
          </w:tcPr>
          <w:p w14:paraId="77A019FA" w14:textId="77777777" w:rsidR="00BE1D43" w:rsidRPr="007739A7" w:rsidRDefault="00BE1D43" w:rsidP="00447A0A">
            <w:pPr>
              <w:rPr>
                <w:rFonts w:eastAsiaTheme="minorHAnsi"/>
                <w:sz w:val="24"/>
                <w:szCs w:val="24"/>
                <w:lang w:eastAsia="en-US"/>
              </w:rPr>
            </w:pPr>
          </w:p>
        </w:tc>
        <w:tc>
          <w:tcPr>
            <w:tcW w:w="1418" w:type="dxa"/>
            <w:gridSpan w:val="2"/>
          </w:tcPr>
          <w:p w14:paraId="3F32DF91" w14:textId="77777777" w:rsidR="00BE1D43" w:rsidRPr="007739A7" w:rsidRDefault="00BE1D43" w:rsidP="00447A0A">
            <w:pPr>
              <w:rPr>
                <w:rFonts w:eastAsiaTheme="minorHAnsi"/>
                <w:sz w:val="24"/>
                <w:szCs w:val="24"/>
                <w:lang w:eastAsia="en-US"/>
              </w:rPr>
            </w:pPr>
          </w:p>
        </w:tc>
      </w:tr>
      <w:tr w:rsidR="00BE1D43" w:rsidRPr="007739A7" w14:paraId="56CC0873" w14:textId="77777777" w:rsidTr="00BE1D43">
        <w:tc>
          <w:tcPr>
            <w:tcW w:w="2188" w:type="dxa"/>
          </w:tcPr>
          <w:p w14:paraId="59305059" w14:textId="77777777" w:rsidR="00BE1D43" w:rsidRPr="007739A7" w:rsidRDefault="00BE1D43" w:rsidP="00447A0A">
            <w:pPr>
              <w:rPr>
                <w:rFonts w:eastAsiaTheme="minorHAnsi"/>
                <w:sz w:val="24"/>
                <w:szCs w:val="24"/>
                <w:lang w:eastAsia="en-US"/>
              </w:rPr>
            </w:pPr>
            <w:r w:rsidRPr="007739A7">
              <w:rPr>
                <w:rFonts w:eastAsiaTheme="minorHAnsi"/>
                <w:sz w:val="24"/>
                <w:szCs w:val="24"/>
                <w:lang w:eastAsia="en-US"/>
              </w:rPr>
              <w:t>Биология</w:t>
            </w:r>
          </w:p>
        </w:tc>
        <w:tc>
          <w:tcPr>
            <w:tcW w:w="940" w:type="dxa"/>
          </w:tcPr>
          <w:p w14:paraId="3A2878F9" w14:textId="0A721129" w:rsidR="00BE1D43" w:rsidRPr="007739A7" w:rsidRDefault="00BE1D43" w:rsidP="00447A0A">
            <w:pPr>
              <w:rPr>
                <w:rFonts w:eastAsiaTheme="minorHAnsi"/>
                <w:sz w:val="24"/>
                <w:szCs w:val="24"/>
                <w:lang w:eastAsia="en-US"/>
              </w:rPr>
            </w:pPr>
          </w:p>
        </w:tc>
        <w:tc>
          <w:tcPr>
            <w:tcW w:w="940" w:type="dxa"/>
          </w:tcPr>
          <w:p w14:paraId="3DB5C751" w14:textId="77777777" w:rsidR="00BE1D43" w:rsidRPr="007739A7" w:rsidRDefault="00BE1D43" w:rsidP="00447A0A">
            <w:pPr>
              <w:rPr>
                <w:rFonts w:eastAsiaTheme="minorHAnsi"/>
                <w:sz w:val="24"/>
                <w:szCs w:val="24"/>
                <w:lang w:eastAsia="en-US"/>
              </w:rPr>
            </w:pPr>
            <w:r w:rsidRPr="007739A7">
              <w:rPr>
                <w:rFonts w:eastAsiaTheme="minorHAnsi"/>
                <w:sz w:val="24"/>
                <w:szCs w:val="24"/>
                <w:lang w:eastAsia="en-US"/>
              </w:rPr>
              <w:t>1</w:t>
            </w:r>
          </w:p>
        </w:tc>
        <w:tc>
          <w:tcPr>
            <w:tcW w:w="1285" w:type="dxa"/>
          </w:tcPr>
          <w:p w14:paraId="01AC469F" w14:textId="6392A8CC" w:rsidR="00BE1D43" w:rsidRPr="007739A7" w:rsidRDefault="00BE1D43" w:rsidP="00447A0A">
            <w:pPr>
              <w:rPr>
                <w:rFonts w:eastAsiaTheme="minorHAnsi"/>
                <w:sz w:val="24"/>
                <w:szCs w:val="24"/>
                <w:lang w:eastAsia="en-US"/>
              </w:rPr>
            </w:pPr>
          </w:p>
        </w:tc>
        <w:tc>
          <w:tcPr>
            <w:tcW w:w="1418" w:type="dxa"/>
            <w:gridSpan w:val="2"/>
          </w:tcPr>
          <w:p w14:paraId="1C2264AD" w14:textId="77777777" w:rsidR="00BE1D43" w:rsidRPr="007739A7" w:rsidRDefault="00BE1D43" w:rsidP="00447A0A">
            <w:pPr>
              <w:rPr>
                <w:rFonts w:eastAsiaTheme="minorHAnsi"/>
                <w:sz w:val="24"/>
                <w:szCs w:val="24"/>
                <w:lang w:eastAsia="en-US"/>
              </w:rPr>
            </w:pPr>
          </w:p>
        </w:tc>
      </w:tr>
      <w:tr w:rsidR="00BE1D43" w:rsidRPr="007739A7" w14:paraId="1F7E95E6" w14:textId="77777777" w:rsidTr="00BE1D43">
        <w:tc>
          <w:tcPr>
            <w:tcW w:w="2188" w:type="dxa"/>
          </w:tcPr>
          <w:p w14:paraId="6C6D01BC" w14:textId="77777777" w:rsidR="00BE1D43" w:rsidRPr="007739A7" w:rsidRDefault="00BE1D43" w:rsidP="00447A0A">
            <w:pPr>
              <w:rPr>
                <w:rFonts w:eastAsiaTheme="minorHAnsi"/>
                <w:sz w:val="24"/>
                <w:szCs w:val="24"/>
                <w:lang w:eastAsia="en-US"/>
              </w:rPr>
            </w:pPr>
            <w:r w:rsidRPr="007739A7">
              <w:rPr>
                <w:rFonts w:eastAsiaTheme="minorHAnsi"/>
                <w:sz w:val="24"/>
                <w:szCs w:val="24"/>
                <w:lang w:eastAsia="en-US"/>
              </w:rPr>
              <w:t>История</w:t>
            </w:r>
          </w:p>
        </w:tc>
        <w:tc>
          <w:tcPr>
            <w:tcW w:w="940" w:type="dxa"/>
          </w:tcPr>
          <w:p w14:paraId="6EA813FD" w14:textId="55090705" w:rsidR="00BE1D43" w:rsidRPr="007739A7" w:rsidRDefault="00BE1D43" w:rsidP="00447A0A">
            <w:pPr>
              <w:rPr>
                <w:rFonts w:eastAsiaTheme="minorHAnsi"/>
                <w:sz w:val="24"/>
                <w:szCs w:val="24"/>
                <w:lang w:eastAsia="en-US"/>
              </w:rPr>
            </w:pPr>
          </w:p>
        </w:tc>
        <w:tc>
          <w:tcPr>
            <w:tcW w:w="940" w:type="dxa"/>
          </w:tcPr>
          <w:p w14:paraId="4113BAB6" w14:textId="77777777" w:rsidR="00BE1D43" w:rsidRPr="007739A7" w:rsidRDefault="00BE1D43" w:rsidP="00447A0A">
            <w:pPr>
              <w:rPr>
                <w:rFonts w:eastAsiaTheme="minorHAnsi"/>
                <w:sz w:val="24"/>
                <w:szCs w:val="24"/>
                <w:lang w:eastAsia="en-US"/>
              </w:rPr>
            </w:pPr>
            <w:r w:rsidRPr="007739A7">
              <w:rPr>
                <w:rFonts w:eastAsiaTheme="minorHAnsi"/>
                <w:sz w:val="24"/>
                <w:szCs w:val="24"/>
                <w:lang w:eastAsia="en-US"/>
              </w:rPr>
              <w:t>1</w:t>
            </w:r>
          </w:p>
        </w:tc>
        <w:tc>
          <w:tcPr>
            <w:tcW w:w="1285" w:type="dxa"/>
          </w:tcPr>
          <w:p w14:paraId="2CEE9DE0" w14:textId="77777777" w:rsidR="00BE1D43" w:rsidRPr="007739A7" w:rsidRDefault="00BE1D43" w:rsidP="00447A0A">
            <w:pPr>
              <w:rPr>
                <w:rFonts w:eastAsiaTheme="minorHAnsi"/>
                <w:sz w:val="24"/>
                <w:szCs w:val="24"/>
                <w:lang w:eastAsia="en-US"/>
              </w:rPr>
            </w:pPr>
          </w:p>
        </w:tc>
        <w:tc>
          <w:tcPr>
            <w:tcW w:w="1418" w:type="dxa"/>
            <w:gridSpan w:val="2"/>
          </w:tcPr>
          <w:p w14:paraId="73B44C89" w14:textId="77777777" w:rsidR="00BE1D43" w:rsidRPr="007739A7" w:rsidRDefault="00BE1D43" w:rsidP="00447A0A">
            <w:pPr>
              <w:rPr>
                <w:rFonts w:eastAsiaTheme="minorHAnsi"/>
                <w:sz w:val="24"/>
                <w:szCs w:val="24"/>
                <w:lang w:eastAsia="en-US"/>
              </w:rPr>
            </w:pPr>
          </w:p>
        </w:tc>
      </w:tr>
      <w:tr w:rsidR="00BE1D43" w:rsidRPr="007739A7" w14:paraId="6EF3FBDE" w14:textId="77777777" w:rsidTr="00BE1D43">
        <w:tc>
          <w:tcPr>
            <w:tcW w:w="2188" w:type="dxa"/>
          </w:tcPr>
          <w:p w14:paraId="56494FC7" w14:textId="77777777" w:rsidR="00BE1D43" w:rsidRPr="007739A7" w:rsidRDefault="00BE1D43" w:rsidP="00447A0A">
            <w:pPr>
              <w:rPr>
                <w:rFonts w:eastAsiaTheme="minorHAnsi"/>
                <w:sz w:val="24"/>
                <w:szCs w:val="24"/>
                <w:lang w:eastAsia="en-US"/>
              </w:rPr>
            </w:pPr>
            <w:r w:rsidRPr="007739A7">
              <w:rPr>
                <w:rFonts w:eastAsiaTheme="minorHAnsi"/>
                <w:sz w:val="24"/>
                <w:szCs w:val="24"/>
                <w:lang w:eastAsia="en-US"/>
              </w:rPr>
              <w:t>Обществознание</w:t>
            </w:r>
          </w:p>
        </w:tc>
        <w:tc>
          <w:tcPr>
            <w:tcW w:w="940" w:type="dxa"/>
          </w:tcPr>
          <w:p w14:paraId="1E3BD5B1" w14:textId="77777777" w:rsidR="00BE1D43" w:rsidRPr="007739A7" w:rsidRDefault="00BE1D43" w:rsidP="00447A0A">
            <w:pPr>
              <w:rPr>
                <w:rFonts w:eastAsiaTheme="minorHAnsi"/>
                <w:sz w:val="24"/>
                <w:szCs w:val="24"/>
                <w:lang w:eastAsia="en-US"/>
              </w:rPr>
            </w:pPr>
          </w:p>
        </w:tc>
        <w:tc>
          <w:tcPr>
            <w:tcW w:w="940" w:type="dxa"/>
          </w:tcPr>
          <w:p w14:paraId="7881A1E4" w14:textId="77777777" w:rsidR="00BE1D43" w:rsidRPr="007739A7" w:rsidRDefault="00BE1D43" w:rsidP="00447A0A">
            <w:pPr>
              <w:rPr>
                <w:rFonts w:eastAsiaTheme="minorHAnsi"/>
                <w:sz w:val="24"/>
                <w:szCs w:val="24"/>
                <w:lang w:eastAsia="en-US"/>
              </w:rPr>
            </w:pPr>
          </w:p>
        </w:tc>
        <w:tc>
          <w:tcPr>
            <w:tcW w:w="1285" w:type="dxa"/>
          </w:tcPr>
          <w:p w14:paraId="202CA9AE" w14:textId="0C629406" w:rsidR="00BE1D43" w:rsidRPr="007739A7" w:rsidRDefault="00EB4291" w:rsidP="00447A0A">
            <w:pPr>
              <w:rPr>
                <w:rFonts w:eastAsiaTheme="minorHAnsi"/>
                <w:sz w:val="24"/>
                <w:szCs w:val="24"/>
                <w:lang w:eastAsia="en-US"/>
              </w:rPr>
            </w:pPr>
            <w:r w:rsidRPr="007739A7">
              <w:rPr>
                <w:rFonts w:eastAsiaTheme="minorHAnsi"/>
                <w:sz w:val="24"/>
                <w:szCs w:val="24"/>
                <w:lang w:eastAsia="en-US"/>
              </w:rPr>
              <w:t>5</w:t>
            </w:r>
          </w:p>
        </w:tc>
        <w:tc>
          <w:tcPr>
            <w:tcW w:w="1418" w:type="dxa"/>
            <w:gridSpan w:val="2"/>
          </w:tcPr>
          <w:p w14:paraId="10FA5CA0" w14:textId="734DAF90" w:rsidR="00BE1D43" w:rsidRPr="007739A7" w:rsidRDefault="00EF1A1D" w:rsidP="00447A0A">
            <w:pPr>
              <w:rPr>
                <w:rFonts w:eastAsiaTheme="minorHAnsi"/>
                <w:sz w:val="24"/>
                <w:szCs w:val="24"/>
                <w:lang w:eastAsia="en-US"/>
              </w:rPr>
            </w:pPr>
            <w:r w:rsidRPr="007739A7">
              <w:rPr>
                <w:rFonts w:eastAsiaTheme="minorHAnsi"/>
                <w:sz w:val="24"/>
                <w:szCs w:val="24"/>
                <w:lang w:eastAsia="en-US"/>
              </w:rPr>
              <w:t>4</w:t>
            </w:r>
          </w:p>
        </w:tc>
      </w:tr>
      <w:tr w:rsidR="00BE1D43" w:rsidRPr="007739A7" w14:paraId="676D7A28" w14:textId="77777777" w:rsidTr="00BE1D43">
        <w:tc>
          <w:tcPr>
            <w:tcW w:w="2188" w:type="dxa"/>
          </w:tcPr>
          <w:p w14:paraId="21127713" w14:textId="77777777" w:rsidR="00BE1D43" w:rsidRPr="007739A7" w:rsidRDefault="00BE1D43" w:rsidP="00447A0A">
            <w:pPr>
              <w:rPr>
                <w:rFonts w:eastAsiaTheme="minorHAnsi"/>
                <w:sz w:val="24"/>
                <w:szCs w:val="24"/>
                <w:lang w:eastAsia="en-US"/>
              </w:rPr>
            </w:pPr>
            <w:r w:rsidRPr="007739A7">
              <w:rPr>
                <w:rFonts w:eastAsiaTheme="minorHAnsi"/>
                <w:sz w:val="24"/>
                <w:szCs w:val="24"/>
                <w:lang w:eastAsia="en-US"/>
              </w:rPr>
              <w:t>География</w:t>
            </w:r>
          </w:p>
        </w:tc>
        <w:tc>
          <w:tcPr>
            <w:tcW w:w="940" w:type="dxa"/>
          </w:tcPr>
          <w:p w14:paraId="2458FE14" w14:textId="77777777" w:rsidR="00BE1D43" w:rsidRPr="007739A7" w:rsidRDefault="00BE1D43" w:rsidP="00447A0A">
            <w:pPr>
              <w:rPr>
                <w:rFonts w:eastAsiaTheme="minorHAnsi"/>
                <w:sz w:val="24"/>
                <w:szCs w:val="24"/>
                <w:lang w:eastAsia="en-US"/>
              </w:rPr>
            </w:pPr>
          </w:p>
        </w:tc>
        <w:tc>
          <w:tcPr>
            <w:tcW w:w="940" w:type="dxa"/>
          </w:tcPr>
          <w:p w14:paraId="05181B5D" w14:textId="77777777" w:rsidR="00BE1D43" w:rsidRPr="007739A7" w:rsidRDefault="00BE1D43" w:rsidP="00447A0A">
            <w:pPr>
              <w:rPr>
                <w:rFonts w:eastAsiaTheme="minorHAnsi"/>
                <w:sz w:val="24"/>
                <w:szCs w:val="24"/>
                <w:lang w:eastAsia="en-US"/>
              </w:rPr>
            </w:pPr>
          </w:p>
        </w:tc>
        <w:tc>
          <w:tcPr>
            <w:tcW w:w="1285" w:type="dxa"/>
          </w:tcPr>
          <w:p w14:paraId="08DE66F3" w14:textId="19CF0110" w:rsidR="00BE1D43" w:rsidRPr="007739A7" w:rsidRDefault="00EF1A1D" w:rsidP="00447A0A">
            <w:pPr>
              <w:rPr>
                <w:rFonts w:eastAsiaTheme="minorHAnsi"/>
                <w:sz w:val="24"/>
                <w:szCs w:val="24"/>
                <w:lang w:eastAsia="en-US"/>
              </w:rPr>
            </w:pPr>
            <w:r w:rsidRPr="007739A7">
              <w:rPr>
                <w:rFonts w:eastAsiaTheme="minorHAnsi"/>
                <w:sz w:val="24"/>
                <w:szCs w:val="24"/>
                <w:lang w:eastAsia="en-US"/>
              </w:rPr>
              <w:t>5</w:t>
            </w:r>
          </w:p>
        </w:tc>
        <w:tc>
          <w:tcPr>
            <w:tcW w:w="1418" w:type="dxa"/>
            <w:gridSpan w:val="2"/>
          </w:tcPr>
          <w:p w14:paraId="0A4C44FE" w14:textId="77777777" w:rsidR="00BE1D43" w:rsidRPr="007739A7" w:rsidRDefault="00BE1D43" w:rsidP="00447A0A">
            <w:pPr>
              <w:rPr>
                <w:rFonts w:eastAsiaTheme="minorHAnsi"/>
                <w:sz w:val="24"/>
                <w:szCs w:val="24"/>
                <w:lang w:eastAsia="en-US"/>
              </w:rPr>
            </w:pPr>
          </w:p>
        </w:tc>
      </w:tr>
      <w:tr w:rsidR="00BE1D43" w:rsidRPr="007739A7" w14:paraId="0AD56AA7" w14:textId="77777777" w:rsidTr="00BE1D43">
        <w:tc>
          <w:tcPr>
            <w:tcW w:w="2188" w:type="dxa"/>
          </w:tcPr>
          <w:p w14:paraId="6DF44977" w14:textId="77777777" w:rsidR="00BE1D43" w:rsidRPr="007739A7" w:rsidRDefault="00BE1D43" w:rsidP="00447A0A">
            <w:pPr>
              <w:rPr>
                <w:rFonts w:eastAsiaTheme="minorHAnsi"/>
                <w:sz w:val="24"/>
                <w:szCs w:val="24"/>
                <w:lang w:eastAsia="en-US"/>
              </w:rPr>
            </w:pPr>
            <w:r w:rsidRPr="007739A7">
              <w:rPr>
                <w:rFonts w:eastAsiaTheme="minorHAnsi"/>
                <w:sz w:val="24"/>
                <w:szCs w:val="24"/>
                <w:lang w:eastAsia="en-US"/>
              </w:rPr>
              <w:t>Химия</w:t>
            </w:r>
          </w:p>
        </w:tc>
        <w:tc>
          <w:tcPr>
            <w:tcW w:w="940" w:type="dxa"/>
          </w:tcPr>
          <w:p w14:paraId="29D89D2A" w14:textId="77777777" w:rsidR="00BE1D43" w:rsidRPr="007739A7" w:rsidRDefault="00BE1D43" w:rsidP="00447A0A">
            <w:pPr>
              <w:rPr>
                <w:rFonts w:eastAsiaTheme="minorHAnsi"/>
                <w:sz w:val="24"/>
                <w:szCs w:val="24"/>
                <w:lang w:eastAsia="en-US"/>
              </w:rPr>
            </w:pPr>
          </w:p>
        </w:tc>
        <w:tc>
          <w:tcPr>
            <w:tcW w:w="940" w:type="dxa"/>
          </w:tcPr>
          <w:p w14:paraId="76122B79" w14:textId="77777777" w:rsidR="00BE1D43" w:rsidRPr="007739A7" w:rsidRDefault="00BE1D43" w:rsidP="00447A0A">
            <w:pPr>
              <w:rPr>
                <w:rFonts w:eastAsiaTheme="minorHAnsi"/>
                <w:sz w:val="24"/>
                <w:szCs w:val="24"/>
                <w:lang w:eastAsia="en-US"/>
              </w:rPr>
            </w:pPr>
          </w:p>
        </w:tc>
        <w:tc>
          <w:tcPr>
            <w:tcW w:w="1285" w:type="dxa"/>
          </w:tcPr>
          <w:p w14:paraId="321AAB48" w14:textId="77777777" w:rsidR="00BE1D43" w:rsidRPr="007739A7" w:rsidRDefault="00BE1D43" w:rsidP="00447A0A">
            <w:pPr>
              <w:rPr>
                <w:rFonts w:eastAsiaTheme="minorHAnsi"/>
                <w:sz w:val="24"/>
                <w:szCs w:val="24"/>
                <w:lang w:eastAsia="en-US"/>
              </w:rPr>
            </w:pPr>
          </w:p>
        </w:tc>
        <w:tc>
          <w:tcPr>
            <w:tcW w:w="1418" w:type="dxa"/>
            <w:gridSpan w:val="2"/>
          </w:tcPr>
          <w:p w14:paraId="0FBA92DE" w14:textId="06551323" w:rsidR="00BE1D43" w:rsidRPr="007739A7" w:rsidRDefault="00EF1A1D" w:rsidP="00447A0A">
            <w:pPr>
              <w:rPr>
                <w:rFonts w:eastAsiaTheme="minorHAnsi"/>
                <w:sz w:val="24"/>
                <w:szCs w:val="24"/>
                <w:lang w:eastAsia="en-US"/>
              </w:rPr>
            </w:pPr>
            <w:r w:rsidRPr="007739A7">
              <w:rPr>
                <w:rFonts w:eastAsiaTheme="minorHAnsi"/>
                <w:sz w:val="24"/>
                <w:szCs w:val="24"/>
                <w:lang w:eastAsia="en-US"/>
              </w:rPr>
              <w:t>4</w:t>
            </w:r>
          </w:p>
        </w:tc>
      </w:tr>
      <w:tr w:rsidR="00BE1D43" w:rsidRPr="007739A7" w14:paraId="03699D5A" w14:textId="77777777" w:rsidTr="00BE1D43">
        <w:tc>
          <w:tcPr>
            <w:tcW w:w="2188" w:type="dxa"/>
          </w:tcPr>
          <w:p w14:paraId="38694B0E" w14:textId="77777777" w:rsidR="00BE1D43" w:rsidRPr="007739A7" w:rsidRDefault="00BE1D43" w:rsidP="00447A0A">
            <w:pPr>
              <w:rPr>
                <w:rFonts w:eastAsiaTheme="minorHAnsi"/>
                <w:sz w:val="24"/>
                <w:szCs w:val="24"/>
                <w:lang w:eastAsia="en-US"/>
              </w:rPr>
            </w:pPr>
            <w:r w:rsidRPr="007739A7">
              <w:rPr>
                <w:rFonts w:eastAsiaTheme="minorHAnsi"/>
                <w:sz w:val="24"/>
                <w:szCs w:val="24"/>
                <w:lang w:eastAsia="en-US"/>
              </w:rPr>
              <w:t>Физика</w:t>
            </w:r>
          </w:p>
        </w:tc>
        <w:tc>
          <w:tcPr>
            <w:tcW w:w="940" w:type="dxa"/>
          </w:tcPr>
          <w:p w14:paraId="2333672B" w14:textId="77777777" w:rsidR="00BE1D43" w:rsidRPr="007739A7" w:rsidRDefault="00BE1D43" w:rsidP="00447A0A">
            <w:pPr>
              <w:rPr>
                <w:rFonts w:eastAsiaTheme="minorHAnsi"/>
                <w:sz w:val="24"/>
                <w:szCs w:val="24"/>
                <w:lang w:eastAsia="en-US"/>
              </w:rPr>
            </w:pPr>
          </w:p>
        </w:tc>
        <w:tc>
          <w:tcPr>
            <w:tcW w:w="940" w:type="dxa"/>
          </w:tcPr>
          <w:p w14:paraId="0609A8AD" w14:textId="77777777" w:rsidR="00BE1D43" w:rsidRPr="007739A7" w:rsidRDefault="00BE1D43" w:rsidP="00447A0A">
            <w:pPr>
              <w:rPr>
                <w:rFonts w:eastAsiaTheme="minorHAnsi"/>
                <w:sz w:val="24"/>
                <w:szCs w:val="24"/>
                <w:lang w:eastAsia="en-US"/>
              </w:rPr>
            </w:pPr>
          </w:p>
        </w:tc>
        <w:tc>
          <w:tcPr>
            <w:tcW w:w="1285" w:type="dxa"/>
          </w:tcPr>
          <w:p w14:paraId="3B98B656" w14:textId="603541EC" w:rsidR="00BE1D43" w:rsidRPr="007739A7" w:rsidRDefault="00BE1D43" w:rsidP="00447A0A">
            <w:pPr>
              <w:rPr>
                <w:rFonts w:eastAsiaTheme="minorHAnsi"/>
                <w:sz w:val="24"/>
                <w:szCs w:val="24"/>
                <w:lang w:eastAsia="en-US"/>
              </w:rPr>
            </w:pPr>
          </w:p>
        </w:tc>
        <w:tc>
          <w:tcPr>
            <w:tcW w:w="1418" w:type="dxa"/>
            <w:gridSpan w:val="2"/>
          </w:tcPr>
          <w:p w14:paraId="17525699" w14:textId="77777777" w:rsidR="00BE1D43" w:rsidRPr="007739A7" w:rsidRDefault="00BE1D43" w:rsidP="00447A0A">
            <w:pPr>
              <w:rPr>
                <w:rFonts w:eastAsiaTheme="minorHAnsi"/>
                <w:sz w:val="24"/>
                <w:szCs w:val="24"/>
                <w:lang w:eastAsia="en-US"/>
              </w:rPr>
            </w:pPr>
          </w:p>
        </w:tc>
      </w:tr>
      <w:tr w:rsidR="00BE1D43" w:rsidRPr="007739A7" w14:paraId="60FCD792" w14:textId="77777777" w:rsidTr="00BE1D43">
        <w:tc>
          <w:tcPr>
            <w:tcW w:w="2188" w:type="dxa"/>
          </w:tcPr>
          <w:p w14:paraId="05C6453D" w14:textId="77777777" w:rsidR="00BE1D43" w:rsidRPr="007739A7" w:rsidRDefault="00BE1D43" w:rsidP="00447A0A">
            <w:pPr>
              <w:rPr>
                <w:rFonts w:eastAsiaTheme="minorHAnsi"/>
                <w:sz w:val="24"/>
                <w:szCs w:val="24"/>
                <w:lang w:eastAsia="en-US"/>
              </w:rPr>
            </w:pPr>
            <w:r w:rsidRPr="007739A7">
              <w:rPr>
                <w:rFonts w:eastAsiaTheme="minorHAnsi"/>
                <w:sz w:val="24"/>
                <w:szCs w:val="24"/>
                <w:lang w:eastAsia="en-US"/>
              </w:rPr>
              <w:t>Иностранный язык (укажите какой)</w:t>
            </w:r>
          </w:p>
        </w:tc>
        <w:tc>
          <w:tcPr>
            <w:tcW w:w="940" w:type="dxa"/>
          </w:tcPr>
          <w:p w14:paraId="14C984D2" w14:textId="77777777" w:rsidR="00BE1D43" w:rsidRPr="007739A7" w:rsidRDefault="00BE1D43" w:rsidP="00447A0A">
            <w:pPr>
              <w:rPr>
                <w:rFonts w:eastAsiaTheme="minorHAnsi"/>
                <w:sz w:val="24"/>
                <w:szCs w:val="24"/>
                <w:lang w:eastAsia="en-US"/>
              </w:rPr>
            </w:pPr>
          </w:p>
        </w:tc>
        <w:tc>
          <w:tcPr>
            <w:tcW w:w="940" w:type="dxa"/>
          </w:tcPr>
          <w:p w14:paraId="11F92A1C" w14:textId="77777777" w:rsidR="00BE1D43" w:rsidRPr="007739A7" w:rsidRDefault="00BE1D43" w:rsidP="00447A0A">
            <w:pPr>
              <w:rPr>
                <w:rFonts w:eastAsiaTheme="minorHAnsi"/>
                <w:sz w:val="24"/>
                <w:szCs w:val="24"/>
                <w:lang w:eastAsia="en-US"/>
              </w:rPr>
            </w:pPr>
          </w:p>
        </w:tc>
        <w:tc>
          <w:tcPr>
            <w:tcW w:w="1285" w:type="dxa"/>
          </w:tcPr>
          <w:p w14:paraId="1ED12208" w14:textId="762EE282" w:rsidR="00BE1D43" w:rsidRPr="007739A7" w:rsidRDefault="00BE1D43" w:rsidP="00447A0A">
            <w:pPr>
              <w:rPr>
                <w:rFonts w:eastAsiaTheme="minorHAnsi"/>
                <w:sz w:val="24"/>
                <w:szCs w:val="24"/>
                <w:lang w:eastAsia="en-US"/>
              </w:rPr>
            </w:pPr>
          </w:p>
        </w:tc>
        <w:tc>
          <w:tcPr>
            <w:tcW w:w="1418" w:type="dxa"/>
            <w:gridSpan w:val="2"/>
          </w:tcPr>
          <w:p w14:paraId="768B3668" w14:textId="77777777" w:rsidR="00BE1D43" w:rsidRPr="007739A7" w:rsidRDefault="00BE1D43" w:rsidP="00447A0A">
            <w:pPr>
              <w:rPr>
                <w:rFonts w:eastAsiaTheme="minorHAnsi"/>
                <w:sz w:val="24"/>
                <w:szCs w:val="24"/>
                <w:lang w:eastAsia="en-US"/>
              </w:rPr>
            </w:pPr>
          </w:p>
        </w:tc>
      </w:tr>
    </w:tbl>
    <w:p w14:paraId="5EE6E5C3" w14:textId="77777777" w:rsidR="00806E4D" w:rsidRPr="007739A7" w:rsidRDefault="00806E4D" w:rsidP="00806E4D"/>
    <w:p w14:paraId="28D46C12" w14:textId="77777777" w:rsidR="00806E4D" w:rsidRPr="007739A7" w:rsidRDefault="00806E4D" w:rsidP="00806E4D">
      <w:pPr>
        <w:jc w:val="both"/>
        <w:rPr>
          <w:b/>
          <w:i/>
        </w:rPr>
      </w:pPr>
      <w:r w:rsidRPr="007739A7">
        <w:rPr>
          <w:b/>
          <w:i/>
          <w:shd w:val="clear" w:color="auto" w:fill="FFFFFF"/>
        </w:rPr>
        <w:t>Активность и результативность участия в олимпиадах</w:t>
      </w:r>
    </w:p>
    <w:p w14:paraId="7842B053" w14:textId="77777777" w:rsidR="00806E4D" w:rsidRPr="007739A7" w:rsidRDefault="00806E4D" w:rsidP="00A45910">
      <w:pPr>
        <w:jc w:val="both"/>
      </w:pPr>
    </w:p>
    <w:p w14:paraId="317357ED" w14:textId="0DA8A49E" w:rsidR="00806E4D" w:rsidRPr="007739A7" w:rsidRDefault="00A160F5" w:rsidP="00A45910">
      <w:pPr>
        <w:jc w:val="both"/>
      </w:pPr>
      <w:r w:rsidRPr="007739A7">
        <w:t>В 202</w:t>
      </w:r>
      <w:r w:rsidR="00EF1A1D" w:rsidRPr="007739A7">
        <w:t>2</w:t>
      </w:r>
      <w:r w:rsidR="00806E4D" w:rsidRPr="007739A7">
        <w:t xml:space="preserve"> году проанализированы результаты участия обучающихся Школы в олимпиадах и конкурсах всероссийского, регионального, муниципального и школьного уровней.</w:t>
      </w:r>
    </w:p>
    <w:p w14:paraId="3100F365" w14:textId="77777777" w:rsidR="00806E4D" w:rsidRPr="007739A7" w:rsidRDefault="00806E4D" w:rsidP="00A45910">
      <w:pPr>
        <w:jc w:val="both"/>
      </w:pPr>
    </w:p>
    <w:p w14:paraId="12169568" w14:textId="4CCE9F7E" w:rsidR="00806E4D" w:rsidRPr="007739A7" w:rsidRDefault="00EF1A1D" w:rsidP="00EF1A1D">
      <w:pPr>
        <w:spacing w:after="160" w:line="259" w:lineRule="auto"/>
        <w:contextualSpacing/>
        <w:rPr>
          <w:rFonts w:eastAsiaTheme="minorHAnsi"/>
          <w:lang w:eastAsia="en-US"/>
        </w:rPr>
      </w:pPr>
      <w:r w:rsidRPr="007739A7">
        <w:rPr>
          <w:rFonts w:eastAsiaTheme="minorHAnsi"/>
          <w:lang w:eastAsia="en-US"/>
        </w:rPr>
        <w:t>1.</w:t>
      </w:r>
      <w:r w:rsidR="00217D11" w:rsidRPr="007739A7">
        <w:rPr>
          <w:rFonts w:eastAsiaTheme="minorHAnsi"/>
          <w:lang w:eastAsia="en-US"/>
        </w:rPr>
        <w:t>Проведено 1</w:t>
      </w:r>
      <w:r w:rsidRPr="007739A7">
        <w:rPr>
          <w:rFonts w:eastAsiaTheme="minorHAnsi"/>
          <w:lang w:eastAsia="en-US"/>
        </w:rPr>
        <w:t>1</w:t>
      </w:r>
      <w:r w:rsidR="00806E4D" w:rsidRPr="007739A7">
        <w:rPr>
          <w:rFonts w:eastAsiaTheme="minorHAnsi"/>
          <w:lang w:eastAsia="en-US"/>
        </w:rPr>
        <w:t xml:space="preserve"> школьных олимпиад в рамках Всероссийской школьной </w:t>
      </w:r>
      <w:r w:rsidRPr="007739A7">
        <w:rPr>
          <w:rFonts w:eastAsiaTheme="minorHAnsi"/>
          <w:lang w:eastAsia="en-US"/>
        </w:rPr>
        <w:t>олимпиады (математика и биология на платформе Сириус)</w:t>
      </w:r>
    </w:p>
    <w:p w14:paraId="076E6949" w14:textId="5FC5B679" w:rsidR="00806E4D" w:rsidRPr="007739A7" w:rsidRDefault="00217D11" w:rsidP="00EF1A1D">
      <w:pPr>
        <w:spacing w:after="160" w:line="259" w:lineRule="auto"/>
        <w:ind w:left="720"/>
        <w:contextualSpacing/>
        <w:rPr>
          <w:rFonts w:eastAsiaTheme="minorHAnsi"/>
          <w:lang w:eastAsia="en-US"/>
        </w:rPr>
      </w:pPr>
      <w:r w:rsidRPr="007739A7">
        <w:rPr>
          <w:rFonts w:eastAsiaTheme="minorHAnsi"/>
          <w:lang w:eastAsia="en-US"/>
        </w:rPr>
        <w:t xml:space="preserve">Приняли участие в </w:t>
      </w:r>
      <w:r w:rsidR="009A4D42" w:rsidRPr="007739A7">
        <w:rPr>
          <w:rFonts w:eastAsiaTheme="minorHAnsi"/>
          <w:lang w:eastAsia="en-US"/>
        </w:rPr>
        <w:t>7</w:t>
      </w:r>
      <w:r w:rsidR="00806E4D" w:rsidRPr="007739A7">
        <w:rPr>
          <w:rFonts w:eastAsiaTheme="minorHAnsi"/>
          <w:lang w:eastAsia="en-US"/>
        </w:rPr>
        <w:t xml:space="preserve"> олимпиадах муниципального уровня: </w:t>
      </w:r>
    </w:p>
    <w:p w14:paraId="31C9D955" w14:textId="77777777" w:rsidR="00806E4D" w:rsidRPr="007739A7" w:rsidRDefault="00217D11" w:rsidP="00806E4D">
      <w:pPr>
        <w:spacing w:after="160" w:line="259" w:lineRule="auto"/>
        <w:ind w:left="720"/>
        <w:contextualSpacing/>
        <w:rPr>
          <w:rFonts w:eastAsiaTheme="minorHAnsi"/>
          <w:lang w:eastAsia="en-US"/>
        </w:rPr>
      </w:pPr>
      <w:r w:rsidRPr="007739A7">
        <w:rPr>
          <w:rFonts w:eastAsiaTheme="minorHAnsi"/>
          <w:lang w:eastAsia="en-US"/>
        </w:rPr>
        <w:t>И</w:t>
      </w:r>
      <w:r w:rsidR="00806E4D" w:rsidRPr="007739A7">
        <w:rPr>
          <w:rFonts w:eastAsiaTheme="minorHAnsi"/>
          <w:lang w:eastAsia="en-US"/>
        </w:rPr>
        <w:t>тоги</w:t>
      </w:r>
      <w:r w:rsidRPr="007739A7">
        <w:rPr>
          <w:rFonts w:eastAsiaTheme="minorHAnsi"/>
          <w:lang w:eastAsia="en-US"/>
        </w:rPr>
        <w:t>:</w:t>
      </w:r>
    </w:p>
    <w:p w14:paraId="3FDECC41" w14:textId="7752B260" w:rsidR="00806E4D" w:rsidRPr="007739A7" w:rsidRDefault="00217D11" w:rsidP="00806E4D">
      <w:pPr>
        <w:spacing w:after="160" w:line="259" w:lineRule="auto"/>
        <w:ind w:left="720"/>
        <w:contextualSpacing/>
        <w:rPr>
          <w:rFonts w:eastAsiaTheme="minorHAnsi"/>
          <w:lang w:eastAsia="en-US"/>
        </w:rPr>
      </w:pPr>
      <w:r w:rsidRPr="007739A7">
        <w:rPr>
          <w:rFonts w:eastAsiaTheme="minorHAnsi"/>
          <w:lang w:eastAsia="en-US"/>
        </w:rPr>
        <w:t xml:space="preserve">Биология </w:t>
      </w:r>
      <w:r w:rsidR="00806E4D" w:rsidRPr="007739A7">
        <w:rPr>
          <w:rFonts w:eastAsiaTheme="minorHAnsi"/>
          <w:lang w:eastAsia="en-US"/>
        </w:rPr>
        <w:t>– п</w:t>
      </w:r>
      <w:r w:rsidRPr="007739A7">
        <w:rPr>
          <w:rFonts w:eastAsiaTheme="minorHAnsi"/>
          <w:lang w:eastAsia="en-US"/>
        </w:rPr>
        <w:t>ризер</w:t>
      </w:r>
      <w:r w:rsidR="00806E4D" w:rsidRPr="007739A7">
        <w:rPr>
          <w:rFonts w:eastAsiaTheme="minorHAnsi"/>
          <w:lang w:eastAsia="en-US"/>
        </w:rPr>
        <w:t xml:space="preserve"> </w:t>
      </w:r>
      <w:r w:rsidR="009A4D42" w:rsidRPr="007739A7">
        <w:rPr>
          <w:rFonts w:eastAsiaTheme="minorHAnsi"/>
          <w:lang w:eastAsia="en-US"/>
        </w:rPr>
        <w:t>Лушникова Софья</w:t>
      </w:r>
    </w:p>
    <w:p w14:paraId="22476653" w14:textId="5343A446" w:rsidR="00217D11" w:rsidRPr="007739A7" w:rsidRDefault="009A4D42" w:rsidP="00806E4D">
      <w:pPr>
        <w:spacing w:after="160" w:line="259" w:lineRule="auto"/>
        <w:ind w:left="720"/>
        <w:contextualSpacing/>
        <w:rPr>
          <w:rFonts w:eastAsiaTheme="minorHAnsi"/>
          <w:lang w:eastAsia="en-US"/>
        </w:rPr>
      </w:pPr>
      <w:r w:rsidRPr="007739A7">
        <w:rPr>
          <w:rFonts w:eastAsiaTheme="minorHAnsi"/>
          <w:lang w:eastAsia="en-US"/>
        </w:rPr>
        <w:t>География</w:t>
      </w:r>
      <w:r w:rsidR="00217D11" w:rsidRPr="007739A7">
        <w:rPr>
          <w:rFonts w:eastAsiaTheme="minorHAnsi"/>
          <w:lang w:eastAsia="en-US"/>
        </w:rPr>
        <w:t xml:space="preserve"> – </w:t>
      </w:r>
      <w:r w:rsidRPr="007739A7">
        <w:rPr>
          <w:rFonts w:eastAsiaTheme="minorHAnsi"/>
          <w:lang w:eastAsia="en-US"/>
        </w:rPr>
        <w:t>призер Кузнецов Кирилл</w:t>
      </w:r>
    </w:p>
    <w:p w14:paraId="282D46AF" w14:textId="66076AC2" w:rsidR="00806E4D" w:rsidRPr="007739A7" w:rsidRDefault="009A4D42" w:rsidP="009A4D42">
      <w:pPr>
        <w:spacing w:after="160" w:line="259" w:lineRule="auto"/>
        <w:ind w:left="360"/>
        <w:contextualSpacing/>
        <w:rPr>
          <w:rFonts w:eastAsiaTheme="minorHAnsi"/>
          <w:lang w:eastAsia="en-US"/>
        </w:rPr>
      </w:pPr>
      <w:r w:rsidRPr="007739A7">
        <w:rPr>
          <w:rFonts w:eastAsiaTheme="minorHAnsi"/>
          <w:lang w:eastAsia="en-US"/>
        </w:rPr>
        <w:t>2.</w:t>
      </w:r>
      <w:r w:rsidR="00806E4D" w:rsidRPr="007739A7">
        <w:rPr>
          <w:rFonts w:eastAsiaTheme="minorHAnsi"/>
          <w:lang w:eastAsia="en-US"/>
        </w:rPr>
        <w:t xml:space="preserve">Приняли участие в </w:t>
      </w:r>
      <w:r w:rsidR="00217D11" w:rsidRPr="007739A7">
        <w:rPr>
          <w:rFonts w:eastAsiaTheme="minorHAnsi"/>
          <w:lang w:eastAsia="en-US"/>
        </w:rPr>
        <w:t>25</w:t>
      </w:r>
      <w:r w:rsidR="00806E4D" w:rsidRPr="007739A7">
        <w:rPr>
          <w:rFonts w:eastAsiaTheme="minorHAnsi"/>
          <w:lang w:eastAsia="en-US"/>
        </w:rPr>
        <w:t xml:space="preserve"> заочных Всероссийских и международных олимпиадах, в открытых уроках онлайн.</w:t>
      </w:r>
    </w:p>
    <w:p w14:paraId="6BFD7AD1" w14:textId="77777777" w:rsidR="00806E4D" w:rsidRPr="007739A7" w:rsidRDefault="00806E4D" w:rsidP="00806E4D">
      <w:pPr>
        <w:spacing w:after="160" w:line="259" w:lineRule="auto"/>
        <w:rPr>
          <w:rFonts w:eastAsiaTheme="minorHAnsi"/>
          <w:lang w:eastAsia="en-US"/>
        </w:rPr>
      </w:pPr>
      <w:r w:rsidRPr="007739A7">
        <w:rPr>
          <w:rFonts w:eastAsiaTheme="minorHAnsi"/>
          <w:lang w:eastAsia="en-US"/>
        </w:rPr>
        <w:t>Главный итог- участие обучающихся в олимпиадах составило 100%.</w:t>
      </w:r>
    </w:p>
    <w:p w14:paraId="765D9C8F" w14:textId="77777777" w:rsidR="00806E4D" w:rsidRPr="007739A7" w:rsidRDefault="00806E4D" w:rsidP="00A45910">
      <w:pPr>
        <w:jc w:val="both"/>
      </w:pPr>
    </w:p>
    <w:p w14:paraId="004C04E0" w14:textId="77777777" w:rsidR="002C54E7" w:rsidRPr="007739A7" w:rsidRDefault="002C54E7" w:rsidP="00A45910">
      <w:pPr>
        <w:jc w:val="both"/>
      </w:pPr>
    </w:p>
    <w:p w14:paraId="7F63C0A4" w14:textId="77777777" w:rsidR="002C54E7" w:rsidRPr="007739A7" w:rsidRDefault="002C54E7" w:rsidP="00A45910">
      <w:pPr>
        <w:jc w:val="both"/>
      </w:pPr>
      <w:r w:rsidRPr="007739A7">
        <w:t xml:space="preserve">Сравнительная таблица участия в муниципальном этапе Всероссийской олимпиады школьников. </w:t>
      </w:r>
    </w:p>
    <w:tbl>
      <w:tblPr>
        <w:tblStyle w:val="-2"/>
        <w:tblW w:w="7269" w:type="dxa"/>
        <w:tblInd w:w="-176" w:type="dxa"/>
        <w:tblLook w:val="04A0" w:firstRow="1" w:lastRow="0" w:firstColumn="1" w:lastColumn="0" w:noHBand="0" w:noVBand="1"/>
      </w:tblPr>
      <w:tblGrid>
        <w:gridCol w:w="1458"/>
        <w:gridCol w:w="1984"/>
        <w:gridCol w:w="1867"/>
        <w:gridCol w:w="1960"/>
      </w:tblGrid>
      <w:tr w:rsidR="00A160F5" w:rsidRPr="007739A7" w14:paraId="5D12CC72" w14:textId="77777777" w:rsidTr="00A160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Borders>
              <w:right w:val="single" w:sz="4" w:space="0" w:color="auto"/>
            </w:tcBorders>
          </w:tcPr>
          <w:p w14:paraId="30E2476C" w14:textId="77777777" w:rsidR="00A160F5" w:rsidRPr="007739A7" w:rsidRDefault="00A160F5" w:rsidP="002C54E7">
            <w:pPr>
              <w:contextualSpacing/>
              <w:jc w:val="both"/>
              <w:rPr>
                <w:sz w:val="24"/>
                <w:szCs w:val="24"/>
                <w:lang w:eastAsia="en-US"/>
              </w:rPr>
            </w:pPr>
          </w:p>
        </w:tc>
        <w:tc>
          <w:tcPr>
            <w:tcW w:w="1984" w:type="dxa"/>
            <w:tcBorders>
              <w:left w:val="single" w:sz="4" w:space="0" w:color="auto"/>
              <w:bottom w:val="single" w:sz="12" w:space="0" w:color="auto"/>
              <w:right w:val="single" w:sz="4" w:space="0" w:color="auto"/>
            </w:tcBorders>
          </w:tcPr>
          <w:p w14:paraId="2860A41E" w14:textId="3504D29B" w:rsidR="00A160F5" w:rsidRPr="007739A7" w:rsidRDefault="009A4D42" w:rsidP="009A4D42">
            <w:pPr>
              <w:cnfStyle w:val="100000000000" w:firstRow="1" w:lastRow="0" w:firstColumn="0" w:lastColumn="0" w:oddVBand="0" w:evenVBand="0" w:oddHBand="0" w:evenHBand="0" w:firstRowFirstColumn="0" w:firstRowLastColumn="0" w:lastRowFirstColumn="0" w:lastRowLastColumn="0"/>
              <w:rPr>
                <w:sz w:val="24"/>
                <w:szCs w:val="24"/>
                <w:lang w:eastAsia="en-US"/>
              </w:rPr>
            </w:pPr>
            <w:r w:rsidRPr="007739A7">
              <w:rPr>
                <w:sz w:val="24"/>
                <w:szCs w:val="24"/>
                <w:lang w:eastAsia="en-US"/>
              </w:rPr>
              <w:t>2019-2020</w:t>
            </w:r>
          </w:p>
        </w:tc>
        <w:tc>
          <w:tcPr>
            <w:tcW w:w="1867" w:type="dxa"/>
            <w:tcBorders>
              <w:left w:val="single" w:sz="4" w:space="0" w:color="auto"/>
              <w:bottom w:val="single" w:sz="12" w:space="0" w:color="auto"/>
              <w:right w:val="single" w:sz="4" w:space="0" w:color="auto"/>
            </w:tcBorders>
          </w:tcPr>
          <w:p w14:paraId="1E84D80F" w14:textId="18943AFC" w:rsidR="00A160F5" w:rsidRPr="007739A7" w:rsidRDefault="00A160F5" w:rsidP="002C54E7">
            <w:pPr>
              <w:contextualSpacing/>
              <w:jc w:val="both"/>
              <w:cnfStyle w:val="100000000000" w:firstRow="1" w:lastRow="0" w:firstColumn="0" w:lastColumn="0" w:oddVBand="0" w:evenVBand="0" w:oddHBand="0" w:evenHBand="0" w:firstRowFirstColumn="0" w:firstRowLastColumn="0" w:lastRowFirstColumn="0" w:lastRowLastColumn="0"/>
              <w:rPr>
                <w:sz w:val="24"/>
                <w:szCs w:val="24"/>
                <w:lang w:eastAsia="en-US"/>
              </w:rPr>
            </w:pPr>
            <w:r w:rsidRPr="007739A7">
              <w:rPr>
                <w:sz w:val="24"/>
                <w:szCs w:val="24"/>
                <w:lang w:eastAsia="en-US"/>
              </w:rPr>
              <w:t>20</w:t>
            </w:r>
            <w:r w:rsidR="009A4D42" w:rsidRPr="007739A7">
              <w:rPr>
                <w:sz w:val="24"/>
                <w:szCs w:val="24"/>
                <w:lang w:eastAsia="en-US"/>
              </w:rPr>
              <w:t>20</w:t>
            </w:r>
            <w:r w:rsidRPr="007739A7">
              <w:rPr>
                <w:sz w:val="24"/>
                <w:szCs w:val="24"/>
                <w:lang w:eastAsia="en-US"/>
              </w:rPr>
              <w:t>-202</w:t>
            </w:r>
            <w:r w:rsidR="009A4D42" w:rsidRPr="007739A7">
              <w:rPr>
                <w:sz w:val="24"/>
                <w:szCs w:val="24"/>
                <w:lang w:eastAsia="en-US"/>
              </w:rPr>
              <w:t>1</w:t>
            </w:r>
            <w:r w:rsidRPr="007739A7">
              <w:rPr>
                <w:sz w:val="24"/>
                <w:szCs w:val="24"/>
                <w:lang w:eastAsia="en-US"/>
              </w:rPr>
              <w:t xml:space="preserve"> </w:t>
            </w:r>
          </w:p>
        </w:tc>
        <w:tc>
          <w:tcPr>
            <w:tcW w:w="1960" w:type="dxa"/>
            <w:tcBorders>
              <w:left w:val="single" w:sz="4" w:space="0" w:color="auto"/>
              <w:bottom w:val="single" w:sz="12" w:space="0" w:color="auto"/>
            </w:tcBorders>
          </w:tcPr>
          <w:p w14:paraId="69618406" w14:textId="036C5592" w:rsidR="00A160F5" w:rsidRPr="007739A7" w:rsidRDefault="00A160F5" w:rsidP="002C54E7">
            <w:pPr>
              <w:contextualSpacing/>
              <w:jc w:val="both"/>
              <w:cnfStyle w:val="100000000000" w:firstRow="1" w:lastRow="0" w:firstColumn="0" w:lastColumn="0" w:oddVBand="0" w:evenVBand="0" w:oddHBand="0" w:evenHBand="0" w:firstRowFirstColumn="0" w:firstRowLastColumn="0" w:lastRowFirstColumn="0" w:lastRowLastColumn="0"/>
              <w:rPr>
                <w:bCs w:val="0"/>
                <w:sz w:val="24"/>
                <w:szCs w:val="24"/>
                <w:lang w:eastAsia="en-US"/>
              </w:rPr>
            </w:pPr>
            <w:r w:rsidRPr="007739A7">
              <w:rPr>
                <w:bCs w:val="0"/>
                <w:sz w:val="24"/>
                <w:szCs w:val="24"/>
                <w:lang w:eastAsia="en-US"/>
              </w:rPr>
              <w:t>202</w:t>
            </w:r>
            <w:r w:rsidR="009A4D42" w:rsidRPr="007739A7">
              <w:rPr>
                <w:bCs w:val="0"/>
                <w:sz w:val="24"/>
                <w:szCs w:val="24"/>
                <w:lang w:eastAsia="en-US"/>
              </w:rPr>
              <w:t>1</w:t>
            </w:r>
            <w:r w:rsidRPr="007739A7">
              <w:rPr>
                <w:bCs w:val="0"/>
                <w:sz w:val="24"/>
                <w:szCs w:val="24"/>
                <w:lang w:eastAsia="en-US"/>
              </w:rPr>
              <w:t>-202</w:t>
            </w:r>
            <w:r w:rsidR="009A4D42" w:rsidRPr="007739A7">
              <w:rPr>
                <w:bCs w:val="0"/>
                <w:sz w:val="24"/>
                <w:szCs w:val="24"/>
                <w:lang w:eastAsia="en-US"/>
              </w:rPr>
              <w:t>2</w:t>
            </w:r>
          </w:p>
        </w:tc>
      </w:tr>
      <w:tr w:rsidR="00A160F5" w:rsidRPr="007739A7" w14:paraId="167F7D23" w14:textId="77777777" w:rsidTr="00A160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Borders>
              <w:right w:val="single" w:sz="4" w:space="0" w:color="auto"/>
            </w:tcBorders>
          </w:tcPr>
          <w:p w14:paraId="353A0B54" w14:textId="77777777" w:rsidR="00A160F5" w:rsidRPr="007739A7" w:rsidRDefault="00A160F5" w:rsidP="002C54E7">
            <w:pPr>
              <w:contextualSpacing/>
              <w:jc w:val="both"/>
              <w:rPr>
                <w:sz w:val="24"/>
                <w:szCs w:val="24"/>
                <w:lang w:eastAsia="en-US"/>
              </w:rPr>
            </w:pPr>
            <w:r w:rsidRPr="007739A7">
              <w:rPr>
                <w:sz w:val="24"/>
                <w:szCs w:val="24"/>
                <w:lang w:eastAsia="en-US"/>
              </w:rPr>
              <w:t>победители</w:t>
            </w:r>
          </w:p>
        </w:tc>
        <w:tc>
          <w:tcPr>
            <w:tcW w:w="1984" w:type="dxa"/>
            <w:tcBorders>
              <w:top w:val="single" w:sz="12" w:space="0" w:color="auto"/>
              <w:left w:val="single" w:sz="4" w:space="0" w:color="auto"/>
              <w:bottom w:val="single" w:sz="12" w:space="0" w:color="auto"/>
              <w:right w:val="single" w:sz="4" w:space="0" w:color="auto"/>
            </w:tcBorders>
          </w:tcPr>
          <w:p w14:paraId="0ED16E29" w14:textId="2D8F451A" w:rsidR="00A160F5" w:rsidRPr="007739A7" w:rsidRDefault="009A4D42" w:rsidP="002C54E7">
            <w:pPr>
              <w:contextualSpacing/>
              <w:jc w:val="both"/>
              <w:cnfStyle w:val="000000100000" w:firstRow="0" w:lastRow="0" w:firstColumn="0" w:lastColumn="0" w:oddVBand="0" w:evenVBand="0" w:oddHBand="1" w:evenHBand="0" w:firstRowFirstColumn="0" w:firstRowLastColumn="0" w:lastRowFirstColumn="0" w:lastRowLastColumn="0"/>
              <w:rPr>
                <w:rFonts w:eastAsia="Calibri"/>
                <w:b/>
                <w:sz w:val="24"/>
                <w:szCs w:val="24"/>
                <w:lang w:eastAsia="en-US"/>
              </w:rPr>
            </w:pPr>
            <w:r w:rsidRPr="007739A7">
              <w:rPr>
                <w:rFonts w:eastAsia="Calibri"/>
                <w:b/>
                <w:sz w:val="24"/>
                <w:szCs w:val="24"/>
                <w:lang w:eastAsia="en-US"/>
              </w:rPr>
              <w:t>3</w:t>
            </w:r>
          </w:p>
        </w:tc>
        <w:tc>
          <w:tcPr>
            <w:tcW w:w="1867" w:type="dxa"/>
            <w:tcBorders>
              <w:top w:val="single" w:sz="12" w:space="0" w:color="auto"/>
              <w:left w:val="single" w:sz="4" w:space="0" w:color="auto"/>
              <w:bottom w:val="single" w:sz="12" w:space="0" w:color="auto"/>
              <w:right w:val="single" w:sz="4" w:space="0" w:color="auto"/>
            </w:tcBorders>
          </w:tcPr>
          <w:p w14:paraId="137BC9CD" w14:textId="75BDD510" w:rsidR="00A160F5" w:rsidRPr="007739A7" w:rsidRDefault="009A4D42" w:rsidP="002C54E7">
            <w:pPr>
              <w:contextualSpacing/>
              <w:jc w:val="both"/>
              <w:cnfStyle w:val="000000100000" w:firstRow="0" w:lastRow="0" w:firstColumn="0" w:lastColumn="0" w:oddVBand="0" w:evenVBand="0" w:oddHBand="1" w:evenHBand="0" w:firstRowFirstColumn="0" w:firstRowLastColumn="0" w:lastRowFirstColumn="0" w:lastRowLastColumn="0"/>
              <w:rPr>
                <w:rFonts w:eastAsia="Calibri"/>
                <w:b/>
                <w:sz w:val="24"/>
                <w:szCs w:val="24"/>
                <w:lang w:eastAsia="en-US"/>
              </w:rPr>
            </w:pPr>
            <w:r w:rsidRPr="007739A7">
              <w:rPr>
                <w:rFonts w:eastAsia="Calibri"/>
                <w:b/>
                <w:sz w:val="24"/>
                <w:szCs w:val="24"/>
                <w:lang w:eastAsia="en-US"/>
              </w:rPr>
              <w:t>1</w:t>
            </w:r>
          </w:p>
        </w:tc>
        <w:tc>
          <w:tcPr>
            <w:tcW w:w="1960" w:type="dxa"/>
            <w:tcBorders>
              <w:top w:val="single" w:sz="12" w:space="0" w:color="auto"/>
              <w:left w:val="single" w:sz="4" w:space="0" w:color="auto"/>
              <w:bottom w:val="single" w:sz="12" w:space="0" w:color="auto"/>
            </w:tcBorders>
          </w:tcPr>
          <w:p w14:paraId="0EF98C13" w14:textId="28AABBB2" w:rsidR="00A160F5" w:rsidRPr="007739A7" w:rsidRDefault="009A4D42" w:rsidP="002C54E7">
            <w:pPr>
              <w:contextualSpacing/>
              <w:jc w:val="both"/>
              <w:cnfStyle w:val="000000100000" w:firstRow="0" w:lastRow="0" w:firstColumn="0" w:lastColumn="0" w:oddVBand="0" w:evenVBand="0" w:oddHBand="1" w:evenHBand="0" w:firstRowFirstColumn="0" w:firstRowLastColumn="0" w:lastRowFirstColumn="0" w:lastRowLastColumn="0"/>
              <w:rPr>
                <w:rFonts w:eastAsia="Calibri"/>
                <w:b/>
                <w:sz w:val="24"/>
                <w:szCs w:val="24"/>
                <w:lang w:eastAsia="en-US"/>
              </w:rPr>
            </w:pPr>
            <w:r w:rsidRPr="007739A7">
              <w:rPr>
                <w:rFonts w:eastAsia="Calibri"/>
                <w:b/>
                <w:sz w:val="24"/>
                <w:szCs w:val="24"/>
                <w:lang w:eastAsia="en-US"/>
              </w:rPr>
              <w:t>0</w:t>
            </w:r>
          </w:p>
        </w:tc>
      </w:tr>
      <w:tr w:rsidR="00A160F5" w:rsidRPr="007739A7" w14:paraId="797AE76C" w14:textId="77777777" w:rsidTr="00A160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Borders>
              <w:right w:val="single" w:sz="4" w:space="0" w:color="auto"/>
            </w:tcBorders>
          </w:tcPr>
          <w:p w14:paraId="33F05F17" w14:textId="77777777" w:rsidR="00A160F5" w:rsidRPr="007739A7" w:rsidRDefault="00A160F5" w:rsidP="002C54E7">
            <w:pPr>
              <w:contextualSpacing/>
              <w:jc w:val="both"/>
              <w:rPr>
                <w:sz w:val="24"/>
                <w:szCs w:val="24"/>
                <w:lang w:eastAsia="en-US"/>
              </w:rPr>
            </w:pPr>
            <w:r w:rsidRPr="007739A7">
              <w:rPr>
                <w:sz w:val="24"/>
                <w:szCs w:val="24"/>
                <w:lang w:eastAsia="en-US"/>
              </w:rPr>
              <w:t>призеры</w:t>
            </w:r>
          </w:p>
        </w:tc>
        <w:tc>
          <w:tcPr>
            <w:tcW w:w="1984" w:type="dxa"/>
            <w:tcBorders>
              <w:top w:val="single" w:sz="12" w:space="0" w:color="auto"/>
              <w:left w:val="single" w:sz="4" w:space="0" w:color="auto"/>
              <w:right w:val="single" w:sz="4" w:space="0" w:color="auto"/>
            </w:tcBorders>
          </w:tcPr>
          <w:p w14:paraId="277CB1C0" w14:textId="712F269F" w:rsidR="00A160F5" w:rsidRPr="007739A7" w:rsidRDefault="009A4D42" w:rsidP="002C54E7">
            <w:pPr>
              <w:contextualSpacing/>
              <w:jc w:val="both"/>
              <w:cnfStyle w:val="000000010000" w:firstRow="0" w:lastRow="0" w:firstColumn="0" w:lastColumn="0" w:oddVBand="0" w:evenVBand="0" w:oddHBand="0" w:evenHBand="1" w:firstRowFirstColumn="0" w:firstRowLastColumn="0" w:lastRowFirstColumn="0" w:lastRowLastColumn="0"/>
              <w:rPr>
                <w:rFonts w:eastAsia="Calibri"/>
                <w:b/>
                <w:sz w:val="24"/>
                <w:szCs w:val="24"/>
                <w:lang w:eastAsia="en-US"/>
              </w:rPr>
            </w:pPr>
            <w:r w:rsidRPr="007739A7">
              <w:rPr>
                <w:rFonts w:eastAsia="Calibri"/>
                <w:b/>
                <w:sz w:val="24"/>
                <w:szCs w:val="24"/>
                <w:lang w:eastAsia="en-US"/>
              </w:rPr>
              <w:t>1</w:t>
            </w:r>
          </w:p>
          <w:p w14:paraId="75BBD5A8" w14:textId="77777777" w:rsidR="00A160F5" w:rsidRPr="007739A7" w:rsidRDefault="00A160F5" w:rsidP="002C54E7">
            <w:pPr>
              <w:contextualSpacing/>
              <w:cnfStyle w:val="000000010000" w:firstRow="0" w:lastRow="0" w:firstColumn="0" w:lastColumn="0" w:oddVBand="0" w:evenVBand="0" w:oddHBand="0" w:evenHBand="1" w:firstRowFirstColumn="0" w:firstRowLastColumn="0" w:lastRowFirstColumn="0" w:lastRowLastColumn="0"/>
              <w:rPr>
                <w:rFonts w:eastAsia="Calibri"/>
                <w:b/>
                <w:sz w:val="24"/>
                <w:szCs w:val="24"/>
                <w:lang w:eastAsia="en-US"/>
              </w:rPr>
            </w:pPr>
          </w:p>
        </w:tc>
        <w:tc>
          <w:tcPr>
            <w:tcW w:w="1867" w:type="dxa"/>
            <w:tcBorders>
              <w:top w:val="single" w:sz="12" w:space="0" w:color="auto"/>
              <w:left w:val="single" w:sz="4" w:space="0" w:color="auto"/>
              <w:right w:val="single" w:sz="4" w:space="0" w:color="auto"/>
            </w:tcBorders>
          </w:tcPr>
          <w:p w14:paraId="4200961A" w14:textId="382B8369" w:rsidR="00A160F5" w:rsidRPr="007739A7" w:rsidRDefault="009A4D42" w:rsidP="002C54E7">
            <w:pPr>
              <w:cnfStyle w:val="000000010000" w:firstRow="0" w:lastRow="0" w:firstColumn="0" w:lastColumn="0" w:oddVBand="0" w:evenVBand="0" w:oddHBand="0" w:evenHBand="1" w:firstRowFirstColumn="0" w:firstRowLastColumn="0" w:lastRowFirstColumn="0" w:lastRowLastColumn="0"/>
              <w:rPr>
                <w:rFonts w:eastAsia="Calibri"/>
                <w:b/>
                <w:sz w:val="24"/>
                <w:szCs w:val="24"/>
                <w:lang w:eastAsia="en-US"/>
              </w:rPr>
            </w:pPr>
            <w:r w:rsidRPr="007739A7">
              <w:rPr>
                <w:rFonts w:eastAsia="Calibri"/>
                <w:b/>
                <w:sz w:val="24"/>
                <w:szCs w:val="24"/>
                <w:lang w:eastAsia="en-US"/>
              </w:rPr>
              <w:t>2</w:t>
            </w:r>
          </w:p>
          <w:p w14:paraId="2B8B37E4" w14:textId="77777777" w:rsidR="00A160F5" w:rsidRPr="007739A7" w:rsidRDefault="00A160F5" w:rsidP="002C54E7">
            <w:pPr>
              <w:contextualSpacing/>
              <w:cnfStyle w:val="000000010000" w:firstRow="0" w:lastRow="0" w:firstColumn="0" w:lastColumn="0" w:oddVBand="0" w:evenVBand="0" w:oddHBand="0" w:evenHBand="1" w:firstRowFirstColumn="0" w:firstRowLastColumn="0" w:lastRowFirstColumn="0" w:lastRowLastColumn="0"/>
              <w:rPr>
                <w:rFonts w:eastAsia="Calibri"/>
                <w:b/>
                <w:sz w:val="24"/>
                <w:szCs w:val="24"/>
                <w:lang w:eastAsia="en-US"/>
              </w:rPr>
            </w:pPr>
          </w:p>
        </w:tc>
        <w:tc>
          <w:tcPr>
            <w:tcW w:w="1960" w:type="dxa"/>
            <w:tcBorders>
              <w:top w:val="single" w:sz="12" w:space="0" w:color="auto"/>
              <w:left w:val="single" w:sz="4" w:space="0" w:color="auto"/>
            </w:tcBorders>
          </w:tcPr>
          <w:p w14:paraId="16EBF481" w14:textId="77777777" w:rsidR="00A160F5" w:rsidRPr="007739A7" w:rsidRDefault="00217D11">
            <w:pPr>
              <w:spacing w:after="160" w:line="259" w:lineRule="auto"/>
              <w:cnfStyle w:val="000000010000" w:firstRow="0" w:lastRow="0" w:firstColumn="0" w:lastColumn="0" w:oddVBand="0" w:evenVBand="0" w:oddHBand="0" w:evenHBand="1" w:firstRowFirstColumn="0" w:firstRowLastColumn="0" w:lastRowFirstColumn="0" w:lastRowLastColumn="0"/>
              <w:rPr>
                <w:rFonts w:eastAsia="Calibri"/>
                <w:b/>
                <w:sz w:val="24"/>
                <w:szCs w:val="24"/>
                <w:lang w:eastAsia="en-US"/>
              </w:rPr>
            </w:pPr>
            <w:r w:rsidRPr="007739A7">
              <w:rPr>
                <w:rFonts w:eastAsia="Calibri"/>
                <w:b/>
                <w:sz w:val="24"/>
                <w:szCs w:val="24"/>
                <w:lang w:eastAsia="en-US"/>
              </w:rPr>
              <w:t>2</w:t>
            </w:r>
          </w:p>
          <w:p w14:paraId="750FC80F" w14:textId="77777777" w:rsidR="00A160F5" w:rsidRPr="007739A7" w:rsidRDefault="00A160F5" w:rsidP="002C54E7">
            <w:pPr>
              <w:contextualSpacing/>
              <w:cnfStyle w:val="000000010000" w:firstRow="0" w:lastRow="0" w:firstColumn="0" w:lastColumn="0" w:oddVBand="0" w:evenVBand="0" w:oddHBand="0" w:evenHBand="1" w:firstRowFirstColumn="0" w:firstRowLastColumn="0" w:lastRowFirstColumn="0" w:lastRowLastColumn="0"/>
              <w:rPr>
                <w:rFonts w:eastAsia="Calibri"/>
                <w:b/>
                <w:sz w:val="24"/>
                <w:szCs w:val="24"/>
                <w:lang w:eastAsia="en-US"/>
              </w:rPr>
            </w:pPr>
          </w:p>
        </w:tc>
      </w:tr>
    </w:tbl>
    <w:p w14:paraId="7B0D23B9" w14:textId="77777777" w:rsidR="002C54E7" w:rsidRPr="007739A7" w:rsidRDefault="002C54E7" w:rsidP="00A45910">
      <w:pPr>
        <w:jc w:val="both"/>
      </w:pPr>
    </w:p>
    <w:p w14:paraId="42207C66" w14:textId="77777777" w:rsidR="00806E4D" w:rsidRPr="007739A7" w:rsidRDefault="002C54E7" w:rsidP="00806E4D">
      <w:pPr>
        <w:tabs>
          <w:tab w:val="left" w:pos="889"/>
        </w:tabs>
        <w:jc w:val="both"/>
      </w:pPr>
      <w:r w:rsidRPr="007739A7">
        <w:t>Анализируя результаты, можно сделать вывод, что количественные показатели изменились по срав</w:t>
      </w:r>
      <w:r w:rsidR="00217D11" w:rsidRPr="007739A7">
        <w:t xml:space="preserve">нению с прошлым учебным годом, но качество остается на хорошем уровне </w:t>
      </w:r>
      <w:r w:rsidR="00806E4D" w:rsidRPr="007739A7">
        <w:tab/>
      </w:r>
    </w:p>
    <w:p w14:paraId="73512932" w14:textId="77777777" w:rsidR="00806E4D" w:rsidRPr="008C1708" w:rsidRDefault="00806E4D" w:rsidP="00A45910">
      <w:pPr>
        <w:jc w:val="both"/>
      </w:pPr>
    </w:p>
    <w:p w14:paraId="0BA662B2" w14:textId="3AB0E923" w:rsidR="00806E4D" w:rsidRPr="008C1708" w:rsidRDefault="002C54E7" w:rsidP="00A45910">
      <w:pPr>
        <w:jc w:val="both"/>
      </w:pPr>
      <w:r w:rsidRPr="008C1708">
        <w:t xml:space="preserve">Вывод: в целом отметим, что в олимпиадном движении школьников МКОУ Старогольчихинская основная школа наблюдается </w:t>
      </w:r>
      <w:r w:rsidR="009A4D42">
        <w:t>стабильная</w:t>
      </w:r>
      <w:r w:rsidRPr="008C1708">
        <w:t xml:space="preserve"> </w:t>
      </w:r>
      <w:r w:rsidR="00721423" w:rsidRPr="008C1708">
        <w:t>динамика.</w:t>
      </w:r>
    </w:p>
    <w:p w14:paraId="09250023" w14:textId="77777777" w:rsidR="00806E4D" w:rsidRPr="008C1708" w:rsidRDefault="00806E4D" w:rsidP="00A45910">
      <w:pPr>
        <w:jc w:val="both"/>
      </w:pPr>
    </w:p>
    <w:p w14:paraId="6B82FE67" w14:textId="77777777" w:rsidR="002C54E7" w:rsidRPr="008C1708" w:rsidRDefault="002C54E7" w:rsidP="00A160F5">
      <w:pPr>
        <w:jc w:val="center"/>
        <w:rPr>
          <w:b/>
        </w:rPr>
      </w:pPr>
      <w:r w:rsidRPr="008C1708">
        <w:rPr>
          <w:b/>
          <w:lang w:val="en-US"/>
        </w:rPr>
        <w:t>VI</w:t>
      </w:r>
      <w:r w:rsidRPr="008C1708">
        <w:rPr>
          <w:b/>
        </w:rPr>
        <w:t>. Оценка функционирования внутренней системы оценки качества образования</w:t>
      </w:r>
    </w:p>
    <w:p w14:paraId="1B669E65" w14:textId="77777777" w:rsidR="002C54E7" w:rsidRPr="008C1708" w:rsidRDefault="002C54E7" w:rsidP="002C54E7">
      <w:r w:rsidRPr="008C1708">
        <w:t>В Школе утверждено Положение о внутренней системе оценки качества образования от 16.12.2020 года</w:t>
      </w:r>
    </w:p>
    <w:p w14:paraId="4AD74E99" w14:textId="77777777" w:rsidR="002C54E7" w:rsidRPr="008C1708" w:rsidRDefault="002C54E7" w:rsidP="002C54E7">
      <w:pPr>
        <w:rPr>
          <w:rFonts w:eastAsiaTheme="minorHAnsi"/>
          <w:lang w:eastAsia="en-US"/>
        </w:rPr>
      </w:pPr>
      <w:r w:rsidRPr="008C1708">
        <w:rPr>
          <w:rFonts w:eastAsiaTheme="minorHAnsi"/>
          <w:lang w:eastAsia="en-US"/>
        </w:rPr>
        <w:t>Направления ВСОКО:</w:t>
      </w:r>
    </w:p>
    <w:p w14:paraId="40EF2F7B" w14:textId="77777777" w:rsidR="002C54E7" w:rsidRPr="008C1708" w:rsidRDefault="002C54E7" w:rsidP="002C54E7">
      <w:pPr>
        <w:rPr>
          <w:rFonts w:eastAsiaTheme="minorHAnsi"/>
          <w:lang w:eastAsia="en-US"/>
        </w:rPr>
      </w:pPr>
      <w:r w:rsidRPr="008C1708">
        <w:rPr>
          <w:rFonts w:eastAsiaTheme="minorHAnsi"/>
          <w:lang w:eastAsia="en-US"/>
        </w:rPr>
        <w:t>– качество образовательных программ;</w:t>
      </w:r>
    </w:p>
    <w:p w14:paraId="32FD4ABD" w14:textId="77777777" w:rsidR="002C54E7" w:rsidRPr="008C1708" w:rsidRDefault="002C54E7" w:rsidP="002C54E7">
      <w:pPr>
        <w:rPr>
          <w:rFonts w:eastAsiaTheme="minorHAnsi"/>
          <w:lang w:eastAsia="en-US"/>
        </w:rPr>
      </w:pPr>
      <w:r w:rsidRPr="008C1708">
        <w:rPr>
          <w:rFonts w:eastAsiaTheme="minorHAnsi"/>
          <w:lang w:eastAsia="en-US"/>
        </w:rPr>
        <w:t>– качество условий реализации образовательных программ;</w:t>
      </w:r>
    </w:p>
    <w:p w14:paraId="3A291252" w14:textId="77777777" w:rsidR="002C54E7" w:rsidRPr="008C1708" w:rsidRDefault="002C54E7" w:rsidP="002C54E7">
      <w:pPr>
        <w:rPr>
          <w:rFonts w:eastAsiaTheme="minorHAnsi"/>
          <w:lang w:eastAsia="en-US"/>
        </w:rPr>
      </w:pPr>
      <w:r w:rsidRPr="008C1708">
        <w:rPr>
          <w:rFonts w:eastAsiaTheme="minorHAnsi"/>
          <w:lang w:eastAsia="en-US"/>
        </w:rPr>
        <w:t>– качество образовательных результатов, обучающихся;</w:t>
      </w:r>
    </w:p>
    <w:p w14:paraId="54B0AF93" w14:textId="77777777" w:rsidR="002C54E7" w:rsidRPr="008C1708" w:rsidRDefault="002C54E7" w:rsidP="002C54E7">
      <w:r w:rsidRPr="008C1708">
        <w:rPr>
          <w:rFonts w:eastAsiaTheme="minorHAnsi"/>
          <w:lang w:eastAsia="en-US"/>
        </w:rPr>
        <w:lastRenderedPageBreak/>
        <w:t>– удовлетворенность потребителей качеством образования</w:t>
      </w:r>
    </w:p>
    <w:p w14:paraId="194C87CD" w14:textId="77777777" w:rsidR="002C54E7" w:rsidRPr="008C1708" w:rsidRDefault="002C54E7" w:rsidP="002C54E7"/>
    <w:p w14:paraId="28027E71" w14:textId="77777777" w:rsidR="002C54E7" w:rsidRPr="008C1708" w:rsidRDefault="002C54E7" w:rsidP="002C54E7">
      <w:pPr>
        <w:rPr>
          <w:rFonts w:eastAsiaTheme="minorHAnsi"/>
          <w:lang w:eastAsia="en-US"/>
        </w:rPr>
      </w:pPr>
      <w:r w:rsidRPr="008C1708">
        <w:rPr>
          <w:rFonts w:eastAsiaTheme="minorHAnsi"/>
          <w:lang w:eastAsia="en-US"/>
        </w:rPr>
        <w:t>Основные мероприятия ВСОКО:</w:t>
      </w:r>
    </w:p>
    <w:p w14:paraId="02B98D05" w14:textId="77777777" w:rsidR="002C54E7" w:rsidRPr="008C1708" w:rsidRDefault="002C54E7" w:rsidP="002C54E7">
      <w:pPr>
        <w:rPr>
          <w:rFonts w:eastAsiaTheme="minorHAnsi"/>
          <w:lang w:eastAsia="en-US"/>
        </w:rPr>
      </w:pPr>
    </w:p>
    <w:p w14:paraId="2363B5BC" w14:textId="77777777" w:rsidR="002C54E7" w:rsidRPr="008C1708" w:rsidRDefault="002C54E7" w:rsidP="002C54E7">
      <w:pPr>
        <w:jc w:val="both"/>
        <w:rPr>
          <w:rFonts w:eastAsiaTheme="minorHAnsi"/>
          <w:lang w:eastAsia="en-US"/>
        </w:rPr>
      </w:pPr>
      <w:r w:rsidRPr="008C1708">
        <w:rPr>
          <w:rFonts w:eastAsiaTheme="minorHAnsi"/>
          <w:lang w:eastAsia="en-US"/>
        </w:rPr>
        <w:t>– оценка соответствия реализуемых в ОО образовательных программ федеральным требованиям;</w:t>
      </w:r>
    </w:p>
    <w:p w14:paraId="433FBAA0" w14:textId="77777777" w:rsidR="002C54E7" w:rsidRPr="008C1708" w:rsidRDefault="002C54E7" w:rsidP="002C54E7">
      <w:pPr>
        <w:jc w:val="both"/>
        <w:rPr>
          <w:rFonts w:eastAsiaTheme="minorHAnsi"/>
          <w:lang w:eastAsia="en-US"/>
        </w:rPr>
      </w:pPr>
      <w:r w:rsidRPr="008C1708">
        <w:rPr>
          <w:rFonts w:eastAsiaTheme="minorHAnsi"/>
          <w:lang w:eastAsia="en-US"/>
        </w:rPr>
        <w:t>– контроль реализации рабочих программ;</w:t>
      </w:r>
    </w:p>
    <w:p w14:paraId="7EE767FC" w14:textId="77777777" w:rsidR="002C54E7" w:rsidRPr="008C1708" w:rsidRDefault="002C54E7" w:rsidP="002C54E7">
      <w:pPr>
        <w:jc w:val="both"/>
        <w:rPr>
          <w:rFonts w:eastAsiaTheme="minorHAnsi"/>
          <w:lang w:eastAsia="en-US"/>
        </w:rPr>
      </w:pPr>
      <w:r w:rsidRPr="008C1708">
        <w:rPr>
          <w:rFonts w:eastAsiaTheme="minorHAnsi"/>
          <w:lang w:eastAsia="en-US"/>
        </w:rPr>
        <w:t xml:space="preserve">– оценка условий реализации ООП федеральным требованиям; </w:t>
      </w:r>
    </w:p>
    <w:p w14:paraId="0E8D22EA" w14:textId="77777777" w:rsidR="002C54E7" w:rsidRPr="008C1708" w:rsidRDefault="002C54E7" w:rsidP="002C54E7">
      <w:pPr>
        <w:jc w:val="both"/>
        <w:rPr>
          <w:rFonts w:eastAsiaTheme="minorHAnsi"/>
          <w:lang w:eastAsia="en-US"/>
        </w:rPr>
      </w:pPr>
      <w:r w:rsidRPr="008C1708">
        <w:rPr>
          <w:rFonts w:eastAsiaTheme="minorHAnsi"/>
          <w:lang w:eastAsia="en-US"/>
        </w:rPr>
        <w:t>– контроль состояния условий реализации ООП и мониторинг реализации «дорожной карты» развития условий реализации ООП;</w:t>
      </w:r>
    </w:p>
    <w:p w14:paraId="578121EE" w14:textId="77777777" w:rsidR="002C54E7" w:rsidRPr="008C1708" w:rsidRDefault="002C54E7" w:rsidP="002C54E7">
      <w:pPr>
        <w:jc w:val="both"/>
        <w:rPr>
          <w:rFonts w:eastAsiaTheme="minorHAnsi"/>
          <w:lang w:eastAsia="en-US"/>
        </w:rPr>
      </w:pPr>
      <w:r w:rsidRPr="008C1708">
        <w:rPr>
          <w:rFonts w:eastAsiaTheme="minorHAnsi"/>
          <w:lang w:eastAsia="en-US"/>
        </w:rPr>
        <w:t>– мониторинг сформированности и развития метапредметных образовательных результатов.</w:t>
      </w:r>
    </w:p>
    <w:p w14:paraId="0FFF86C6" w14:textId="77777777" w:rsidR="002C54E7" w:rsidRPr="008C1708" w:rsidRDefault="002C54E7" w:rsidP="002C54E7">
      <w:pPr>
        <w:jc w:val="both"/>
        <w:rPr>
          <w:rFonts w:eastAsiaTheme="minorHAnsi"/>
          <w:lang w:eastAsia="en-US"/>
        </w:rPr>
      </w:pPr>
      <w:r w:rsidRPr="008C1708">
        <w:rPr>
          <w:rFonts w:eastAsiaTheme="minorHAnsi"/>
          <w:lang w:eastAsia="en-US"/>
        </w:rPr>
        <w:t xml:space="preserve">– оценка уровня достижения обучающимися планируемых предметных и метапредметных результатов освоения основных образовательных программ; </w:t>
      </w:r>
    </w:p>
    <w:p w14:paraId="58E20F34" w14:textId="77777777" w:rsidR="002C54E7" w:rsidRPr="008C1708" w:rsidRDefault="002C54E7" w:rsidP="002C54E7">
      <w:pPr>
        <w:jc w:val="both"/>
        <w:rPr>
          <w:rFonts w:eastAsiaTheme="minorHAnsi"/>
          <w:lang w:eastAsia="en-US"/>
        </w:rPr>
      </w:pPr>
      <w:r w:rsidRPr="008C1708">
        <w:rPr>
          <w:rFonts w:eastAsiaTheme="minorHAnsi"/>
          <w:lang w:eastAsia="en-US"/>
        </w:rPr>
        <w:t>– мониторинг индивидуального прогресса, обучающегося в достижении предметных и метапредметных результатов освоения основных образовательных программ;</w:t>
      </w:r>
    </w:p>
    <w:p w14:paraId="736E1D59" w14:textId="77777777" w:rsidR="002C54E7" w:rsidRPr="008C1708" w:rsidRDefault="002C54E7" w:rsidP="002C54E7">
      <w:pPr>
        <w:jc w:val="both"/>
        <w:rPr>
          <w:rFonts w:eastAsiaTheme="minorHAnsi"/>
          <w:lang w:eastAsia="en-US"/>
        </w:rPr>
      </w:pPr>
      <w:r w:rsidRPr="008C1708">
        <w:rPr>
          <w:rFonts w:eastAsiaTheme="minorHAnsi"/>
          <w:lang w:eastAsia="en-US"/>
        </w:rPr>
        <w:t>– мониторинг личностного развития обучающихся, сформированности у обучающихся личностных УУД;</w:t>
      </w:r>
    </w:p>
    <w:p w14:paraId="6268C8E7" w14:textId="77777777" w:rsidR="002C54E7" w:rsidRPr="008C1708" w:rsidRDefault="002C54E7" w:rsidP="002C54E7">
      <w:pPr>
        <w:jc w:val="both"/>
        <w:rPr>
          <w:rFonts w:eastAsiaTheme="minorHAnsi"/>
          <w:lang w:eastAsia="en-US"/>
        </w:rPr>
      </w:pPr>
      <w:r w:rsidRPr="008C1708">
        <w:rPr>
          <w:rFonts w:eastAsiaTheme="minorHAnsi"/>
          <w:lang w:eastAsia="en-US"/>
        </w:rPr>
        <w:t>– контроль реализации Программы воспитания;</w:t>
      </w:r>
    </w:p>
    <w:p w14:paraId="68F04392" w14:textId="77777777" w:rsidR="002C54E7" w:rsidRPr="008C1708" w:rsidRDefault="002C54E7" w:rsidP="002C54E7">
      <w:pPr>
        <w:jc w:val="both"/>
        <w:rPr>
          <w:rFonts w:eastAsiaTheme="minorHAnsi"/>
          <w:lang w:eastAsia="en-US"/>
        </w:rPr>
      </w:pPr>
      <w:r w:rsidRPr="008C1708">
        <w:rPr>
          <w:rFonts w:eastAsiaTheme="minorHAnsi"/>
          <w:lang w:eastAsia="en-US"/>
        </w:rPr>
        <w:t>– контроль реализации Программы коррекционной работы;</w:t>
      </w:r>
    </w:p>
    <w:p w14:paraId="645D2954" w14:textId="77777777" w:rsidR="002C54E7" w:rsidRPr="008C1708" w:rsidRDefault="002C54E7" w:rsidP="002C54E7">
      <w:pPr>
        <w:jc w:val="both"/>
        <w:rPr>
          <w:rFonts w:eastAsiaTheme="minorHAnsi"/>
          <w:lang w:eastAsia="en-US"/>
        </w:rPr>
      </w:pPr>
      <w:r w:rsidRPr="008C1708">
        <w:rPr>
          <w:rFonts w:eastAsiaTheme="minorHAnsi"/>
          <w:lang w:eastAsia="en-US"/>
        </w:rPr>
        <w:t>– оценка удовлетворенности участников образовательных отношений качеством образования;</w:t>
      </w:r>
    </w:p>
    <w:p w14:paraId="65076DEE" w14:textId="77777777" w:rsidR="002C54E7" w:rsidRPr="008C1708" w:rsidRDefault="002C54E7" w:rsidP="002C54E7">
      <w:pPr>
        <w:jc w:val="both"/>
        <w:rPr>
          <w:rFonts w:eastAsiaTheme="minorHAnsi"/>
          <w:lang w:eastAsia="en-US"/>
        </w:rPr>
      </w:pPr>
      <w:r w:rsidRPr="008C1708">
        <w:rPr>
          <w:rFonts w:eastAsiaTheme="minorHAnsi"/>
          <w:lang w:eastAsia="en-US"/>
        </w:rPr>
        <w:t>– систематизация и обработка оценочной информации, подготовка аналитических документов по итогам ВСОКО;</w:t>
      </w:r>
    </w:p>
    <w:p w14:paraId="69112B4F" w14:textId="77777777" w:rsidR="002C54E7" w:rsidRPr="008C1708" w:rsidRDefault="002C54E7" w:rsidP="002C54E7">
      <w:pPr>
        <w:jc w:val="both"/>
        <w:rPr>
          <w:rFonts w:eastAsiaTheme="minorHAnsi"/>
          <w:lang w:eastAsia="en-US"/>
        </w:rPr>
      </w:pPr>
      <w:r w:rsidRPr="008C1708">
        <w:rPr>
          <w:rFonts w:eastAsiaTheme="minorHAnsi"/>
          <w:lang w:eastAsia="en-US"/>
        </w:rPr>
        <w:t>– подготовка текста отчета о самообследовании, в том числе для размещения на официальном сайте ОО.</w:t>
      </w:r>
    </w:p>
    <w:p w14:paraId="52B76C76" w14:textId="77777777" w:rsidR="002C54E7" w:rsidRPr="008C1708" w:rsidRDefault="002C54E7" w:rsidP="00721423">
      <w:pPr>
        <w:jc w:val="both"/>
      </w:pPr>
    </w:p>
    <w:p w14:paraId="6D9C8C05" w14:textId="75F80BA6" w:rsidR="00721423" w:rsidRPr="008C1708" w:rsidRDefault="002C54E7" w:rsidP="00721423">
      <w:pPr>
        <w:jc w:val="both"/>
      </w:pPr>
      <w:r w:rsidRPr="008C1708">
        <w:t xml:space="preserve"> По итогам оценки качества образования</w:t>
      </w:r>
      <w:r w:rsidR="00721423" w:rsidRPr="008C1708">
        <w:t xml:space="preserve"> за последние 3 года МКОУ Старогольчихинская основная школа </w:t>
      </w:r>
      <w:r w:rsidR="009A4D42">
        <w:t xml:space="preserve">не </w:t>
      </w:r>
      <w:r w:rsidR="00721423" w:rsidRPr="008C1708">
        <w:t>была зачислена в список Школ с низкими образовательными результатами</w:t>
      </w:r>
      <w:r w:rsidR="009A4D42">
        <w:t>.</w:t>
      </w:r>
      <w:r w:rsidR="00721423" w:rsidRPr="008C1708">
        <w:t xml:space="preserve"> </w:t>
      </w:r>
    </w:p>
    <w:p w14:paraId="29B48791" w14:textId="77777777" w:rsidR="00721423" w:rsidRPr="008C1708" w:rsidRDefault="00721423" w:rsidP="00721423">
      <w:pPr>
        <w:jc w:val="both"/>
      </w:pPr>
    </w:p>
    <w:p w14:paraId="0DC180F3" w14:textId="08403123" w:rsidR="00721423" w:rsidRPr="008C1708" w:rsidRDefault="00721423" w:rsidP="00721423">
      <w:pPr>
        <w:spacing w:after="160" w:line="259" w:lineRule="auto"/>
        <w:jc w:val="center"/>
        <w:rPr>
          <w:rFonts w:eastAsiaTheme="minorHAnsi"/>
          <w:b/>
        </w:rPr>
      </w:pPr>
      <w:r w:rsidRPr="008C1708">
        <w:rPr>
          <w:rFonts w:eastAsiaTheme="minorHAnsi"/>
          <w:b/>
        </w:rPr>
        <w:t>Общая сравнительная характеристика по формированию педагогических компетенций учителей МКОУ Староголь</w:t>
      </w:r>
      <w:r w:rsidR="00A70729">
        <w:rPr>
          <w:rFonts w:eastAsiaTheme="minorHAnsi"/>
          <w:b/>
        </w:rPr>
        <w:t>чихинская основная школа за 2022</w:t>
      </w:r>
      <w:r w:rsidRPr="008C1708">
        <w:rPr>
          <w:rFonts w:eastAsiaTheme="minorHAnsi"/>
          <w:b/>
        </w:rPr>
        <w:t xml:space="preserve"> год.</w:t>
      </w:r>
    </w:p>
    <w:p w14:paraId="537C9164" w14:textId="0B0D3E42" w:rsidR="00721423" w:rsidRPr="008C1708" w:rsidRDefault="00A70729" w:rsidP="00721423">
      <w:pPr>
        <w:spacing w:after="160" w:line="259" w:lineRule="auto"/>
        <w:rPr>
          <w:rFonts w:eastAsiaTheme="minorHAnsi"/>
        </w:rPr>
      </w:pPr>
      <w:r>
        <w:rPr>
          <w:rFonts w:eastAsiaTheme="minorHAnsi"/>
        </w:rPr>
        <w:t>Всего в опросе приняло участие 8</w:t>
      </w:r>
      <w:r w:rsidR="00721423" w:rsidRPr="008C1708">
        <w:rPr>
          <w:rFonts w:eastAsiaTheme="minorHAnsi"/>
        </w:rPr>
        <w:t xml:space="preserve"> человек</w:t>
      </w:r>
    </w:p>
    <w:p w14:paraId="6CE27C1F" w14:textId="77777777" w:rsidR="00721423" w:rsidRPr="008C1708" w:rsidRDefault="00721423" w:rsidP="00721423">
      <w:pPr>
        <w:jc w:val="both"/>
      </w:pPr>
    </w:p>
    <w:p w14:paraId="47C0A673" w14:textId="77777777" w:rsidR="00721423" w:rsidRPr="008C1708" w:rsidRDefault="00721423" w:rsidP="00721423">
      <w:pPr>
        <w:jc w:val="both"/>
      </w:pPr>
    </w:p>
    <w:p w14:paraId="44BE66EA" w14:textId="77777777" w:rsidR="00721423" w:rsidRPr="008C1708" w:rsidRDefault="00721423" w:rsidP="00721423">
      <w:pPr>
        <w:jc w:val="both"/>
      </w:pPr>
    </w:p>
    <w:p w14:paraId="577EF061" w14:textId="77777777" w:rsidR="00721423" w:rsidRPr="008C1708" w:rsidRDefault="00721423" w:rsidP="002C54E7"/>
    <w:p w14:paraId="3BD89D1E" w14:textId="77777777" w:rsidR="00806E4D" w:rsidRPr="008C1708" w:rsidRDefault="00806E4D" w:rsidP="00A45910">
      <w:pPr>
        <w:jc w:val="both"/>
      </w:pPr>
    </w:p>
    <w:p w14:paraId="0010669D" w14:textId="77777777" w:rsidR="00806E4D" w:rsidRPr="008C1708" w:rsidRDefault="00806E4D" w:rsidP="00A45910">
      <w:pPr>
        <w:jc w:val="both"/>
      </w:pPr>
    </w:p>
    <w:p w14:paraId="103D38EE" w14:textId="77777777" w:rsidR="00806E4D" w:rsidRPr="008C1708" w:rsidRDefault="00806E4D" w:rsidP="00A45910">
      <w:pPr>
        <w:jc w:val="both"/>
      </w:pPr>
    </w:p>
    <w:p w14:paraId="17BDB62A" w14:textId="77777777" w:rsidR="00806E4D" w:rsidRPr="008C1708" w:rsidRDefault="00806E4D" w:rsidP="00A45910">
      <w:pPr>
        <w:jc w:val="both"/>
      </w:pPr>
    </w:p>
    <w:p w14:paraId="64023720" w14:textId="77777777" w:rsidR="00806E4D" w:rsidRPr="008C1708" w:rsidRDefault="00721423" w:rsidP="00A45910">
      <w:pPr>
        <w:jc w:val="both"/>
      </w:pPr>
      <w:r w:rsidRPr="008C1708">
        <w:rPr>
          <w:noProof/>
        </w:rPr>
        <w:drawing>
          <wp:anchor distT="0" distB="0" distL="114300" distR="114300" simplePos="0" relativeHeight="251661312" behindDoc="0" locked="0" layoutInCell="1" allowOverlap="1" wp14:anchorId="14C7B3CA" wp14:editId="0E817A36">
            <wp:simplePos x="0" y="0"/>
            <wp:positionH relativeFrom="margin">
              <wp:align>right</wp:align>
            </wp:positionH>
            <wp:positionV relativeFrom="paragraph">
              <wp:posOffset>-815340</wp:posOffset>
            </wp:positionV>
            <wp:extent cx="6343650" cy="3886200"/>
            <wp:effectExtent l="19050" t="19050" r="19050" b="19050"/>
            <wp:wrapNone/>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4409B46A" w14:textId="77777777" w:rsidR="00A8079D" w:rsidRPr="008C1708" w:rsidRDefault="00A8079D" w:rsidP="00A45910">
      <w:pPr>
        <w:jc w:val="both"/>
      </w:pPr>
    </w:p>
    <w:p w14:paraId="435B1C73" w14:textId="77777777" w:rsidR="00806E4D" w:rsidRPr="008C1708" w:rsidRDefault="00806E4D" w:rsidP="00A45910">
      <w:pPr>
        <w:jc w:val="both"/>
      </w:pPr>
    </w:p>
    <w:p w14:paraId="195F4EBB" w14:textId="77777777" w:rsidR="00721423" w:rsidRPr="008C1708" w:rsidRDefault="00721423" w:rsidP="00A45910">
      <w:pPr>
        <w:jc w:val="both"/>
      </w:pPr>
    </w:p>
    <w:p w14:paraId="785C256F" w14:textId="77777777" w:rsidR="00721423" w:rsidRPr="008C1708" w:rsidRDefault="00721423" w:rsidP="00A45910">
      <w:pPr>
        <w:jc w:val="both"/>
      </w:pPr>
    </w:p>
    <w:p w14:paraId="02151ACC" w14:textId="77777777" w:rsidR="00721423" w:rsidRPr="008C1708" w:rsidRDefault="00721423" w:rsidP="00A45910">
      <w:pPr>
        <w:jc w:val="both"/>
      </w:pPr>
    </w:p>
    <w:p w14:paraId="7EB1C72B" w14:textId="77777777" w:rsidR="00721423" w:rsidRPr="008C1708" w:rsidRDefault="00721423" w:rsidP="00A45910">
      <w:pPr>
        <w:jc w:val="both"/>
      </w:pPr>
    </w:p>
    <w:p w14:paraId="0532AC45" w14:textId="77777777" w:rsidR="00721423" w:rsidRPr="008C1708" w:rsidRDefault="00721423" w:rsidP="00A45910">
      <w:pPr>
        <w:jc w:val="both"/>
      </w:pPr>
    </w:p>
    <w:p w14:paraId="04078FFD" w14:textId="77777777" w:rsidR="00721423" w:rsidRPr="008C1708" w:rsidRDefault="00721423" w:rsidP="00A45910">
      <w:pPr>
        <w:jc w:val="both"/>
      </w:pPr>
    </w:p>
    <w:p w14:paraId="312B83E0" w14:textId="77777777" w:rsidR="00721423" w:rsidRPr="008C1708" w:rsidRDefault="00721423" w:rsidP="00A45910">
      <w:pPr>
        <w:jc w:val="both"/>
      </w:pPr>
    </w:p>
    <w:p w14:paraId="6D6EED3B" w14:textId="77777777" w:rsidR="00721423" w:rsidRPr="008C1708" w:rsidRDefault="00721423" w:rsidP="00A45910">
      <w:pPr>
        <w:jc w:val="both"/>
      </w:pPr>
    </w:p>
    <w:p w14:paraId="538FEDDD" w14:textId="77777777" w:rsidR="00721423" w:rsidRPr="008C1708" w:rsidRDefault="00721423" w:rsidP="00A45910">
      <w:pPr>
        <w:jc w:val="both"/>
      </w:pPr>
    </w:p>
    <w:p w14:paraId="53A513D2" w14:textId="77777777" w:rsidR="00721423" w:rsidRPr="008C1708" w:rsidRDefault="00721423" w:rsidP="00A45910">
      <w:pPr>
        <w:jc w:val="both"/>
      </w:pPr>
    </w:p>
    <w:p w14:paraId="7EF645A3" w14:textId="77777777" w:rsidR="00721423" w:rsidRPr="008C1708" w:rsidRDefault="00721423" w:rsidP="00A45910">
      <w:pPr>
        <w:jc w:val="both"/>
      </w:pPr>
    </w:p>
    <w:p w14:paraId="48DA8310" w14:textId="77777777" w:rsidR="00721423" w:rsidRPr="008C1708" w:rsidRDefault="00721423" w:rsidP="00A45910">
      <w:pPr>
        <w:jc w:val="both"/>
      </w:pPr>
    </w:p>
    <w:p w14:paraId="01E2D89B" w14:textId="77777777" w:rsidR="00721423" w:rsidRPr="008C1708" w:rsidRDefault="00721423" w:rsidP="00A45910">
      <w:pPr>
        <w:jc w:val="both"/>
      </w:pPr>
    </w:p>
    <w:p w14:paraId="769C52F9" w14:textId="77777777" w:rsidR="00721423" w:rsidRPr="008C1708" w:rsidRDefault="00721423" w:rsidP="00721423">
      <w:pPr>
        <w:spacing w:after="160" w:line="259" w:lineRule="auto"/>
        <w:rPr>
          <w:rFonts w:eastAsiaTheme="minorHAnsi"/>
        </w:rPr>
      </w:pPr>
      <w:r w:rsidRPr="008C1708">
        <w:rPr>
          <w:rFonts w:eastAsiaTheme="minorHAnsi"/>
        </w:rPr>
        <w:t>Данные диаграммы свидетельствуют о том, что</w:t>
      </w:r>
    </w:p>
    <w:p w14:paraId="66282227" w14:textId="77777777" w:rsidR="00721423" w:rsidRPr="008C1708" w:rsidRDefault="00721423" w:rsidP="00721423">
      <w:pPr>
        <w:numPr>
          <w:ilvl w:val="0"/>
          <w:numId w:val="12"/>
        </w:numPr>
        <w:spacing w:after="160" w:line="259" w:lineRule="auto"/>
        <w:contextualSpacing/>
        <w:rPr>
          <w:rFonts w:eastAsiaTheme="minorHAnsi"/>
        </w:rPr>
      </w:pPr>
      <w:r w:rsidRPr="008C1708">
        <w:rPr>
          <w:rFonts w:eastAsiaTheme="minorHAnsi"/>
        </w:rPr>
        <w:t>В школе работает достаточно профессиональный коллектив, владеющий на хорошем уровне компетенциями по формированию читательской грамотности, математической грамотности, креативного мышления, естественно-научной грамотности.</w:t>
      </w:r>
    </w:p>
    <w:p w14:paraId="2CB32123" w14:textId="77777777" w:rsidR="00721423" w:rsidRPr="008C1708" w:rsidRDefault="00721423" w:rsidP="00721423">
      <w:pPr>
        <w:numPr>
          <w:ilvl w:val="0"/>
          <w:numId w:val="12"/>
        </w:numPr>
        <w:spacing w:after="160" w:line="259" w:lineRule="auto"/>
        <w:contextualSpacing/>
        <w:rPr>
          <w:rFonts w:eastAsiaTheme="minorHAnsi"/>
        </w:rPr>
      </w:pPr>
      <w:r w:rsidRPr="008C1708">
        <w:rPr>
          <w:rFonts w:eastAsiaTheme="minorHAnsi"/>
        </w:rPr>
        <w:t>Однако, есть пробелы в профессиональной подготовке у части педагогов по формированию глобальных компетенций.</w:t>
      </w:r>
    </w:p>
    <w:p w14:paraId="6F0B15ED" w14:textId="77777777" w:rsidR="00721423" w:rsidRPr="008C1708" w:rsidRDefault="00721423" w:rsidP="00A45910">
      <w:pPr>
        <w:jc w:val="both"/>
      </w:pPr>
    </w:p>
    <w:p w14:paraId="1755199D" w14:textId="77777777" w:rsidR="00721423" w:rsidRPr="008C1708" w:rsidRDefault="00721423" w:rsidP="00A45910">
      <w:pPr>
        <w:jc w:val="both"/>
      </w:pPr>
    </w:p>
    <w:p w14:paraId="36C460E5" w14:textId="77777777" w:rsidR="00A46609" w:rsidRPr="008C1708" w:rsidRDefault="00A46609" w:rsidP="00A46609">
      <w:pPr>
        <w:ind w:firstLine="708"/>
        <w:jc w:val="both"/>
        <w:rPr>
          <w:b/>
          <w:u w:val="single"/>
        </w:rPr>
      </w:pPr>
      <w:r w:rsidRPr="008C1708">
        <w:rPr>
          <w:b/>
          <w:u w:val="single"/>
          <w:lang w:val="en-US"/>
        </w:rPr>
        <w:t>VI</w:t>
      </w:r>
      <w:r w:rsidR="002C54E7" w:rsidRPr="008C1708">
        <w:rPr>
          <w:b/>
          <w:u w:val="single"/>
          <w:lang w:val="en-US"/>
        </w:rPr>
        <w:t>I</w:t>
      </w:r>
      <w:r w:rsidR="002C54E7" w:rsidRPr="008C1708">
        <w:rPr>
          <w:b/>
          <w:u w:val="single"/>
        </w:rPr>
        <w:t>.</w:t>
      </w:r>
      <w:r w:rsidRPr="008C1708">
        <w:rPr>
          <w:b/>
          <w:u w:val="single"/>
        </w:rPr>
        <w:t xml:space="preserve"> Оценка качества кадрового обеспечения</w:t>
      </w:r>
    </w:p>
    <w:p w14:paraId="26C60843" w14:textId="77777777" w:rsidR="00A46609" w:rsidRPr="008C1708" w:rsidRDefault="00A46609" w:rsidP="00A46609">
      <w:pPr>
        <w:jc w:val="both"/>
      </w:pPr>
    </w:p>
    <w:tbl>
      <w:tblPr>
        <w:tblStyle w:val="a5"/>
        <w:tblW w:w="0" w:type="auto"/>
        <w:tblLook w:val="04A0" w:firstRow="1" w:lastRow="0" w:firstColumn="1" w:lastColumn="0" w:noHBand="0" w:noVBand="1"/>
      </w:tblPr>
      <w:tblGrid>
        <w:gridCol w:w="6912"/>
        <w:gridCol w:w="2093"/>
      </w:tblGrid>
      <w:tr w:rsidR="00A46609" w:rsidRPr="008C1708" w14:paraId="4E3A1B41" w14:textId="77777777" w:rsidTr="00A46609">
        <w:tc>
          <w:tcPr>
            <w:tcW w:w="6912" w:type="dxa"/>
          </w:tcPr>
          <w:p w14:paraId="1637A85E" w14:textId="77777777" w:rsidR="00A46609" w:rsidRPr="008C1708" w:rsidRDefault="00A46609" w:rsidP="00A46609">
            <w:pPr>
              <w:jc w:val="both"/>
              <w:rPr>
                <w:rFonts w:eastAsia="Calibri"/>
                <w:b/>
                <w:sz w:val="24"/>
                <w:szCs w:val="24"/>
                <w:lang w:eastAsia="en-US"/>
              </w:rPr>
            </w:pPr>
            <w:r w:rsidRPr="008C1708">
              <w:rPr>
                <w:rFonts w:eastAsia="Calibri"/>
                <w:b/>
                <w:sz w:val="24"/>
                <w:szCs w:val="24"/>
                <w:lang w:eastAsia="en-US"/>
              </w:rPr>
              <w:t>Укомплектованность образовательного учреждения</w:t>
            </w:r>
          </w:p>
        </w:tc>
        <w:tc>
          <w:tcPr>
            <w:tcW w:w="2093" w:type="dxa"/>
          </w:tcPr>
          <w:p w14:paraId="7042D033" w14:textId="77777777" w:rsidR="00A46609" w:rsidRPr="008C1708" w:rsidRDefault="00A46609" w:rsidP="00A46609">
            <w:pPr>
              <w:jc w:val="both"/>
              <w:rPr>
                <w:rFonts w:eastAsia="Calibri"/>
                <w:b/>
                <w:sz w:val="24"/>
                <w:szCs w:val="24"/>
                <w:lang w:eastAsia="en-US"/>
              </w:rPr>
            </w:pPr>
            <w:r w:rsidRPr="008C1708">
              <w:rPr>
                <w:rFonts w:eastAsia="Calibri"/>
                <w:b/>
                <w:sz w:val="24"/>
                <w:szCs w:val="24"/>
                <w:lang w:eastAsia="en-US"/>
              </w:rPr>
              <w:t>75%</w:t>
            </w:r>
          </w:p>
        </w:tc>
      </w:tr>
      <w:tr w:rsidR="00A46609" w:rsidRPr="008C1708" w14:paraId="1D8F4034" w14:textId="77777777" w:rsidTr="00A46609">
        <w:tc>
          <w:tcPr>
            <w:tcW w:w="6912" w:type="dxa"/>
          </w:tcPr>
          <w:p w14:paraId="263467A7" w14:textId="77777777" w:rsidR="00A46609" w:rsidRPr="008C1708" w:rsidRDefault="00A46609" w:rsidP="00A46609">
            <w:pPr>
              <w:jc w:val="both"/>
              <w:rPr>
                <w:rFonts w:eastAsia="Calibri"/>
                <w:b/>
                <w:sz w:val="24"/>
                <w:szCs w:val="24"/>
                <w:lang w:eastAsia="en-US"/>
              </w:rPr>
            </w:pPr>
            <w:r w:rsidRPr="008C1708">
              <w:rPr>
                <w:rFonts w:eastAsia="Calibri"/>
                <w:b/>
                <w:sz w:val="24"/>
                <w:szCs w:val="24"/>
                <w:lang w:eastAsia="en-US"/>
              </w:rPr>
              <w:t>Процент педагогов, работающих на штатной основе</w:t>
            </w:r>
          </w:p>
        </w:tc>
        <w:tc>
          <w:tcPr>
            <w:tcW w:w="2093" w:type="dxa"/>
          </w:tcPr>
          <w:p w14:paraId="43793FBE" w14:textId="77777777" w:rsidR="00A46609" w:rsidRPr="008C1708" w:rsidRDefault="00A46609" w:rsidP="00A46609">
            <w:pPr>
              <w:jc w:val="both"/>
              <w:rPr>
                <w:rFonts w:eastAsia="Calibri"/>
                <w:b/>
                <w:sz w:val="24"/>
                <w:szCs w:val="24"/>
                <w:lang w:eastAsia="en-US"/>
              </w:rPr>
            </w:pPr>
            <w:r w:rsidRPr="008C1708">
              <w:rPr>
                <w:rFonts w:eastAsia="Calibri"/>
                <w:b/>
                <w:sz w:val="24"/>
                <w:szCs w:val="24"/>
                <w:lang w:eastAsia="en-US"/>
              </w:rPr>
              <w:t>100%</w:t>
            </w:r>
          </w:p>
        </w:tc>
      </w:tr>
      <w:tr w:rsidR="00A46609" w:rsidRPr="008C1708" w14:paraId="54582CE6" w14:textId="77777777" w:rsidTr="00A46609">
        <w:tc>
          <w:tcPr>
            <w:tcW w:w="6912" w:type="dxa"/>
          </w:tcPr>
          <w:p w14:paraId="1B9EDF1D" w14:textId="77777777" w:rsidR="00A46609" w:rsidRPr="008C1708" w:rsidRDefault="00A46609" w:rsidP="00A46609">
            <w:pPr>
              <w:jc w:val="both"/>
              <w:rPr>
                <w:rFonts w:eastAsia="Calibri"/>
                <w:b/>
                <w:sz w:val="24"/>
                <w:szCs w:val="24"/>
                <w:lang w:eastAsia="en-US"/>
              </w:rPr>
            </w:pPr>
            <w:r w:rsidRPr="008C1708">
              <w:rPr>
                <w:rFonts w:eastAsia="Calibri"/>
                <w:b/>
                <w:sz w:val="24"/>
                <w:szCs w:val="24"/>
                <w:lang w:eastAsia="en-US"/>
              </w:rPr>
              <w:t>Процент педагогов, имеющих базовое образование, соответствующее преподаваемым дисциплинам</w:t>
            </w:r>
          </w:p>
        </w:tc>
        <w:tc>
          <w:tcPr>
            <w:tcW w:w="2093" w:type="dxa"/>
          </w:tcPr>
          <w:p w14:paraId="38E2154E" w14:textId="77777777" w:rsidR="00A46609" w:rsidRPr="008C1708" w:rsidRDefault="00A46609" w:rsidP="00A46609">
            <w:pPr>
              <w:jc w:val="both"/>
              <w:rPr>
                <w:rFonts w:eastAsia="Calibri"/>
                <w:b/>
                <w:sz w:val="24"/>
                <w:szCs w:val="24"/>
                <w:lang w:eastAsia="en-US"/>
              </w:rPr>
            </w:pPr>
            <w:r w:rsidRPr="008C1708">
              <w:rPr>
                <w:rFonts w:eastAsia="Calibri"/>
                <w:b/>
                <w:sz w:val="24"/>
                <w:szCs w:val="24"/>
                <w:lang w:eastAsia="en-US"/>
              </w:rPr>
              <w:t>100%</w:t>
            </w:r>
          </w:p>
        </w:tc>
      </w:tr>
      <w:tr w:rsidR="00A46609" w:rsidRPr="008C1708" w14:paraId="5B937024" w14:textId="77777777" w:rsidTr="00A46609">
        <w:tc>
          <w:tcPr>
            <w:tcW w:w="6912" w:type="dxa"/>
          </w:tcPr>
          <w:p w14:paraId="55BF4C0B" w14:textId="77777777" w:rsidR="00A46609" w:rsidRPr="008C1708" w:rsidRDefault="00A46609" w:rsidP="00A46609">
            <w:pPr>
              <w:jc w:val="both"/>
              <w:rPr>
                <w:rFonts w:eastAsia="Calibri"/>
                <w:b/>
                <w:sz w:val="24"/>
                <w:szCs w:val="24"/>
                <w:lang w:eastAsia="en-US"/>
              </w:rPr>
            </w:pPr>
            <w:r w:rsidRPr="008C1708">
              <w:rPr>
                <w:rFonts w:eastAsia="Calibri"/>
                <w:b/>
                <w:sz w:val="24"/>
                <w:szCs w:val="24"/>
                <w:lang w:eastAsia="en-US"/>
              </w:rPr>
              <w:t>Текучесть кадров</w:t>
            </w:r>
          </w:p>
        </w:tc>
        <w:tc>
          <w:tcPr>
            <w:tcW w:w="2093" w:type="dxa"/>
          </w:tcPr>
          <w:p w14:paraId="26D52FB1" w14:textId="77777777" w:rsidR="00A46609" w:rsidRPr="008C1708" w:rsidRDefault="00A46609" w:rsidP="00A46609">
            <w:pPr>
              <w:jc w:val="both"/>
              <w:rPr>
                <w:rFonts w:eastAsia="Calibri"/>
                <w:b/>
                <w:sz w:val="24"/>
                <w:szCs w:val="24"/>
                <w:lang w:eastAsia="en-US"/>
              </w:rPr>
            </w:pPr>
            <w:r w:rsidRPr="008C1708">
              <w:rPr>
                <w:rFonts w:eastAsia="Calibri"/>
                <w:b/>
                <w:sz w:val="24"/>
                <w:szCs w:val="24"/>
                <w:lang w:eastAsia="en-US"/>
              </w:rPr>
              <w:t>нет</w:t>
            </w:r>
          </w:p>
        </w:tc>
      </w:tr>
      <w:tr w:rsidR="00A46609" w:rsidRPr="008C1708" w14:paraId="64C21331" w14:textId="77777777" w:rsidTr="00A46609">
        <w:tc>
          <w:tcPr>
            <w:tcW w:w="6912" w:type="dxa"/>
          </w:tcPr>
          <w:p w14:paraId="424202EC" w14:textId="77777777" w:rsidR="00A46609" w:rsidRPr="008C1708" w:rsidRDefault="00A46609" w:rsidP="00A46609">
            <w:pPr>
              <w:jc w:val="both"/>
              <w:rPr>
                <w:rFonts w:eastAsia="Calibri"/>
                <w:b/>
                <w:sz w:val="24"/>
                <w:szCs w:val="24"/>
                <w:lang w:eastAsia="en-US"/>
              </w:rPr>
            </w:pPr>
            <w:r w:rsidRPr="008C1708">
              <w:rPr>
                <w:rFonts w:eastAsia="Calibri"/>
                <w:b/>
                <w:sz w:val="24"/>
                <w:szCs w:val="24"/>
                <w:lang w:eastAsia="en-US"/>
              </w:rPr>
              <w:t>Возрастной состав</w:t>
            </w:r>
          </w:p>
        </w:tc>
        <w:tc>
          <w:tcPr>
            <w:tcW w:w="2093" w:type="dxa"/>
          </w:tcPr>
          <w:p w14:paraId="7976FC82" w14:textId="35E1F8C7" w:rsidR="00A46609" w:rsidRPr="008C1708" w:rsidRDefault="00A70729" w:rsidP="00A46609">
            <w:pPr>
              <w:jc w:val="both"/>
              <w:rPr>
                <w:rFonts w:eastAsia="Calibri"/>
                <w:b/>
                <w:sz w:val="24"/>
                <w:szCs w:val="24"/>
                <w:lang w:eastAsia="en-US"/>
              </w:rPr>
            </w:pPr>
            <w:r>
              <w:rPr>
                <w:rFonts w:eastAsia="Calibri"/>
                <w:b/>
                <w:sz w:val="24"/>
                <w:szCs w:val="24"/>
                <w:lang w:eastAsia="en-US"/>
              </w:rPr>
              <w:t>52</w:t>
            </w:r>
            <w:r w:rsidR="00A46609" w:rsidRPr="008C1708">
              <w:rPr>
                <w:rFonts w:eastAsia="Calibri"/>
                <w:b/>
                <w:sz w:val="24"/>
                <w:szCs w:val="24"/>
                <w:lang w:eastAsia="en-US"/>
              </w:rPr>
              <w:t xml:space="preserve"> года</w:t>
            </w:r>
          </w:p>
        </w:tc>
      </w:tr>
    </w:tbl>
    <w:p w14:paraId="04672455" w14:textId="77777777" w:rsidR="00A46609" w:rsidRPr="008C1708" w:rsidRDefault="00A46609" w:rsidP="00A46609">
      <w:pPr>
        <w:spacing w:before="100" w:beforeAutospacing="1" w:after="100" w:afterAutospacing="1"/>
        <w:contextualSpacing/>
        <w:jc w:val="both"/>
        <w:rPr>
          <w:b/>
          <w:color w:val="000000"/>
          <w:lang w:eastAsia="en-US"/>
        </w:rPr>
      </w:pPr>
    </w:p>
    <w:p w14:paraId="03E98914" w14:textId="77777777" w:rsidR="00A46609" w:rsidRPr="008C1708" w:rsidRDefault="00A46609" w:rsidP="00A46609">
      <w:pPr>
        <w:spacing w:before="100" w:beforeAutospacing="1" w:after="100" w:afterAutospacing="1"/>
        <w:contextualSpacing/>
        <w:jc w:val="both"/>
        <w:rPr>
          <w:b/>
          <w:color w:val="000000"/>
          <w:lang w:eastAsia="en-US"/>
        </w:rPr>
      </w:pPr>
    </w:p>
    <w:p w14:paraId="313C8096" w14:textId="77777777" w:rsidR="00A46609" w:rsidRPr="008C1708" w:rsidRDefault="00A46609" w:rsidP="00A46609">
      <w:pPr>
        <w:spacing w:before="100" w:beforeAutospacing="1" w:after="100" w:afterAutospacing="1"/>
        <w:contextualSpacing/>
        <w:jc w:val="both"/>
        <w:rPr>
          <w:b/>
          <w:color w:val="000000"/>
          <w:lang w:eastAsia="en-US"/>
        </w:rPr>
      </w:pPr>
    </w:p>
    <w:p w14:paraId="791DB66F" w14:textId="77777777" w:rsidR="00A46609" w:rsidRPr="008C1708" w:rsidRDefault="00A46609" w:rsidP="00A46609">
      <w:pPr>
        <w:spacing w:before="100" w:beforeAutospacing="1" w:after="100" w:afterAutospacing="1"/>
        <w:contextualSpacing/>
        <w:jc w:val="both"/>
        <w:rPr>
          <w:b/>
          <w:color w:val="000000"/>
          <w:lang w:eastAsia="en-US"/>
        </w:rPr>
      </w:pPr>
    </w:p>
    <w:p w14:paraId="03ECA628" w14:textId="09F72784" w:rsidR="00A46609" w:rsidRPr="008C1708" w:rsidRDefault="00A46609" w:rsidP="00A46609">
      <w:pPr>
        <w:spacing w:before="100" w:beforeAutospacing="1" w:after="100" w:afterAutospacing="1"/>
        <w:contextualSpacing/>
        <w:jc w:val="both"/>
        <w:rPr>
          <w:b/>
          <w:color w:val="000000"/>
          <w:lang w:eastAsia="en-US"/>
        </w:rPr>
      </w:pPr>
      <w:r w:rsidRPr="008C1708">
        <w:rPr>
          <w:b/>
          <w:color w:val="000000"/>
          <w:lang w:eastAsia="en-US"/>
        </w:rPr>
        <w:t>Подбор и расстановка кадров, повышение квалификации и категорийности педаг</w:t>
      </w:r>
      <w:r w:rsidR="00A160F5" w:rsidRPr="008C1708">
        <w:rPr>
          <w:b/>
          <w:color w:val="000000"/>
          <w:lang w:eastAsia="en-US"/>
        </w:rPr>
        <w:t>огических кадров на декабрь 202</w:t>
      </w:r>
      <w:r w:rsidR="009A4D42">
        <w:rPr>
          <w:b/>
          <w:color w:val="000000"/>
          <w:lang w:eastAsia="en-US"/>
        </w:rPr>
        <w:t>2</w:t>
      </w:r>
      <w:r w:rsidRPr="008C1708">
        <w:rPr>
          <w:b/>
          <w:color w:val="000000"/>
          <w:lang w:eastAsia="en-US"/>
        </w:rPr>
        <w:t xml:space="preserve"> года</w:t>
      </w:r>
    </w:p>
    <w:p w14:paraId="28AEFA50" w14:textId="77777777" w:rsidR="00A46609" w:rsidRPr="008C1708" w:rsidRDefault="00A46609" w:rsidP="00A46609">
      <w:pPr>
        <w:spacing w:before="100" w:beforeAutospacing="1" w:after="100" w:afterAutospacing="1"/>
        <w:contextualSpacing/>
        <w:jc w:val="both"/>
        <w:rPr>
          <w:color w:val="000000"/>
          <w:lang w:eastAsia="en-US"/>
        </w:rPr>
      </w:pPr>
    </w:p>
    <w:tbl>
      <w:tblPr>
        <w:tblStyle w:val="-4110"/>
        <w:tblW w:w="0" w:type="auto"/>
        <w:tblLook w:val="04A0" w:firstRow="1" w:lastRow="0" w:firstColumn="1" w:lastColumn="0" w:noHBand="0" w:noVBand="1"/>
      </w:tblPr>
      <w:tblGrid>
        <w:gridCol w:w="1713"/>
        <w:gridCol w:w="2108"/>
        <w:gridCol w:w="2686"/>
        <w:gridCol w:w="3064"/>
      </w:tblGrid>
      <w:tr w:rsidR="00A46609" w:rsidRPr="008C1708" w14:paraId="79B42E49" w14:textId="77777777" w:rsidTr="00A466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3" w:type="dxa"/>
          </w:tcPr>
          <w:p w14:paraId="5BC5A83A" w14:textId="77777777" w:rsidR="00A46609" w:rsidRPr="008C1708" w:rsidRDefault="00A46609" w:rsidP="00A46609">
            <w:pPr>
              <w:spacing w:before="100" w:beforeAutospacing="1" w:after="100" w:afterAutospacing="1"/>
              <w:contextualSpacing/>
              <w:jc w:val="both"/>
              <w:rPr>
                <w:color w:val="000000"/>
                <w:sz w:val="24"/>
                <w:szCs w:val="24"/>
                <w:lang w:eastAsia="en-US"/>
              </w:rPr>
            </w:pPr>
            <w:r w:rsidRPr="008C1708">
              <w:rPr>
                <w:color w:val="000000"/>
                <w:sz w:val="24"/>
                <w:szCs w:val="24"/>
                <w:lang w:eastAsia="en-US"/>
              </w:rPr>
              <w:t>Количество педагогов</w:t>
            </w:r>
          </w:p>
        </w:tc>
        <w:tc>
          <w:tcPr>
            <w:tcW w:w="4794" w:type="dxa"/>
            <w:gridSpan w:val="2"/>
          </w:tcPr>
          <w:p w14:paraId="48D398C1" w14:textId="77777777" w:rsidR="00A46609" w:rsidRPr="008C1708" w:rsidRDefault="00117D52" w:rsidP="00A46609">
            <w:pPr>
              <w:spacing w:before="100" w:beforeAutospacing="1" w:after="100" w:afterAutospacing="1"/>
              <w:contextualSpacing/>
              <w:jc w:val="both"/>
              <w:cnfStyle w:val="100000000000" w:firstRow="1" w:lastRow="0" w:firstColumn="0" w:lastColumn="0" w:oddVBand="0" w:evenVBand="0" w:oddHBand="0" w:evenHBand="0" w:firstRowFirstColumn="0" w:firstRowLastColumn="0" w:lastRowFirstColumn="0" w:lastRowLastColumn="0"/>
              <w:rPr>
                <w:color w:val="000000"/>
                <w:sz w:val="24"/>
                <w:szCs w:val="24"/>
                <w:lang w:eastAsia="en-US"/>
              </w:rPr>
            </w:pPr>
            <w:r w:rsidRPr="008C1708">
              <w:rPr>
                <w:color w:val="000000"/>
                <w:sz w:val="24"/>
                <w:szCs w:val="24"/>
                <w:lang w:eastAsia="en-US"/>
              </w:rPr>
              <w:t xml:space="preserve">   8</w:t>
            </w:r>
          </w:p>
        </w:tc>
        <w:tc>
          <w:tcPr>
            <w:tcW w:w="3064" w:type="dxa"/>
          </w:tcPr>
          <w:p w14:paraId="7897FC3A" w14:textId="77777777" w:rsidR="00A46609" w:rsidRPr="008C1708" w:rsidRDefault="00A46609" w:rsidP="00A46609">
            <w:pPr>
              <w:spacing w:before="100" w:beforeAutospacing="1" w:after="100" w:afterAutospacing="1"/>
              <w:contextualSpacing/>
              <w:jc w:val="both"/>
              <w:cnfStyle w:val="100000000000" w:firstRow="1" w:lastRow="0" w:firstColumn="0" w:lastColumn="0" w:oddVBand="0" w:evenVBand="0" w:oddHBand="0" w:evenHBand="0" w:firstRowFirstColumn="0" w:firstRowLastColumn="0" w:lastRowFirstColumn="0" w:lastRowLastColumn="0"/>
              <w:rPr>
                <w:color w:val="000000"/>
                <w:sz w:val="24"/>
                <w:szCs w:val="24"/>
                <w:lang w:eastAsia="en-US"/>
              </w:rPr>
            </w:pPr>
          </w:p>
        </w:tc>
      </w:tr>
      <w:tr w:rsidR="00A46609" w:rsidRPr="008C1708" w14:paraId="4BD4F918" w14:textId="77777777" w:rsidTr="00A46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3" w:type="dxa"/>
          </w:tcPr>
          <w:p w14:paraId="1060920B" w14:textId="77777777" w:rsidR="00A46609" w:rsidRPr="008C1708" w:rsidRDefault="00A46609" w:rsidP="00A46609">
            <w:pPr>
              <w:spacing w:before="100" w:beforeAutospacing="1" w:after="100" w:afterAutospacing="1"/>
              <w:contextualSpacing/>
              <w:jc w:val="both"/>
              <w:rPr>
                <w:color w:val="000000"/>
                <w:sz w:val="24"/>
                <w:szCs w:val="24"/>
                <w:lang w:eastAsia="en-US"/>
              </w:rPr>
            </w:pPr>
            <w:r w:rsidRPr="008C1708">
              <w:rPr>
                <w:color w:val="000000"/>
                <w:sz w:val="24"/>
                <w:szCs w:val="24"/>
                <w:lang w:eastAsia="en-US"/>
              </w:rPr>
              <w:t xml:space="preserve">Из них </w:t>
            </w:r>
          </w:p>
        </w:tc>
        <w:tc>
          <w:tcPr>
            <w:tcW w:w="2108" w:type="dxa"/>
          </w:tcPr>
          <w:p w14:paraId="63CF7CA5" w14:textId="77777777" w:rsidR="00A46609" w:rsidRPr="008C1708" w:rsidRDefault="00A46609" w:rsidP="00A46609">
            <w:pPr>
              <w:spacing w:before="100" w:beforeAutospacing="1" w:after="100" w:afterAutospacing="1"/>
              <w:contextualSpacing/>
              <w:jc w:val="both"/>
              <w:cnfStyle w:val="000000100000" w:firstRow="0" w:lastRow="0" w:firstColumn="0" w:lastColumn="0" w:oddVBand="0" w:evenVBand="0" w:oddHBand="1" w:evenHBand="0" w:firstRowFirstColumn="0" w:firstRowLastColumn="0" w:lastRowFirstColumn="0" w:lastRowLastColumn="0"/>
              <w:rPr>
                <w:color w:val="000000"/>
                <w:sz w:val="24"/>
                <w:szCs w:val="24"/>
                <w:lang w:eastAsia="en-US"/>
              </w:rPr>
            </w:pPr>
            <w:r w:rsidRPr="008C1708">
              <w:rPr>
                <w:color w:val="000000"/>
                <w:sz w:val="24"/>
                <w:szCs w:val="24"/>
                <w:lang w:eastAsia="en-US"/>
              </w:rPr>
              <w:t>Высшая категория</w:t>
            </w:r>
          </w:p>
        </w:tc>
        <w:tc>
          <w:tcPr>
            <w:tcW w:w="2686" w:type="dxa"/>
          </w:tcPr>
          <w:p w14:paraId="29EDBF2D" w14:textId="77777777" w:rsidR="00A46609" w:rsidRPr="008C1708" w:rsidRDefault="00A46609" w:rsidP="00A46609">
            <w:pPr>
              <w:spacing w:before="100" w:beforeAutospacing="1" w:after="100" w:afterAutospacing="1"/>
              <w:contextualSpacing/>
              <w:jc w:val="both"/>
              <w:cnfStyle w:val="000000100000" w:firstRow="0" w:lastRow="0" w:firstColumn="0" w:lastColumn="0" w:oddVBand="0" w:evenVBand="0" w:oddHBand="1" w:evenHBand="0" w:firstRowFirstColumn="0" w:firstRowLastColumn="0" w:lastRowFirstColumn="0" w:lastRowLastColumn="0"/>
              <w:rPr>
                <w:color w:val="000000"/>
                <w:sz w:val="24"/>
                <w:szCs w:val="24"/>
                <w:lang w:eastAsia="en-US"/>
              </w:rPr>
            </w:pPr>
            <w:r w:rsidRPr="008C1708">
              <w:rPr>
                <w:color w:val="000000"/>
                <w:sz w:val="24"/>
                <w:szCs w:val="24"/>
                <w:lang w:eastAsia="en-US"/>
              </w:rPr>
              <w:t>Первая категория</w:t>
            </w:r>
          </w:p>
        </w:tc>
        <w:tc>
          <w:tcPr>
            <w:tcW w:w="3064" w:type="dxa"/>
          </w:tcPr>
          <w:p w14:paraId="20CBF725" w14:textId="77777777" w:rsidR="00A46609" w:rsidRPr="008C1708" w:rsidRDefault="00A46609" w:rsidP="00A46609">
            <w:pPr>
              <w:spacing w:before="100" w:beforeAutospacing="1" w:after="100" w:afterAutospacing="1"/>
              <w:contextualSpacing/>
              <w:jc w:val="both"/>
              <w:cnfStyle w:val="000000100000" w:firstRow="0" w:lastRow="0" w:firstColumn="0" w:lastColumn="0" w:oddVBand="0" w:evenVBand="0" w:oddHBand="1" w:evenHBand="0" w:firstRowFirstColumn="0" w:firstRowLastColumn="0" w:lastRowFirstColumn="0" w:lastRowLastColumn="0"/>
              <w:rPr>
                <w:color w:val="000000"/>
                <w:sz w:val="24"/>
                <w:szCs w:val="24"/>
                <w:lang w:eastAsia="en-US"/>
              </w:rPr>
            </w:pPr>
            <w:r w:rsidRPr="008C1708">
              <w:rPr>
                <w:color w:val="000000"/>
                <w:sz w:val="24"/>
                <w:szCs w:val="24"/>
                <w:lang w:eastAsia="en-US"/>
              </w:rPr>
              <w:t>Соответствие занимаемой должности</w:t>
            </w:r>
          </w:p>
        </w:tc>
      </w:tr>
      <w:tr w:rsidR="00A46609" w:rsidRPr="008C1708" w14:paraId="6567E776" w14:textId="77777777" w:rsidTr="00A46609">
        <w:tc>
          <w:tcPr>
            <w:cnfStyle w:val="001000000000" w:firstRow="0" w:lastRow="0" w:firstColumn="1" w:lastColumn="0" w:oddVBand="0" w:evenVBand="0" w:oddHBand="0" w:evenHBand="0" w:firstRowFirstColumn="0" w:firstRowLastColumn="0" w:lastRowFirstColumn="0" w:lastRowLastColumn="0"/>
            <w:tcW w:w="1713" w:type="dxa"/>
          </w:tcPr>
          <w:p w14:paraId="4464DF77" w14:textId="77777777" w:rsidR="00A46609" w:rsidRPr="008C1708" w:rsidRDefault="00A46609" w:rsidP="00A46609">
            <w:pPr>
              <w:spacing w:before="100" w:beforeAutospacing="1" w:after="100" w:afterAutospacing="1"/>
              <w:contextualSpacing/>
              <w:jc w:val="both"/>
              <w:rPr>
                <w:color w:val="000000"/>
                <w:sz w:val="24"/>
                <w:szCs w:val="24"/>
                <w:lang w:eastAsia="en-US"/>
              </w:rPr>
            </w:pPr>
          </w:p>
        </w:tc>
        <w:tc>
          <w:tcPr>
            <w:tcW w:w="2108" w:type="dxa"/>
          </w:tcPr>
          <w:p w14:paraId="6CDDB896" w14:textId="428A7138" w:rsidR="00A46609" w:rsidRPr="008C1708" w:rsidRDefault="00A46609" w:rsidP="00A46609">
            <w:pPr>
              <w:spacing w:before="100" w:beforeAutospacing="1" w:after="100" w:afterAutospacing="1"/>
              <w:contextualSpacing/>
              <w:jc w:val="both"/>
              <w:cnfStyle w:val="000000000000" w:firstRow="0" w:lastRow="0" w:firstColumn="0" w:lastColumn="0" w:oddVBand="0" w:evenVBand="0" w:oddHBand="0" w:evenHBand="0" w:firstRowFirstColumn="0" w:firstRowLastColumn="0" w:lastRowFirstColumn="0" w:lastRowLastColumn="0"/>
              <w:rPr>
                <w:color w:val="000000"/>
                <w:sz w:val="24"/>
                <w:szCs w:val="24"/>
                <w:lang w:eastAsia="en-US"/>
              </w:rPr>
            </w:pPr>
            <w:r w:rsidRPr="008C1708">
              <w:rPr>
                <w:color w:val="000000"/>
                <w:sz w:val="24"/>
                <w:szCs w:val="24"/>
                <w:lang w:eastAsia="en-US"/>
              </w:rPr>
              <w:t xml:space="preserve">      </w:t>
            </w:r>
            <w:r w:rsidR="009A4D42">
              <w:rPr>
                <w:color w:val="000000"/>
                <w:sz w:val="24"/>
                <w:szCs w:val="24"/>
                <w:lang w:eastAsia="en-US"/>
              </w:rPr>
              <w:t>2</w:t>
            </w:r>
            <w:r w:rsidRPr="008C1708">
              <w:rPr>
                <w:color w:val="000000"/>
                <w:sz w:val="24"/>
                <w:szCs w:val="24"/>
                <w:lang w:eastAsia="en-US"/>
              </w:rPr>
              <w:t xml:space="preserve"> ( </w:t>
            </w:r>
            <w:r w:rsidR="009A4D42">
              <w:rPr>
                <w:color w:val="000000"/>
                <w:sz w:val="24"/>
                <w:szCs w:val="24"/>
                <w:lang w:eastAsia="en-US"/>
              </w:rPr>
              <w:t>25</w:t>
            </w:r>
            <w:r w:rsidRPr="008C1708">
              <w:rPr>
                <w:color w:val="000000"/>
                <w:sz w:val="24"/>
                <w:szCs w:val="24"/>
                <w:lang w:eastAsia="en-US"/>
              </w:rPr>
              <w:t xml:space="preserve"> %)</w:t>
            </w:r>
          </w:p>
        </w:tc>
        <w:tc>
          <w:tcPr>
            <w:tcW w:w="2686" w:type="dxa"/>
          </w:tcPr>
          <w:p w14:paraId="10FF42F6" w14:textId="5D472E6D" w:rsidR="00A46609" w:rsidRPr="008C1708" w:rsidRDefault="00117D52" w:rsidP="00A46609">
            <w:pPr>
              <w:spacing w:before="100" w:beforeAutospacing="1" w:after="100" w:afterAutospacing="1"/>
              <w:contextualSpacing/>
              <w:jc w:val="both"/>
              <w:cnfStyle w:val="000000000000" w:firstRow="0" w:lastRow="0" w:firstColumn="0" w:lastColumn="0" w:oddVBand="0" w:evenVBand="0" w:oddHBand="0" w:evenHBand="0" w:firstRowFirstColumn="0" w:firstRowLastColumn="0" w:lastRowFirstColumn="0" w:lastRowLastColumn="0"/>
              <w:rPr>
                <w:color w:val="000000"/>
                <w:sz w:val="24"/>
                <w:szCs w:val="24"/>
                <w:lang w:eastAsia="en-US"/>
              </w:rPr>
            </w:pPr>
            <w:r w:rsidRPr="008C1708">
              <w:rPr>
                <w:color w:val="000000"/>
                <w:sz w:val="24"/>
                <w:szCs w:val="24"/>
                <w:lang w:eastAsia="en-US"/>
              </w:rPr>
              <w:t xml:space="preserve">      5</w:t>
            </w:r>
            <w:r w:rsidR="00A46609" w:rsidRPr="008C1708">
              <w:rPr>
                <w:color w:val="000000"/>
                <w:sz w:val="24"/>
                <w:szCs w:val="24"/>
                <w:lang w:eastAsia="en-US"/>
              </w:rPr>
              <w:t xml:space="preserve">  ( 6</w:t>
            </w:r>
            <w:r w:rsidR="009A4D42">
              <w:rPr>
                <w:color w:val="000000"/>
                <w:sz w:val="24"/>
                <w:szCs w:val="24"/>
                <w:lang w:eastAsia="en-US"/>
              </w:rPr>
              <w:t>3</w:t>
            </w:r>
            <w:r w:rsidR="00A46609" w:rsidRPr="008C1708">
              <w:rPr>
                <w:color w:val="000000"/>
                <w:sz w:val="24"/>
                <w:szCs w:val="24"/>
                <w:lang w:eastAsia="en-US"/>
              </w:rPr>
              <w:t>%)</w:t>
            </w:r>
          </w:p>
        </w:tc>
        <w:tc>
          <w:tcPr>
            <w:tcW w:w="3064" w:type="dxa"/>
          </w:tcPr>
          <w:p w14:paraId="2BB8A392" w14:textId="0DDE9220" w:rsidR="00A46609" w:rsidRPr="008C1708" w:rsidRDefault="00A46609" w:rsidP="00A46609">
            <w:pPr>
              <w:spacing w:before="100" w:beforeAutospacing="1" w:after="100" w:afterAutospacing="1"/>
              <w:contextualSpacing/>
              <w:jc w:val="both"/>
              <w:cnfStyle w:val="000000000000" w:firstRow="0" w:lastRow="0" w:firstColumn="0" w:lastColumn="0" w:oddVBand="0" w:evenVBand="0" w:oddHBand="0" w:evenHBand="0" w:firstRowFirstColumn="0" w:firstRowLastColumn="0" w:lastRowFirstColumn="0" w:lastRowLastColumn="0"/>
              <w:rPr>
                <w:color w:val="000000"/>
                <w:sz w:val="24"/>
                <w:szCs w:val="24"/>
                <w:lang w:eastAsia="en-US"/>
              </w:rPr>
            </w:pPr>
          </w:p>
        </w:tc>
      </w:tr>
      <w:tr w:rsidR="00A46609" w:rsidRPr="008C1708" w14:paraId="4C9FCA4F" w14:textId="77777777" w:rsidTr="00A46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3" w:type="dxa"/>
          </w:tcPr>
          <w:p w14:paraId="5E278863" w14:textId="77777777" w:rsidR="00A46609" w:rsidRPr="008C1708" w:rsidRDefault="00A46609" w:rsidP="00A46609">
            <w:pPr>
              <w:spacing w:before="100" w:beforeAutospacing="1" w:after="100" w:afterAutospacing="1"/>
              <w:contextualSpacing/>
              <w:jc w:val="both"/>
              <w:rPr>
                <w:color w:val="000000"/>
                <w:sz w:val="24"/>
                <w:szCs w:val="24"/>
                <w:lang w:eastAsia="en-US"/>
              </w:rPr>
            </w:pPr>
            <w:r w:rsidRPr="008C1708">
              <w:rPr>
                <w:color w:val="000000"/>
                <w:sz w:val="24"/>
                <w:szCs w:val="24"/>
                <w:lang w:eastAsia="en-US"/>
              </w:rPr>
              <w:t xml:space="preserve">Из них </w:t>
            </w:r>
          </w:p>
        </w:tc>
        <w:tc>
          <w:tcPr>
            <w:tcW w:w="2108" w:type="dxa"/>
          </w:tcPr>
          <w:p w14:paraId="2DA814BC" w14:textId="77777777" w:rsidR="00A46609" w:rsidRPr="008C1708" w:rsidRDefault="00A46609" w:rsidP="00A46609">
            <w:pPr>
              <w:spacing w:before="100" w:beforeAutospacing="1" w:after="100" w:afterAutospacing="1"/>
              <w:contextualSpacing/>
              <w:jc w:val="both"/>
              <w:cnfStyle w:val="000000100000" w:firstRow="0" w:lastRow="0" w:firstColumn="0" w:lastColumn="0" w:oddVBand="0" w:evenVBand="0" w:oddHBand="1" w:evenHBand="0" w:firstRowFirstColumn="0" w:firstRowLastColumn="0" w:lastRowFirstColumn="0" w:lastRowLastColumn="0"/>
              <w:rPr>
                <w:color w:val="000000"/>
                <w:sz w:val="24"/>
                <w:szCs w:val="24"/>
                <w:lang w:eastAsia="en-US"/>
              </w:rPr>
            </w:pPr>
            <w:r w:rsidRPr="008C1708">
              <w:rPr>
                <w:color w:val="000000"/>
                <w:sz w:val="24"/>
                <w:szCs w:val="24"/>
                <w:lang w:eastAsia="en-US"/>
              </w:rPr>
              <w:t>женщины</w:t>
            </w:r>
          </w:p>
        </w:tc>
        <w:tc>
          <w:tcPr>
            <w:tcW w:w="2686" w:type="dxa"/>
          </w:tcPr>
          <w:p w14:paraId="243030D0" w14:textId="77777777" w:rsidR="00A46609" w:rsidRPr="008C1708" w:rsidRDefault="00A46609" w:rsidP="00A46609">
            <w:pPr>
              <w:spacing w:before="100" w:beforeAutospacing="1" w:after="100" w:afterAutospacing="1"/>
              <w:contextualSpacing/>
              <w:jc w:val="both"/>
              <w:cnfStyle w:val="000000100000" w:firstRow="0" w:lastRow="0" w:firstColumn="0" w:lastColumn="0" w:oddVBand="0" w:evenVBand="0" w:oddHBand="1" w:evenHBand="0" w:firstRowFirstColumn="0" w:firstRowLastColumn="0" w:lastRowFirstColumn="0" w:lastRowLastColumn="0"/>
              <w:rPr>
                <w:color w:val="000000"/>
                <w:sz w:val="24"/>
                <w:szCs w:val="24"/>
                <w:lang w:eastAsia="en-US"/>
              </w:rPr>
            </w:pPr>
            <w:r w:rsidRPr="008C1708">
              <w:rPr>
                <w:color w:val="000000"/>
                <w:sz w:val="24"/>
                <w:szCs w:val="24"/>
                <w:lang w:eastAsia="en-US"/>
              </w:rPr>
              <w:t>мужчины</w:t>
            </w:r>
          </w:p>
        </w:tc>
        <w:tc>
          <w:tcPr>
            <w:tcW w:w="3064" w:type="dxa"/>
          </w:tcPr>
          <w:p w14:paraId="67CD5E19" w14:textId="77777777" w:rsidR="00A46609" w:rsidRPr="008C1708" w:rsidRDefault="00A46609" w:rsidP="00A46609">
            <w:pPr>
              <w:spacing w:before="100" w:beforeAutospacing="1" w:after="100" w:afterAutospacing="1"/>
              <w:contextualSpacing/>
              <w:jc w:val="both"/>
              <w:cnfStyle w:val="000000100000" w:firstRow="0" w:lastRow="0" w:firstColumn="0" w:lastColumn="0" w:oddVBand="0" w:evenVBand="0" w:oddHBand="1" w:evenHBand="0" w:firstRowFirstColumn="0" w:firstRowLastColumn="0" w:lastRowFirstColumn="0" w:lastRowLastColumn="0"/>
              <w:rPr>
                <w:color w:val="000000"/>
                <w:sz w:val="24"/>
                <w:szCs w:val="24"/>
                <w:lang w:eastAsia="en-US"/>
              </w:rPr>
            </w:pPr>
          </w:p>
        </w:tc>
      </w:tr>
      <w:tr w:rsidR="00A46609" w:rsidRPr="008C1708" w14:paraId="4A94BF45" w14:textId="77777777" w:rsidTr="00A46609">
        <w:trPr>
          <w:trHeight w:val="525"/>
        </w:trPr>
        <w:tc>
          <w:tcPr>
            <w:cnfStyle w:val="001000000000" w:firstRow="0" w:lastRow="0" w:firstColumn="1" w:lastColumn="0" w:oddVBand="0" w:evenVBand="0" w:oddHBand="0" w:evenHBand="0" w:firstRowFirstColumn="0" w:firstRowLastColumn="0" w:lastRowFirstColumn="0" w:lastRowLastColumn="0"/>
            <w:tcW w:w="1713" w:type="dxa"/>
          </w:tcPr>
          <w:p w14:paraId="292121C0" w14:textId="77777777" w:rsidR="00A46609" w:rsidRPr="008C1708" w:rsidRDefault="00A46609" w:rsidP="00A46609">
            <w:pPr>
              <w:spacing w:before="100" w:beforeAutospacing="1" w:after="100" w:afterAutospacing="1"/>
              <w:contextualSpacing/>
              <w:jc w:val="both"/>
              <w:rPr>
                <w:color w:val="000000"/>
                <w:sz w:val="24"/>
                <w:szCs w:val="24"/>
                <w:lang w:eastAsia="en-US"/>
              </w:rPr>
            </w:pPr>
          </w:p>
        </w:tc>
        <w:tc>
          <w:tcPr>
            <w:tcW w:w="2108" w:type="dxa"/>
          </w:tcPr>
          <w:p w14:paraId="77188F8C" w14:textId="07CDF0C0" w:rsidR="00A46609" w:rsidRPr="008C1708" w:rsidRDefault="006A6415" w:rsidP="00A46609">
            <w:pPr>
              <w:spacing w:before="100" w:beforeAutospacing="1" w:after="100" w:afterAutospacing="1"/>
              <w:contextualSpacing/>
              <w:jc w:val="both"/>
              <w:cnfStyle w:val="000000000000" w:firstRow="0" w:lastRow="0" w:firstColumn="0" w:lastColumn="0" w:oddVBand="0" w:evenVBand="0" w:oddHBand="0" w:evenHBand="0" w:firstRowFirstColumn="0" w:firstRowLastColumn="0" w:lastRowFirstColumn="0" w:lastRowLastColumn="0"/>
              <w:rPr>
                <w:color w:val="000000"/>
                <w:sz w:val="24"/>
                <w:szCs w:val="24"/>
                <w:lang w:eastAsia="en-US"/>
              </w:rPr>
            </w:pPr>
            <w:r>
              <w:rPr>
                <w:color w:val="000000"/>
                <w:sz w:val="24"/>
                <w:szCs w:val="24"/>
                <w:lang w:eastAsia="en-US"/>
              </w:rPr>
              <w:t>5(63%)</w:t>
            </w:r>
          </w:p>
        </w:tc>
        <w:tc>
          <w:tcPr>
            <w:tcW w:w="2686" w:type="dxa"/>
          </w:tcPr>
          <w:p w14:paraId="0447F509" w14:textId="3FB30898" w:rsidR="00A46609" w:rsidRPr="008C1708" w:rsidRDefault="00A46609" w:rsidP="00A46609">
            <w:pPr>
              <w:spacing w:before="100" w:beforeAutospacing="1" w:after="100" w:afterAutospacing="1"/>
              <w:contextualSpacing/>
              <w:jc w:val="both"/>
              <w:cnfStyle w:val="000000000000" w:firstRow="0" w:lastRow="0" w:firstColumn="0" w:lastColumn="0" w:oddVBand="0" w:evenVBand="0" w:oddHBand="0" w:evenHBand="0" w:firstRowFirstColumn="0" w:firstRowLastColumn="0" w:lastRowFirstColumn="0" w:lastRowLastColumn="0"/>
              <w:rPr>
                <w:color w:val="000000"/>
                <w:sz w:val="24"/>
                <w:szCs w:val="24"/>
                <w:lang w:eastAsia="en-US"/>
              </w:rPr>
            </w:pPr>
            <w:r w:rsidRPr="008C1708">
              <w:rPr>
                <w:color w:val="000000"/>
                <w:sz w:val="24"/>
                <w:szCs w:val="24"/>
                <w:lang w:eastAsia="en-US"/>
              </w:rPr>
              <w:t xml:space="preserve"> </w:t>
            </w:r>
            <w:r w:rsidR="006A6415" w:rsidRPr="006A6415">
              <w:rPr>
                <w:color w:val="000000"/>
                <w:sz w:val="24"/>
                <w:szCs w:val="24"/>
                <w:lang w:eastAsia="en-US"/>
              </w:rPr>
              <w:t xml:space="preserve">      2 ( 25 %)</w:t>
            </w:r>
          </w:p>
        </w:tc>
        <w:tc>
          <w:tcPr>
            <w:tcW w:w="3064" w:type="dxa"/>
          </w:tcPr>
          <w:p w14:paraId="57900175" w14:textId="77777777" w:rsidR="00A46609" w:rsidRPr="008C1708" w:rsidRDefault="00A46609" w:rsidP="00A46609">
            <w:pPr>
              <w:spacing w:before="100" w:beforeAutospacing="1" w:after="100" w:afterAutospacing="1"/>
              <w:contextualSpacing/>
              <w:jc w:val="both"/>
              <w:cnfStyle w:val="000000000000" w:firstRow="0" w:lastRow="0" w:firstColumn="0" w:lastColumn="0" w:oddVBand="0" w:evenVBand="0" w:oddHBand="0" w:evenHBand="0" w:firstRowFirstColumn="0" w:firstRowLastColumn="0" w:lastRowFirstColumn="0" w:lastRowLastColumn="0"/>
              <w:rPr>
                <w:color w:val="000000"/>
                <w:sz w:val="24"/>
                <w:szCs w:val="24"/>
                <w:lang w:eastAsia="en-US"/>
              </w:rPr>
            </w:pPr>
          </w:p>
        </w:tc>
      </w:tr>
      <w:tr w:rsidR="00A46609" w:rsidRPr="008C1708" w14:paraId="5D7477AF" w14:textId="77777777" w:rsidTr="00A46609">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713" w:type="dxa"/>
            <w:vMerge w:val="restart"/>
          </w:tcPr>
          <w:p w14:paraId="477A84C5" w14:textId="77777777" w:rsidR="00A46609" w:rsidRPr="008C1708" w:rsidRDefault="00A46609" w:rsidP="00A46609">
            <w:pPr>
              <w:spacing w:before="100" w:beforeAutospacing="1" w:after="100" w:afterAutospacing="1"/>
              <w:contextualSpacing/>
              <w:jc w:val="both"/>
              <w:rPr>
                <w:color w:val="000000"/>
                <w:sz w:val="24"/>
                <w:szCs w:val="24"/>
                <w:lang w:eastAsia="en-US"/>
              </w:rPr>
            </w:pPr>
            <w:r w:rsidRPr="008C1708">
              <w:rPr>
                <w:color w:val="000000"/>
                <w:sz w:val="24"/>
                <w:szCs w:val="24"/>
                <w:lang w:eastAsia="en-US"/>
              </w:rPr>
              <w:t>Из них</w:t>
            </w:r>
          </w:p>
          <w:p w14:paraId="42445714" w14:textId="77777777" w:rsidR="00A46609" w:rsidRPr="008C1708" w:rsidRDefault="00A46609" w:rsidP="00A46609">
            <w:pPr>
              <w:spacing w:before="100" w:beforeAutospacing="1" w:after="100" w:afterAutospacing="1"/>
              <w:contextualSpacing/>
              <w:jc w:val="both"/>
              <w:rPr>
                <w:color w:val="000000"/>
                <w:sz w:val="24"/>
                <w:szCs w:val="24"/>
                <w:lang w:eastAsia="en-US"/>
              </w:rPr>
            </w:pPr>
            <w:r w:rsidRPr="008C1708">
              <w:rPr>
                <w:color w:val="000000"/>
                <w:sz w:val="24"/>
                <w:szCs w:val="24"/>
                <w:lang w:eastAsia="en-US"/>
              </w:rPr>
              <w:t xml:space="preserve"> (по стажу работы)</w:t>
            </w:r>
          </w:p>
        </w:tc>
        <w:tc>
          <w:tcPr>
            <w:tcW w:w="2108" w:type="dxa"/>
          </w:tcPr>
          <w:p w14:paraId="52CD681E" w14:textId="77777777" w:rsidR="00A46609" w:rsidRPr="008C1708" w:rsidRDefault="00A46609" w:rsidP="00A46609">
            <w:pPr>
              <w:spacing w:before="100" w:beforeAutospacing="1" w:after="100" w:afterAutospacing="1"/>
              <w:contextualSpacing/>
              <w:jc w:val="both"/>
              <w:cnfStyle w:val="000000100000" w:firstRow="0" w:lastRow="0" w:firstColumn="0" w:lastColumn="0" w:oddVBand="0" w:evenVBand="0" w:oddHBand="1" w:evenHBand="0" w:firstRowFirstColumn="0" w:firstRowLastColumn="0" w:lastRowFirstColumn="0" w:lastRowLastColumn="0"/>
              <w:rPr>
                <w:color w:val="000000"/>
                <w:sz w:val="24"/>
                <w:szCs w:val="24"/>
                <w:lang w:eastAsia="en-US"/>
              </w:rPr>
            </w:pPr>
            <w:r w:rsidRPr="008C1708">
              <w:rPr>
                <w:color w:val="000000"/>
                <w:sz w:val="24"/>
                <w:szCs w:val="24"/>
                <w:lang w:eastAsia="en-US"/>
              </w:rPr>
              <w:t>От 0 до 20 лет</w:t>
            </w:r>
          </w:p>
        </w:tc>
        <w:tc>
          <w:tcPr>
            <w:tcW w:w="2686" w:type="dxa"/>
          </w:tcPr>
          <w:p w14:paraId="2D20162D" w14:textId="77777777" w:rsidR="00A46609" w:rsidRPr="008C1708" w:rsidRDefault="00A46609" w:rsidP="00A46609">
            <w:pPr>
              <w:spacing w:before="100" w:beforeAutospacing="1" w:after="100" w:afterAutospacing="1"/>
              <w:contextualSpacing/>
              <w:jc w:val="both"/>
              <w:cnfStyle w:val="000000100000" w:firstRow="0" w:lastRow="0" w:firstColumn="0" w:lastColumn="0" w:oddVBand="0" w:evenVBand="0" w:oddHBand="1" w:evenHBand="0" w:firstRowFirstColumn="0" w:firstRowLastColumn="0" w:lastRowFirstColumn="0" w:lastRowLastColumn="0"/>
              <w:rPr>
                <w:color w:val="000000"/>
                <w:sz w:val="24"/>
                <w:szCs w:val="24"/>
                <w:lang w:eastAsia="en-US"/>
              </w:rPr>
            </w:pPr>
            <w:r w:rsidRPr="008C1708">
              <w:rPr>
                <w:color w:val="000000"/>
                <w:sz w:val="24"/>
                <w:szCs w:val="24"/>
                <w:lang w:eastAsia="en-US"/>
              </w:rPr>
              <w:t>От 20 до 30 лет</w:t>
            </w:r>
          </w:p>
        </w:tc>
        <w:tc>
          <w:tcPr>
            <w:tcW w:w="3064" w:type="dxa"/>
          </w:tcPr>
          <w:p w14:paraId="42FF7691" w14:textId="77777777" w:rsidR="00A46609" w:rsidRPr="008C1708" w:rsidRDefault="00A46609" w:rsidP="00A46609">
            <w:pPr>
              <w:spacing w:before="100" w:beforeAutospacing="1" w:after="100" w:afterAutospacing="1"/>
              <w:contextualSpacing/>
              <w:jc w:val="both"/>
              <w:cnfStyle w:val="000000100000" w:firstRow="0" w:lastRow="0" w:firstColumn="0" w:lastColumn="0" w:oddVBand="0" w:evenVBand="0" w:oddHBand="1" w:evenHBand="0" w:firstRowFirstColumn="0" w:firstRowLastColumn="0" w:lastRowFirstColumn="0" w:lastRowLastColumn="0"/>
              <w:rPr>
                <w:color w:val="000000"/>
                <w:sz w:val="24"/>
                <w:szCs w:val="24"/>
                <w:lang w:eastAsia="en-US"/>
              </w:rPr>
            </w:pPr>
            <w:r w:rsidRPr="008C1708">
              <w:rPr>
                <w:color w:val="000000"/>
                <w:sz w:val="24"/>
                <w:szCs w:val="24"/>
                <w:lang w:eastAsia="en-US"/>
              </w:rPr>
              <w:t>От 30 лет и выше</w:t>
            </w:r>
          </w:p>
        </w:tc>
      </w:tr>
      <w:tr w:rsidR="00A46609" w:rsidRPr="008C1708" w14:paraId="438DD19F" w14:textId="77777777" w:rsidTr="00A46609">
        <w:trPr>
          <w:trHeight w:val="900"/>
        </w:trPr>
        <w:tc>
          <w:tcPr>
            <w:cnfStyle w:val="001000000000" w:firstRow="0" w:lastRow="0" w:firstColumn="1" w:lastColumn="0" w:oddVBand="0" w:evenVBand="0" w:oddHBand="0" w:evenHBand="0" w:firstRowFirstColumn="0" w:firstRowLastColumn="0" w:lastRowFirstColumn="0" w:lastRowLastColumn="0"/>
            <w:tcW w:w="1713" w:type="dxa"/>
            <w:vMerge/>
          </w:tcPr>
          <w:p w14:paraId="58205AB3" w14:textId="77777777" w:rsidR="00A46609" w:rsidRPr="008C1708" w:rsidRDefault="00A46609" w:rsidP="00A46609">
            <w:pPr>
              <w:spacing w:before="100" w:beforeAutospacing="1" w:after="100" w:afterAutospacing="1"/>
              <w:contextualSpacing/>
              <w:jc w:val="both"/>
              <w:rPr>
                <w:color w:val="000000"/>
                <w:sz w:val="24"/>
                <w:szCs w:val="24"/>
                <w:lang w:eastAsia="en-US"/>
              </w:rPr>
            </w:pPr>
          </w:p>
        </w:tc>
        <w:tc>
          <w:tcPr>
            <w:tcW w:w="2108" w:type="dxa"/>
          </w:tcPr>
          <w:p w14:paraId="6C4474F8" w14:textId="290CF509" w:rsidR="00A46609" w:rsidRPr="008C1708" w:rsidRDefault="00A70729" w:rsidP="00A46609">
            <w:pPr>
              <w:spacing w:before="100" w:beforeAutospacing="1" w:after="100" w:afterAutospacing="1"/>
              <w:contextualSpacing/>
              <w:jc w:val="both"/>
              <w:cnfStyle w:val="000000000000" w:firstRow="0" w:lastRow="0" w:firstColumn="0" w:lastColumn="0" w:oddVBand="0" w:evenVBand="0" w:oddHBand="0" w:evenHBand="0" w:firstRowFirstColumn="0" w:firstRowLastColumn="0" w:lastRowFirstColumn="0" w:lastRowLastColumn="0"/>
              <w:rPr>
                <w:color w:val="000000"/>
                <w:sz w:val="24"/>
                <w:szCs w:val="24"/>
                <w:lang w:eastAsia="en-US"/>
              </w:rPr>
            </w:pPr>
            <w:r>
              <w:rPr>
                <w:color w:val="000000"/>
                <w:sz w:val="24"/>
                <w:szCs w:val="24"/>
                <w:lang w:eastAsia="en-US"/>
              </w:rPr>
              <w:t>2</w:t>
            </w:r>
          </w:p>
        </w:tc>
        <w:tc>
          <w:tcPr>
            <w:tcW w:w="2686" w:type="dxa"/>
          </w:tcPr>
          <w:p w14:paraId="1948362C" w14:textId="54F0E77B" w:rsidR="00A46609" w:rsidRPr="008C1708" w:rsidRDefault="00A70729" w:rsidP="00A46609">
            <w:pPr>
              <w:spacing w:before="100" w:beforeAutospacing="1" w:after="100" w:afterAutospacing="1"/>
              <w:contextualSpacing/>
              <w:jc w:val="both"/>
              <w:cnfStyle w:val="000000000000" w:firstRow="0" w:lastRow="0" w:firstColumn="0" w:lastColumn="0" w:oddVBand="0" w:evenVBand="0" w:oddHBand="0" w:evenHBand="0" w:firstRowFirstColumn="0" w:firstRowLastColumn="0" w:lastRowFirstColumn="0" w:lastRowLastColumn="0"/>
              <w:rPr>
                <w:color w:val="000000"/>
                <w:sz w:val="24"/>
                <w:szCs w:val="24"/>
                <w:lang w:eastAsia="en-US"/>
              </w:rPr>
            </w:pPr>
            <w:r>
              <w:rPr>
                <w:color w:val="000000"/>
                <w:sz w:val="24"/>
                <w:szCs w:val="24"/>
                <w:lang w:eastAsia="en-US"/>
              </w:rPr>
              <w:t>0</w:t>
            </w:r>
          </w:p>
        </w:tc>
        <w:tc>
          <w:tcPr>
            <w:tcW w:w="3064" w:type="dxa"/>
          </w:tcPr>
          <w:p w14:paraId="0252F501" w14:textId="498C2252" w:rsidR="00A46609" w:rsidRPr="008C1708" w:rsidRDefault="006A6415" w:rsidP="00A46609">
            <w:pPr>
              <w:spacing w:before="100" w:beforeAutospacing="1" w:after="100" w:afterAutospacing="1"/>
              <w:contextualSpacing/>
              <w:jc w:val="both"/>
              <w:cnfStyle w:val="000000000000" w:firstRow="0" w:lastRow="0" w:firstColumn="0" w:lastColumn="0" w:oddVBand="0" w:evenVBand="0" w:oddHBand="0" w:evenHBand="0" w:firstRowFirstColumn="0" w:firstRowLastColumn="0" w:lastRowFirstColumn="0" w:lastRowLastColumn="0"/>
              <w:rPr>
                <w:color w:val="000000"/>
                <w:sz w:val="24"/>
                <w:szCs w:val="24"/>
                <w:lang w:eastAsia="en-US"/>
              </w:rPr>
            </w:pPr>
            <w:r>
              <w:rPr>
                <w:color w:val="000000"/>
                <w:sz w:val="24"/>
                <w:szCs w:val="24"/>
                <w:lang w:eastAsia="en-US"/>
              </w:rPr>
              <w:t>6</w:t>
            </w:r>
          </w:p>
        </w:tc>
      </w:tr>
    </w:tbl>
    <w:p w14:paraId="32AFABB0" w14:textId="5A282D39" w:rsidR="00A46609" w:rsidRPr="007739A7" w:rsidRDefault="00A46609" w:rsidP="00A46609">
      <w:pPr>
        <w:spacing w:before="100" w:beforeAutospacing="1" w:after="100" w:afterAutospacing="1"/>
        <w:contextualSpacing/>
        <w:jc w:val="both"/>
        <w:rPr>
          <w:lang w:eastAsia="en-US"/>
        </w:rPr>
      </w:pPr>
      <w:r w:rsidRPr="008C1708">
        <w:rPr>
          <w:color w:val="000000"/>
          <w:lang w:eastAsia="en-US"/>
        </w:rPr>
        <w:t xml:space="preserve">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 </w:t>
      </w:r>
      <w:r w:rsidR="006A6415" w:rsidRPr="007739A7">
        <w:rPr>
          <w:lang w:eastAsia="en-US"/>
        </w:rPr>
        <w:t xml:space="preserve">С 1 сентября, после прохождения переподготовки, на должность учителя английского языка принята </w:t>
      </w:r>
      <w:r w:rsidR="002F7B74" w:rsidRPr="007739A7">
        <w:rPr>
          <w:lang w:eastAsia="en-US"/>
        </w:rPr>
        <w:t>педагог,</w:t>
      </w:r>
      <w:r w:rsidR="006A6415" w:rsidRPr="007739A7">
        <w:rPr>
          <w:lang w:eastAsia="en-US"/>
        </w:rPr>
        <w:t xml:space="preserve"> не имеющий квалификационной категории.</w:t>
      </w:r>
      <w:r w:rsidRPr="007739A7">
        <w:rPr>
          <w:lang w:eastAsia="en-US"/>
        </w:rPr>
        <w:t xml:space="preserve"> Име</w:t>
      </w:r>
      <w:r w:rsidR="006A6415" w:rsidRPr="007739A7">
        <w:rPr>
          <w:lang w:eastAsia="en-US"/>
        </w:rPr>
        <w:t>е</w:t>
      </w:r>
      <w:r w:rsidRPr="007739A7">
        <w:rPr>
          <w:lang w:eastAsia="en-US"/>
        </w:rPr>
        <w:t xml:space="preserve">тся </w:t>
      </w:r>
      <w:r w:rsidR="006A6415" w:rsidRPr="007739A7">
        <w:rPr>
          <w:lang w:eastAsia="en-US"/>
        </w:rPr>
        <w:t>1</w:t>
      </w:r>
      <w:r w:rsidRPr="007739A7">
        <w:rPr>
          <w:lang w:eastAsia="en-US"/>
        </w:rPr>
        <w:t xml:space="preserve"> ваканси</w:t>
      </w:r>
      <w:r w:rsidR="006A6415" w:rsidRPr="007739A7">
        <w:rPr>
          <w:lang w:eastAsia="en-US"/>
        </w:rPr>
        <w:t>я</w:t>
      </w:r>
      <w:r w:rsidRPr="007739A7">
        <w:rPr>
          <w:lang w:eastAsia="en-US"/>
        </w:rPr>
        <w:t xml:space="preserve">: учитель русского языка и литературы. В настоящее время часы по этим предметам распределены между педагогами, прошедшими курсовую подготовку по русскому </w:t>
      </w:r>
      <w:r w:rsidR="006A6415" w:rsidRPr="007739A7">
        <w:rPr>
          <w:lang w:eastAsia="en-US"/>
        </w:rPr>
        <w:t>языку и литературе.</w:t>
      </w:r>
    </w:p>
    <w:p w14:paraId="185A5123" w14:textId="77777777" w:rsidR="008B5546" w:rsidRPr="008C1708" w:rsidRDefault="008B5546" w:rsidP="00A45910">
      <w:pPr>
        <w:jc w:val="both"/>
      </w:pPr>
    </w:p>
    <w:p w14:paraId="5BE76928" w14:textId="77777777" w:rsidR="00A46609" w:rsidRPr="008C1708" w:rsidRDefault="00A46609" w:rsidP="00A45910">
      <w:pPr>
        <w:jc w:val="both"/>
      </w:pPr>
      <w:r w:rsidRPr="008C1708">
        <w:t xml:space="preserve">В целях повышения качества образовательной деятельности в Школе проводится целенаправленная политика, основная цель которой- сохранение численного </w:t>
      </w:r>
      <w:r w:rsidR="00CF7387" w:rsidRPr="008C1708">
        <w:t>и качественного состава кадров в его развитии, в соответствии с потребностями Школы и требованиями действующего законодательства.</w:t>
      </w:r>
    </w:p>
    <w:p w14:paraId="57B9FB45" w14:textId="77777777" w:rsidR="00CF7387" w:rsidRPr="008C1708" w:rsidRDefault="00CF7387" w:rsidP="00A45910">
      <w:pPr>
        <w:jc w:val="both"/>
      </w:pPr>
      <w:r w:rsidRPr="008C1708">
        <w:t xml:space="preserve"> Основные принципы кадровой политики направлены:</w:t>
      </w:r>
    </w:p>
    <w:p w14:paraId="14E97ACF" w14:textId="77777777" w:rsidR="00CF7387" w:rsidRPr="008C1708" w:rsidRDefault="00CF7387" w:rsidP="00A45910">
      <w:pPr>
        <w:jc w:val="both"/>
      </w:pPr>
      <w:r w:rsidRPr="008C1708">
        <w:t>- на сохранение, укрепление и развитие кадрового потенциала</w:t>
      </w:r>
    </w:p>
    <w:p w14:paraId="5C190A86" w14:textId="77777777" w:rsidR="00CF7387" w:rsidRPr="008C1708" w:rsidRDefault="00CF7387" w:rsidP="00A45910">
      <w:pPr>
        <w:jc w:val="both"/>
      </w:pPr>
      <w:r w:rsidRPr="008C1708">
        <w:lastRenderedPageBreak/>
        <w:t>-создание квалифицированного коллектива, способного работать в современных условиях,</w:t>
      </w:r>
    </w:p>
    <w:p w14:paraId="47B5A0C7" w14:textId="77777777" w:rsidR="00CF7387" w:rsidRPr="008C1708" w:rsidRDefault="00CF7387" w:rsidP="00A45910">
      <w:pPr>
        <w:jc w:val="both"/>
      </w:pPr>
      <w:r w:rsidRPr="008C1708">
        <w:t>- повышение уровня квалификации персонала.</w:t>
      </w:r>
    </w:p>
    <w:p w14:paraId="1DE5D3ED" w14:textId="77777777" w:rsidR="00CF7387" w:rsidRPr="008C1708" w:rsidRDefault="00CF7387" w:rsidP="00A45910">
      <w:pPr>
        <w:jc w:val="both"/>
      </w:pPr>
    </w:p>
    <w:p w14:paraId="14FFF894" w14:textId="77777777" w:rsidR="00CF7387" w:rsidRPr="008C1708" w:rsidRDefault="00CF7387" w:rsidP="00A45910">
      <w:pPr>
        <w:jc w:val="both"/>
      </w:pPr>
      <w:r w:rsidRPr="008C1708">
        <w:t>Оценивая кадровое обеспечение Школы, необходимо констатировать следующее:</w:t>
      </w:r>
    </w:p>
    <w:p w14:paraId="3AEFF233" w14:textId="77777777" w:rsidR="00CF7387" w:rsidRPr="008C1708" w:rsidRDefault="00CF7387" w:rsidP="00CF7387">
      <w:pPr>
        <w:pStyle w:val="a6"/>
        <w:numPr>
          <w:ilvl w:val="0"/>
          <w:numId w:val="9"/>
        </w:numPr>
        <w:jc w:val="both"/>
      </w:pPr>
      <w:r w:rsidRPr="008C1708">
        <w:t>образовательная деятельность в школе обеспечена квалифицированным профессиональным педагогическим составом</w:t>
      </w:r>
    </w:p>
    <w:p w14:paraId="222B5D5B" w14:textId="77777777" w:rsidR="00CF7387" w:rsidRPr="008C1708" w:rsidRDefault="00CF7387" w:rsidP="00CF7387">
      <w:pPr>
        <w:pStyle w:val="a6"/>
        <w:numPr>
          <w:ilvl w:val="0"/>
          <w:numId w:val="9"/>
        </w:numPr>
        <w:jc w:val="both"/>
      </w:pPr>
      <w:r w:rsidRPr="008C1708">
        <w:t>в школе создается целевая кадровая система, в которой осуществляется подготовка кадров из числа собственных выпускников</w:t>
      </w:r>
    </w:p>
    <w:p w14:paraId="74A922D4" w14:textId="77777777" w:rsidR="00CF7387" w:rsidRPr="008C1708" w:rsidRDefault="00CF7387" w:rsidP="00CF7387">
      <w:pPr>
        <w:pStyle w:val="a6"/>
        <w:numPr>
          <w:ilvl w:val="0"/>
          <w:numId w:val="9"/>
        </w:numPr>
        <w:jc w:val="both"/>
      </w:pPr>
      <w:r w:rsidRPr="008C1708">
        <w:t>кадровый потенциал Школы динамично развивается на основе целенаправленной работы по повышению квалификации</w:t>
      </w:r>
    </w:p>
    <w:p w14:paraId="17AA16C1" w14:textId="77777777" w:rsidR="00CF7387" w:rsidRPr="008C1708" w:rsidRDefault="00CF7387" w:rsidP="00A45910">
      <w:pPr>
        <w:jc w:val="both"/>
      </w:pPr>
    </w:p>
    <w:p w14:paraId="7337A7C7" w14:textId="4892A205" w:rsidR="00CF7387" w:rsidRPr="008C1708" w:rsidRDefault="006A6415" w:rsidP="00A45910">
      <w:pPr>
        <w:jc w:val="both"/>
      </w:pPr>
      <w:r>
        <w:t>В</w:t>
      </w:r>
      <w:r w:rsidR="007D3F08" w:rsidRPr="008C1708">
        <w:t>се педагоги успешно освоили онлайн-сервисы, применя</w:t>
      </w:r>
      <w:r>
        <w:t>ют</w:t>
      </w:r>
      <w:r w:rsidR="007D3F08" w:rsidRPr="008C1708">
        <w:t xml:space="preserve"> в работе цифровые образовательные ресурсы, ве</w:t>
      </w:r>
      <w:r>
        <w:t>дут</w:t>
      </w:r>
      <w:r w:rsidR="007D3F08" w:rsidRPr="008C1708">
        <w:t xml:space="preserve"> электронные формы документации, в том числе электронный журнал «Дневник. Ру».</w:t>
      </w:r>
    </w:p>
    <w:p w14:paraId="392C69F1" w14:textId="1ECA739B" w:rsidR="007D3F08" w:rsidRPr="007739A7" w:rsidRDefault="00117D52" w:rsidP="00117D52">
      <w:pPr>
        <w:pStyle w:val="a6"/>
        <w:numPr>
          <w:ilvl w:val="0"/>
          <w:numId w:val="11"/>
        </w:numPr>
        <w:jc w:val="both"/>
      </w:pPr>
      <w:r w:rsidRPr="007739A7">
        <w:t>В 202</w:t>
      </w:r>
      <w:r w:rsidR="006A6415" w:rsidRPr="007739A7">
        <w:t>2</w:t>
      </w:r>
      <w:r w:rsidRPr="007739A7">
        <w:t xml:space="preserve"> году 5человек прошли курсы повышения квалификации по тем</w:t>
      </w:r>
      <w:r w:rsidR="002F7B74" w:rsidRPr="007739A7">
        <w:t>е «Реализация требований обновленных ФГОС НОО, ФГОС ООО в работе учителя».</w:t>
      </w:r>
    </w:p>
    <w:p w14:paraId="57C1B54F" w14:textId="535291FE" w:rsidR="00D16616" w:rsidRPr="007739A7" w:rsidRDefault="00D16616" w:rsidP="00117D52">
      <w:pPr>
        <w:pStyle w:val="a6"/>
        <w:numPr>
          <w:ilvl w:val="0"/>
          <w:numId w:val="11"/>
        </w:numPr>
        <w:jc w:val="both"/>
      </w:pPr>
      <w:r w:rsidRPr="007739A7">
        <w:t>Был</w:t>
      </w:r>
      <w:r w:rsidR="00AA0557" w:rsidRPr="007739A7">
        <w:t>а</w:t>
      </w:r>
      <w:r w:rsidRPr="007739A7">
        <w:t xml:space="preserve"> </w:t>
      </w:r>
      <w:r w:rsidR="00AA0557" w:rsidRPr="007739A7">
        <w:t>пройдена курсовая подготовка «</w:t>
      </w:r>
      <w:r w:rsidRPr="007739A7">
        <w:t>Создание и организация деятельности музея образ</w:t>
      </w:r>
      <w:r w:rsidR="00AA0557" w:rsidRPr="007739A7">
        <w:t>овательной организации», «Содержание и методики финансовой грамотности детей младшего школьного возраста в соответствии с требованиями ФГОС НОО.</w:t>
      </w:r>
    </w:p>
    <w:p w14:paraId="37663E4A" w14:textId="77777777" w:rsidR="00AA0557" w:rsidRPr="002F7B74" w:rsidRDefault="00AA0557" w:rsidP="00AA0557">
      <w:pPr>
        <w:pStyle w:val="a6"/>
        <w:jc w:val="both"/>
        <w:rPr>
          <w:color w:val="FF0000"/>
        </w:rPr>
      </w:pPr>
    </w:p>
    <w:p w14:paraId="5027A938" w14:textId="77777777" w:rsidR="00CA437D" w:rsidRPr="008C1708" w:rsidRDefault="00CA437D" w:rsidP="00CA437D">
      <w:r w:rsidRPr="008C1708">
        <w:rPr>
          <w:noProof/>
        </w:rPr>
        <w:drawing>
          <wp:anchor distT="0" distB="0" distL="114300" distR="114300" simplePos="0" relativeHeight="251657216" behindDoc="0" locked="0" layoutInCell="1" allowOverlap="1" wp14:anchorId="28E55D14" wp14:editId="02307F7E">
            <wp:simplePos x="0" y="0"/>
            <wp:positionH relativeFrom="column">
              <wp:posOffset>-3810</wp:posOffset>
            </wp:positionH>
            <wp:positionV relativeFrom="paragraph">
              <wp:posOffset>22860</wp:posOffset>
            </wp:positionV>
            <wp:extent cx="6191250" cy="3371850"/>
            <wp:effectExtent l="19050" t="19050" r="19050" b="19050"/>
            <wp:wrapNone/>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1C93B385" w14:textId="77777777" w:rsidR="00CA437D" w:rsidRPr="008C1708" w:rsidRDefault="00CA437D" w:rsidP="00CA437D"/>
    <w:p w14:paraId="695AB78D" w14:textId="77777777" w:rsidR="00CA437D" w:rsidRPr="008C1708" w:rsidRDefault="00CA437D" w:rsidP="00CA437D"/>
    <w:p w14:paraId="58408BF1" w14:textId="77777777" w:rsidR="00CA437D" w:rsidRPr="008C1708" w:rsidRDefault="00CA437D" w:rsidP="00CA437D"/>
    <w:p w14:paraId="3F456FB9" w14:textId="77777777" w:rsidR="00CA437D" w:rsidRPr="008C1708" w:rsidRDefault="00CA437D" w:rsidP="00CA437D"/>
    <w:p w14:paraId="65DBD782" w14:textId="77777777" w:rsidR="00CA437D" w:rsidRPr="008C1708" w:rsidRDefault="00CA437D" w:rsidP="00CA437D"/>
    <w:p w14:paraId="3DE7851F" w14:textId="77777777" w:rsidR="00CA437D" w:rsidRPr="008C1708" w:rsidRDefault="00CA437D" w:rsidP="00CA437D"/>
    <w:p w14:paraId="75EAC981" w14:textId="77777777" w:rsidR="00CA437D" w:rsidRPr="008C1708" w:rsidRDefault="00CA437D" w:rsidP="00CA437D"/>
    <w:p w14:paraId="4B41527F" w14:textId="77777777" w:rsidR="00CA437D" w:rsidRPr="008C1708" w:rsidRDefault="00CA437D" w:rsidP="00CA437D"/>
    <w:p w14:paraId="2406BD10" w14:textId="77777777" w:rsidR="00CA437D" w:rsidRPr="008C1708" w:rsidRDefault="00CA437D" w:rsidP="00CA437D"/>
    <w:p w14:paraId="318FCA02" w14:textId="77777777" w:rsidR="00CA437D" w:rsidRPr="008C1708" w:rsidRDefault="00CA437D" w:rsidP="00CA437D"/>
    <w:p w14:paraId="37026E79" w14:textId="6300F383" w:rsidR="002F7B74" w:rsidRDefault="002F7B74" w:rsidP="00CA437D">
      <w:pPr>
        <w:spacing w:after="160" w:line="259" w:lineRule="auto"/>
        <w:rPr>
          <w:rFonts w:eastAsiaTheme="minorHAnsi"/>
        </w:rPr>
      </w:pPr>
    </w:p>
    <w:p w14:paraId="3815B80E" w14:textId="61F60A9F" w:rsidR="00CA437D" w:rsidRPr="008C1708" w:rsidRDefault="00CA437D" w:rsidP="00CA437D">
      <w:pPr>
        <w:spacing w:after="160" w:line="259" w:lineRule="auto"/>
        <w:rPr>
          <w:rFonts w:eastAsiaTheme="minorHAnsi"/>
        </w:rPr>
      </w:pPr>
      <w:r w:rsidRPr="008C1708">
        <w:rPr>
          <w:rFonts w:eastAsiaTheme="minorHAnsi"/>
        </w:rPr>
        <w:t>Данные диаграммы свидетельствуют о том, что</w:t>
      </w:r>
    </w:p>
    <w:p w14:paraId="3442C010" w14:textId="77777777" w:rsidR="00CA437D" w:rsidRPr="008C1708" w:rsidRDefault="00CA437D" w:rsidP="00CA437D">
      <w:pPr>
        <w:numPr>
          <w:ilvl w:val="0"/>
          <w:numId w:val="12"/>
        </w:numPr>
        <w:spacing w:after="160" w:line="259" w:lineRule="auto"/>
        <w:contextualSpacing/>
        <w:rPr>
          <w:rFonts w:eastAsiaTheme="minorHAnsi"/>
        </w:rPr>
      </w:pPr>
      <w:r w:rsidRPr="008C1708">
        <w:rPr>
          <w:rFonts w:eastAsiaTheme="minorHAnsi"/>
        </w:rPr>
        <w:t>В школе работает достаточно профессиональный коллектив, владеющий на хорошем уровне компетенциями по формированию читательской грамотности, математической грамотности, креативного мышления, естественно-научной грамотности.</w:t>
      </w:r>
    </w:p>
    <w:p w14:paraId="7FCEEA85" w14:textId="77777777" w:rsidR="00CA437D" w:rsidRPr="008C1708" w:rsidRDefault="00CA437D" w:rsidP="00CA437D">
      <w:pPr>
        <w:numPr>
          <w:ilvl w:val="0"/>
          <w:numId w:val="12"/>
        </w:numPr>
        <w:spacing w:after="160" w:line="259" w:lineRule="auto"/>
        <w:contextualSpacing/>
        <w:rPr>
          <w:rFonts w:eastAsiaTheme="minorHAnsi"/>
        </w:rPr>
      </w:pPr>
      <w:r w:rsidRPr="008C1708">
        <w:rPr>
          <w:rFonts w:eastAsiaTheme="minorHAnsi"/>
        </w:rPr>
        <w:t>Однако, есть пробелы в профессиональной подготовке у части педагогов по формированию глобальных компетенций. Даны методические рекомендации.</w:t>
      </w:r>
    </w:p>
    <w:p w14:paraId="4007DFCF" w14:textId="77777777" w:rsidR="00CA437D" w:rsidRPr="008C1708" w:rsidRDefault="00CA437D" w:rsidP="00CA437D">
      <w:pPr>
        <w:spacing w:after="160" w:line="259" w:lineRule="auto"/>
        <w:contextualSpacing/>
        <w:rPr>
          <w:rFonts w:eastAsiaTheme="minorHAnsi"/>
        </w:rPr>
      </w:pPr>
    </w:p>
    <w:p w14:paraId="0921ECD5" w14:textId="77777777" w:rsidR="00CA437D" w:rsidRPr="008C1708" w:rsidRDefault="00CA437D" w:rsidP="00CA437D">
      <w:pPr>
        <w:spacing w:after="160" w:line="259" w:lineRule="auto"/>
        <w:contextualSpacing/>
        <w:jc w:val="center"/>
        <w:rPr>
          <w:rFonts w:eastAsiaTheme="minorHAnsi"/>
          <w:b/>
        </w:rPr>
      </w:pPr>
      <w:r w:rsidRPr="008C1708">
        <w:rPr>
          <w:rFonts w:eastAsiaTheme="minorHAnsi"/>
          <w:b/>
          <w:lang w:val="en-US"/>
        </w:rPr>
        <w:t>VII</w:t>
      </w:r>
      <w:r w:rsidR="002C54E7" w:rsidRPr="008C1708">
        <w:rPr>
          <w:rFonts w:eastAsiaTheme="minorHAnsi"/>
          <w:b/>
          <w:lang w:val="en-US"/>
        </w:rPr>
        <w:t>I</w:t>
      </w:r>
      <w:r w:rsidR="002C54E7" w:rsidRPr="008C1708">
        <w:rPr>
          <w:rFonts w:eastAsiaTheme="minorHAnsi"/>
          <w:b/>
        </w:rPr>
        <w:t>.О</w:t>
      </w:r>
      <w:r w:rsidRPr="008C1708">
        <w:rPr>
          <w:rFonts w:eastAsiaTheme="minorHAnsi"/>
          <w:b/>
        </w:rPr>
        <w:t>ценка качества учебно-методического и библиотечно- информационного фонда</w:t>
      </w:r>
    </w:p>
    <w:p w14:paraId="758758AE" w14:textId="77777777" w:rsidR="00CA437D" w:rsidRPr="008C1708" w:rsidRDefault="00CA437D" w:rsidP="00CA437D">
      <w:pPr>
        <w:spacing w:after="160" w:line="259" w:lineRule="auto"/>
        <w:contextualSpacing/>
        <w:jc w:val="center"/>
        <w:rPr>
          <w:rFonts w:eastAsiaTheme="minorHAnsi"/>
          <w:b/>
        </w:rPr>
      </w:pPr>
    </w:p>
    <w:p w14:paraId="6461F8FB" w14:textId="77777777" w:rsidR="00117D52" w:rsidRPr="008C1708" w:rsidRDefault="00CA437D" w:rsidP="00CA437D">
      <w:r w:rsidRPr="008C1708">
        <w:t>Общая характеристика</w:t>
      </w:r>
    </w:p>
    <w:p w14:paraId="1D999312" w14:textId="77777777" w:rsidR="00CA437D" w:rsidRPr="008C1708" w:rsidRDefault="00CA437D" w:rsidP="00CA437D">
      <w:pPr>
        <w:spacing w:after="200"/>
        <w:contextualSpacing/>
        <w:jc w:val="both"/>
        <w:rPr>
          <w:rFonts w:eastAsia="Calibri"/>
          <w:lang w:eastAsia="en-US"/>
        </w:rPr>
      </w:pPr>
      <w:r w:rsidRPr="008C1708">
        <w:rPr>
          <w:rFonts w:eastAsia="Calibri"/>
          <w:lang w:eastAsia="en-US"/>
        </w:rPr>
        <w:t xml:space="preserve">В учреждении имеется школьная библиотека. </w:t>
      </w:r>
    </w:p>
    <w:p w14:paraId="27ABE3DF" w14:textId="77777777" w:rsidR="00CA437D" w:rsidRPr="008C1708" w:rsidRDefault="00CA437D" w:rsidP="00CA437D">
      <w:pPr>
        <w:spacing w:after="200"/>
        <w:contextualSpacing/>
        <w:jc w:val="both"/>
        <w:rPr>
          <w:rFonts w:eastAsia="Calibri"/>
          <w:lang w:eastAsia="en-US"/>
        </w:rPr>
      </w:pPr>
      <w:r w:rsidRPr="008C1708">
        <w:rPr>
          <w:rFonts w:eastAsia="Calibri"/>
          <w:lang w:eastAsia="en-US"/>
        </w:rPr>
        <w:t>Основная задача: выполнение требования Закона «Об образовании в РФ» по обеспеченности обучающихся и педагогов школы учебной и учебно-методической литературой.</w:t>
      </w:r>
    </w:p>
    <w:p w14:paraId="08519CAF" w14:textId="77777777" w:rsidR="00CA437D" w:rsidRPr="008C1708" w:rsidRDefault="00CA437D" w:rsidP="00CA437D">
      <w:pPr>
        <w:spacing w:after="200"/>
        <w:contextualSpacing/>
        <w:jc w:val="both"/>
        <w:rPr>
          <w:rFonts w:eastAsia="Calibri"/>
          <w:lang w:eastAsia="en-US"/>
        </w:rPr>
      </w:pPr>
      <w:r w:rsidRPr="008C1708">
        <w:rPr>
          <w:rFonts w:eastAsia="Calibri"/>
          <w:lang w:eastAsia="en-US"/>
        </w:rPr>
        <w:t>Данные из таблицы свидетельствуют о том, выделяемые средства на приобретение этих пособий растут из года в год.</w:t>
      </w:r>
    </w:p>
    <w:p w14:paraId="3DF4A1AB" w14:textId="77777777" w:rsidR="00CA437D" w:rsidRPr="008C1708" w:rsidRDefault="00CA437D" w:rsidP="00CA437D">
      <w:pPr>
        <w:spacing w:after="200"/>
        <w:contextualSpacing/>
        <w:jc w:val="both"/>
        <w:rPr>
          <w:rFonts w:eastAsia="Calibri"/>
          <w:lang w:eastAsia="en-US"/>
        </w:rPr>
      </w:pPr>
      <w:r w:rsidRPr="008C1708">
        <w:rPr>
          <w:rFonts w:eastAsia="Calibri"/>
          <w:lang w:eastAsia="en-US"/>
        </w:rPr>
        <w:t>Меняется содержание образования, соответственно происходит закупка новых учебных пособий.</w:t>
      </w:r>
    </w:p>
    <w:tbl>
      <w:tblPr>
        <w:tblW w:w="6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C6D9F1"/>
        <w:tblLayout w:type="fixed"/>
        <w:tblLook w:val="04A0" w:firstRow="1" w:lastRow="0" w:firstColumn="1" w:lastColumn="0" w:noHBand="0" w:noVBand="1"/>
      </w:tblPr>
      <w:tblGrid>
        <w:gridCol w:w="1276"/>
        <w:gridCol w:w="1739"/>
        <w:gridCol w:w="1470"/>
        <w:gridCol w:w="1719"/>
      </w:tblGrid>
      <w:tr w:rsidR="002F7B74" w:rsidRPr="008C1708" w14:paraId="32F94048" w14:textId="77777777" w:rsidTr="00A160F5">
        <w:tc>
          <w:tcPr>
            <w:tcW w:w="1276" w:type="dxa"/>
            <w:shd w:val="pct10" w:color="auto" w:fill="C6D9F1"/>
          </w:tcPr>
          <w:p w14:paraId="6CEAEA85" w14:textId="77777777" w:rsidR="002F7B74" w:rsidRPr="007739A7" w:rsidRDefault="002F7B74" w:rsidP="002F7B74">
            <w:pPr>
              <w:spacing w:after="200" w:line="276" w:lineRule="auto"/>
              <w:jc w:val="both"/>
              <w:rPr>
                <w:rFonts w:eastAsia="Calibri"/>
                <w:lang w:eastAsia="en-US"/>
              </w:rPr>
            </w:pPr>
            <w:r w:rsidRPr="007739A7">
              <w:rPr>
                <w:rFonts w:eastAsia="Calibri"/>
                <w:lang w:eastAsia="en-US"/>
              </w:rPr>
              <w:t>годы</w:t>
            </w:r>
          </w:p>
        </w:tc>
        <w:tc>
          <w:tcPr>
            <w:tcW w:w="1739" w:type="dxa"/>
            <w:shd w:val="pct10" w:color="auto" w:fill="C6D9F1"/>
          </w:tcPr>
          <w:p w14:paraId="0B33E283" w14:textId="44B51E6C" w:rsidR="002F7B74" w:rsidRPr="007739A7" w:rsidRDefault="002F7B74" w:rsidP="002F7B74">
            <w:pPr>
              <w:spacing w:after="200" w:line="276" w:lineRule="auto"/>
              <w:jc w:val="both"/>
              <w:rPr>
                <w:rFonts w:eastAsia="Calibri"/>
                <w:lang w:eastAsia="en-US"/>
              </w:rPr>
            </w:pPr>
            <w:r w:rsidRPr="007739A7">
              <w:t>2019-2020</w:t>
            </w:r>
          </w:p>
        </w:tc>
        <w:tc>
          <w:tcPr>
            <w:tcW w:w="1470" w:type="dxa"/>
            <w:shd w:val="pct10" w:color="auto" w:fill="C6D9F1"/>
          </w:tcPr>
          <w:p w14:paraId="6085682C" w14:textId="50EF860C" w:rsidR="002F7B74" w:rsidRPr="007739A7" w:rsidRDefault="002F7B74" w:rsidP="002F7B74">
            <w:pPr>
              <w:spacing w:after="200" w:line="276" w:lineRule="auto"/>
              <w:jc w:val="both"/>
              <w:rPr>
                <w:rFonts w:eastAsia="Calibri"/>
                <w:lang w:eastAsia="en-US"/>
              </w:rPr>
            </w:pPr>
            <w:r w:rsidRPr="007739A7">
              <w:t>2020-2021</w:t>
            </w:r>
          </w:p>
        </w:tc>
        <w:tc>
          <w:tcPr>
            <w:tcW w:w="1719" w:type="dxa"/>
            <w:shd w:val="pct10" w:color="auto" w:fill="C6D9F1"/>
          </w:tcPr>
          <w:p w14:paraId="78FA3CBE" w14:textId="22A28D57" w:rsidR="002F7B74" w:rsidRPr="007739A7" w:rsidRDefault="002F7B74" w:rsidP="002F7B74">
            <w:pPr>
              <w:spacing w:after="200" w:line="276" w:lineRule="auto"/>
              <w:jc w:val="both"/>
              <w:rPr>
                <w:rFonts w:eastAsia="Calibri"/>
                <w:lang w:eastAsia="en-US"/>
              </w:rPr>
            </w:pPr>
            <w:r w:rsidRPr="007739A7">
              <w:rPr>
                <w:rFonts w:eastAsia="Calibri"/>
                <w:lang w:eastAsia="en-US"/>
              </w:rPr>
              <w:t>2021-2022</w:t>
            </w:r>
          </w:p>
        </w:tc>
      </w:tr>
      <w:tr w:rsidR="002F7B74" w:rsidRPr="008C1708" w14:paraId="40A73B65" w14:textId="77777777" w:rsidTr="00A160F5">
        <w:tc>
          <w:tcPr>
            <w:tcW w:w="1276" w:type="dxa"/>
            <w:shd w:val="pct10" w:color="auto" w:fill="C6D9F1"/>
          </w:tcPr>
          <w:p w14:paraId="1F23DC5B" w14:textId="77777777" w:rsidR="002F7B74" w:rsidRPr="007739A7" w:rsidRDefault="002F7B74" w:rsidP="002F7B74">
            <w:pPr>
              <w:spacing w:after="200" w:line="276" w:lineRule="auto"/>
              <w:jc w:val="both"/>
              <w:rPr>
                <w:rFonts w:eastAsia="Calibri"/>
                <w:lang w:eastAsia="en-US"/>
              </w:rPr>
            </w:pPr>
            <w:r w:rsidRPr="007739A7">
              <w:rPr>
                <w:rFonts w:eastAsia="Calibri"/>
                <w:lang w:eastAsia="en-US"/>
              </w:rPr>
              <w:lastRenderedPageBreak/>
              <w:t>Кол-во экз.</w:t>
            </w:r>
          </w:p>
        </w:tc>
        <w:tc>
          <w:tcPr>
            <w:tcW w:w="1739" w:type="dxa"/>
            <w:shd w:val="pct10" w:color="auto" w:fill="C6D9F1"/>
          </w:tcPr>
          <w:p w14:paraId="3DC94C80" w14:textId="735CE94D" w:rsidR="002F7B74" w:rsidRPr="007739A7" w:rsidRDefault="002F7B74" w:rsidP="002F7B74">
            <w:pPr>
              <w:spacing w:after="200" w:line="276" w:lineRule="auto"/>
              <w:jc w:val="both"/>
              <w:rPr>
                <w:rFonts w:eastAsia="Calibri"/>
                <w:lang w:eastAsia="en-US"/>
              </w:rPr>
            </w:pPr>
            <w:r w:rsidRPr="007739A7">
              <w:t>242</w:t>
            </w:r>
          </w:p>
        </w:tc>
        <w:tc>
          <w:tcPr>
            <w:tcW w:w="1470" w:type="dxa"/>
            <w:shd w:val="pct10" w:color="auto" w:fill="C6D9F1"/>
          </w:tcPr>
          <w:p w14:paraId="6E88A23D" w14:textId="0FF65DB8" w:rsidR="002F7B74" w:rsidRPr="007739A7" w:rsidRDefault="002F7B74" w:rsidP="002F7B74">
            <w:pPr>
              <w:spacing w:after="200" w:line="276" w:lineRule="auto"/>
              <w:jc w:val="both"/>
              <w:rPr>
                <w:rFonts w:eastAsia="Calibri"/>
                <w:lang w:eastAsia="en-US"/>
              </w:rPr>
            </w:pPr>
            <w:r w:rsidRPr="007739A7">
              <w:t>119</w:t>
            </w:r>
          </w:p>
        </w:tc>
        <w:tc>
          <w:tcPr>
            <w:tcW w:w="1719" w:type="dxa"/>
            <w:shd w:val="pct10" w:color="auto" w:fill="C6D9F1"/>
          </w:tcPr>
          <w:p w14:paraId="0AC4F2E7" w14:textId="01684040" w:rsidR="002F7B74" w:rsidRPr="007739A7" w:rsidRDefault="00A07147" w:rsidP="002F7B74">
            <w:pPr>
              <w:spacing w:after="200" w:line="276" w:lineRule="auto"/>
              <w:jc w:val="both"/>
              <w:rPr>
                <w:rFonts w:eastAsia="Calibri"/>
                <w:lang w:eastAsia="en-US"/>
              </w:rPr>
            </w:pPr>
            <w:r w:rsidRPr="007739A7">
              <w:rPr>
                <w:rFonts w:eastAsia="Calibri"/>
                <w:lang w:eastAsia="en-US"/>
              </w:rPr>
              <w:t>145</w:t>
            </w:r>
          </w:p>
        </w:tc>
      </w:tr>
      <w:tr w:rsidR="002F7B74" w:rsidRPr="008C1708" w14:paraId="0B721D96" w14:textId="77777777" w:rsidTr="00A160F5">
        <w:tc>
          <w:tcPr>
            <w:tcW w:w="1276" w:type="dxa"/>
            <w:shd w:val="pct10" w:color="auto" w:fill="C6D9F1"/>
          </w:tcPr>
          <w:p w14:paraId="6A9E635C" w14:textId="77777777" w:rsidR="002F7B74" w:rsidRPr="007739A7" w:rsidRDefault="002F7B74" w:rsidP="002F7B74">
            <w:pPr>
              <w:spacing w:after="200" w:line="276" w:lineRule="auto"/>
              <w:jc w:val="both"/>
              <w:rPr>
                <w:rFonts w:eastAsia="Calibri"/>
                <w:lang w:eastAsia="en-US"/>
              </w:rPr>
            </w:pPr>
            <w:r w:rsidRPr="007739A7">
              <w:rPr>
                <w:rFonts w:eastAsia="Calibri"/>
                <w:lang w:eastAsia="en-US"/>
              </w:rPr>
              <w:t>Кол-во средств</w:t>
            </w:r>
          </w:p>
        </w:tc>
        <w:tc>
          <w:tcPr>
            <w:tcW w:w="1739" w:type="dxa"/>
            <w:shd w:val="pct10" w:color="auto" w:fill="C6D9F1"/>
          </w:tcPr>
          <w:p w14:paraId="5956C02C" w14:textId="4E6F2788" w:rsidR="002F7B74" w:rsidRPr="007739A7" w:rsidRDefault="002F7B74" w:rsidP="002F7B74">
            <w:pPr>
              <w:spacing w:after="200" w:line="276" w:lineRule="auto"/>
              <w:jc w:val="both"/>
              <w:rPr>
                <w:rFonts w:eastAsia="Calibri"/>
                <w:lang w:eastAsia="en-US"/>
              </w:rPr>
            </w:pPr>
            <w:r w:rsidRPr="007739A7">
              <w:t>61952</w:t>
            </w:r>
          </w:p>
        </w:tc>
        <w:tc>
          <w:tcPr>
            <w:tcW w:w="1470" w:type="dxa"/>
            <w:shd w:val="pct10" w:color="auto" w:fill="C6D9F1"/>
          </w:tcPr>
          <w:p w14:paraId="70174C92" w14:textId="797609C6" w:rsidR="002F7B74" w:rsidRPr="007739A7" w:rsidRDefault="002F7B74" w:rsidP="002F7B74">
            <w:pPr>
              <w:spacing w:after="200" w:line="276" w:lineRule="auto"/>
              <w:jc w:val="both"/>
              <w:rPr>
                <w:rFonts w:eastAsia="Calibri"/>
                <w:lang w:eastAsia="en-US"/>
              </w:rPr>
            </w:pPr>
            <w:r w:rsidRPr="007739A7">
              <w:t>18545</w:t>
            </w:r>
          </w:p>
        </w:tc>
        <w:tc>
          <w:tcPr>
            <w:tcW w:w="1719" w:type="dxa"/>
            <w:shd w:val="pct10" w:color="auto" w:fill="C6D9F1"/>
          </w:tcPr>
          <w:p w14:paraId="48E16F28" w14:textId="7EF82990" w:rsidR="002F7B74" w:rsidRPr="007739A7" w:rsidRDefault="00A07147" w:rsidP="002F7B74">
            <w:pPr>
              <w:spacing w:after="200" w:line="276" w:lineRule="auto"/>
              <w:jc w:val="both"/>
              <w:rPr>
                <w:rFonts w:eastAsia="Calibri"/>
                <w:lang w:eastAsia="en-US"/>
              </w:rPr>
            </w:pPr>
            <w:r w:rsidRPr="007739A7">
              <w:rPr>
                <w:rFonts w:eastAsia="Calibri"/>
                <w:lang w:eastAsia="en-US"/>
              </w:rPr>
              <w:t>29111</w:t>
            </w:r>
          </w:p>
        </w:tc>
      </w:tr>
    </w:tbl>
    <w:p w14:paraId="33E5C4FB" w14:textId="77777777" w:rsidR="00CA437D" w:rsidRPr="008C1708" w:rsidRDefault="00CA437D" w:rsidP="00CA437D"/>
    <w:p w14:paraId="10C2A196" w14:textId="77777777" w:rsidR="00226845" w:rsidRPr="008C1708" w:rsidRDefault="00CA437D" w:rsidP="00CA437D">
      <w:r w:rsidRPr="008C1708">
        <w:rPr>
          <w:noProof/>
        </w:rPr>
        <w:drawing>
          <wp:inline distT="0" distB="0" distL="0" distR="0" wp14:anchorId="1997B33B" wp14:editId="02503CC0">
            <wp:extent cx="4838700" cy="22574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5BDA726" w14:textId="77777777" w:rsidR="00226845" w:rsidRPr="008C1708" w:rsidRDefault="00226845" w:rsidP="00226845"/>
    <w:p w14:paraId="27C2245D" w14:textId="77777777" w:rsidR="00226845" w:rsidRPr="008C1708" w:rsidRDefault="00226845" w:rsidP="00226845"/>
    <w:p w14:paraId="5DF9C92B" w14:textId="431E1B23" w:rsidR="00226845" w:rsidRPr="008C1708" w:rsidRDefault="008546DD" w:rsidP="00395E11">
      <w:pPr>
        <w:jc w:val="both"/>
      </w:pPr>
      <w:r>
        <w:t>На 1 сентября 202</w:t>
      </w:r>
      <w:r w:rsidR="002F7B74">
        <w:t>2</w:t>
      </w:r>
      <w:r w:rsidR="00226845" w:rsidRPr="008C1708">
        <w:t xml:space="preserve"> года обеспечены учебниками 100% учащихся.</w:t>
      </w:r>
    </w:p>
    <w:p w14:paraId="52A7581A" w14:textId="77777777" w:rsidR="00226845" w:rsidRPr="008C1708" w:rsidRDefault="00226845" w:rsidP="00395E11">
      <w:pPr>
        <w:jc w:val="both"/>
      </w:pPr>
    </w:p>
    <w:p w14:paraId="78EBC358" w14:textId="7511B02E" w:rsidR="00CA437D" w:rsidRPr="007739A7" w:rsidRDefault="00226845" w:rsidP="00395E11">
      <w:pPr>
        <w:pStyle w:val="a6"/>
        <w:numPr>
          <w:ilvl w:val="0"/>
          <w:numId w:val="13"/>
        </w:numPr>
        <w:jc w:val="both"/>
      </w:pPr>
      <w:r w:rsidRPr="007739A7">
        <w:t>Объем библиотечного фонда-</w:t>
      </w:r>
      <w:r w:rsidR="008546DD" w:rsidRPr="007739A7">
        <w:t xml:space="preserve"> </w:t>
      </w:r>
      <w:r w:rsidR="00A07147" w:rsidRPr="007739A7">
        <w:t>2718</w:t>
      </w:r>
      <w:r w:rsidR="005237D6" w:rsidRPr="007739A7">
        <w:t xml:space="preserve"> шт.</w:t>
      </w:r>
    </w:p>
    <w:p w14:paraId="07B20860" w14:textId="59D90FE2" w:rsidR="00226845" w:rsidRPr="007739A7" w:rsidRDefault="00226845" w:rsidP="00395E11">
      <w:pPr>
        <w:pStyle w:val="a6"/>
        <w:numPr>
          <w:ilvl w:val="0"/>
          <w:numId w:val="13"/>
        </w:numPr>
        <w:jc w:val="both"/>
      </w:pPr>
      <w:r w:rsidRPr="007739A7">
        <w:t>Объем учебного фонда-</w:t>
      </w:r>
      <w:r w:rsidR="005237D6" w:rsidRPr="007739A7">
        <w:t xml:space="preserve"> </w:t>
      </w:r>
      <w:r w:rsidR="00A07147" w:rsidRPr="007739A7">
        <w:t>1082</w:t>
      </w:r>
      <w:r w:rsidR="005237D6" w:rsidRPr="007739A7">
        <w:t xml:space="preserve"> шт.</w:t>
      </w:r>
    </w:p>
    <w:p w14:paraId="53F7F2A9" w14:textId="77777777" w:rsidR="00226845" w:rsidRPr="008C1708" w:rsidRDefault="00226845" w:rsidP="00395E11">
      <w:pPr>
        <w:jc w:val="both"/>
      </w:pPr>
      <w:r w:rsidRPr="008C1708">
        <w:t>Фонд библиотеки формируется за счет федерального, областного и местного бюджетов.</w:t>
      </w:r>
    </w:p>
    <w:p w14:paraId="6A25288A" w14:textId="77777777" w:rsidR="00226845" w:rsidRPr="008C1708" w:rsidRDefault="00226845" w:rsidP="00395E11">
      <w:pPr>
        <w:jc w:val="both"/>
      </w:pPr>
      <w:r w:rsidRPr="008C1708">
        <w:t>Фонд библиотеки соответствует требованиям ФГОС, учебники входят в федеральный перечень, утвержденный Приказом Минпросвещения от 20.05.2020 года № 254.</w:t>
      </w:r>
    </w:p>
    <w:p w14:paraId="2E912C99" w14:textId="77777777" w:rsidR="00226845" w:rsidRPr="008C1708" w:rsidRDefault="00226845" w:rsidP="00226845"/>
    <w:p w14:paraId="1268A3BB" w14:textId="77777777" w:rsidR="00226845" w:rsidRPr="008C1708" w:rsidRDefault="005237D6" w:rsidP="00395E11">
      <w:pPr>
        <w:jc w:val="both"/>
      </w:pPr>
      <w:r w:rsidRPr="008C1708">
        <w:t>Оснащенность библиотеки недостаточная. Отсутствуют в библиотеке электронные образовательные ресурсы, мультимедийные средства, электронные энциклопедии, ноутбуки и т.д.</w:t>
      </w:r>
      <w:r w:rsidR="00395E11" w:rsidRPr="008C1708">
        <w:t xml:space="preserve"> Слабый уровень посещаемости библиотеки в день – от 5 до 10- человек.</w:t>
      </w:r>
    </w:p>
    <w:p w14:paraId="535DEE9C" w14:textId="77777777" w:rsidR="00B614FF" w:rsidRPr="008C1708" w:rsidRDefault="00B614FF" w:rsidP="00395E11">
      <w:pPr>
        <w:jc w:val="both"/>
      </w:pPr>
      <w:r w:rsidRPr="008C1708">
        <w:t>Деятельность библиотеки требует ее реорганизации.</w:t>
      </w:r>
    </w:p>
    <w:p w14:paraId="5597C0EB" w14:textId="77777777" w:rsidR="00B614FF" w:rsidRPr="008C1708" w:rsidRDefault="00B614FF" w:rsidP="00395E11">
      <w:pPr>
        <w:jc w:val="both"/>
      </w:pPr>
    </w:p>
    <w:p w14:paraId="39D0E6F1" w14:textId="77777777" w:rsidR="00B614FF" w:rsidRPr="008C1708" w:rsidRDefault="002C54E7" w:rsidP="00395E11">
      <w:pPr>
        <w:jc w:val="both"/>
        <w:rPr>
          <w:b/>
        </w:rPr>
      </w:pPr>
      <w:r w:rsidRPr="008C1708">
        <w:rPr>
          <w:b/>
          <w:lang w:val="en-US"/>
        </w:rPr>
        <w:t>IX</w:t>
      </w:r>
      <w:r w:rsidRPr="008C1708">
        <w:rPr>
          <w:b/>
        </w:rPr>
        <w:t xml:space="preserve">. </w:t>
      </w:r>
      <w:r w:rsidR="00B614FF" w:rsidRPr="008C1708">
        <w:rPr>
          <w:b/>
        </w:rPr>
        <w:t>Оценка материально-технической базы</w:t>
      </w:r>
    </w:p>
    <w:p w14:paraId="1E3870C9" w14:textId="77777777" w:rsidR="00B614FF" w:rsidRPr="008C1708" w:rsidRDefault="00B614FF" w:rsidP="00395E11">
      <w:pPr>
        <w:jc w:val="both"/>
        <w:rPr>
          <w:b/>
        </w:rPr>
      </w:pPr>
    </w:p>
    <w:p w14:paraId="764BA290" w14:textId="77777777" w:rsidR="00B614FF" w:rsidRPr="008C1708" w:rsidRDefault="00B614FF" w:rsidP="00395E11">
      <w:pPr>
        <w:jc w:val="both"/>
      </w:pPr>
      <w:r w:rsidRPr="008C1708">
        <w:t xml:space="preserve">Материально-техническое обеспечение Школы позволяет реализовывать в полной мере образовательные программы. </w:t>
      </w:r>
    </w:p>
    <w:p w14:paraId="4EA85C75" w14:textId="77777777" w:rsidR="00B614FF" w:rsidRPr="008C1708" w:rsidRDefault="00B614FF" w:rsidP="00395E11">
      <w:pPr>
        <w:jc w:val="both"/>
      </w:pPr>
      <w:r w:rsidRPr="008C1708">
        <w:rPr>
          <w:rFonts w:eastAsia="Calibri"/>
          <w:lang w:eastAsia="en-US"/>
        </w:rPr>
        <w:t>Ресурсная база учреждения</w:t>
      </w:r>
    </w:p>
    <w:p w14:paraId="2BEFCEF2" w14:textId="77777777" w:rsidR="00B614FF" w:rsidRPr="008C1708" w:rsidRDefault="00B614FF" w:rsidP="00B614FF"/>
    <w:tbl>
      <w:tblPr>
        <w:tblStyle w:val="1"/>
        <w:tblpPr w:leftFromText="180" w:rightFromText="180" w:vertAnchor="text" w:horzAnchor="margin" w:tblpXSpec="center" w:tblpY="-36"/>
        <w:tblW w:w="10774" w:type="dxa"/>
        <w:tblLook w:val="04A0" w:firstRow="1" w:lastRow="0" w:firstColumn="1" w:lastColumn="0" w:noHBand="0" w:noVBand="1"/>
      </w:tblPr>
      <w:tblGrid>
        <w:gridCol w:w="3227"/>
        <w:gridCol w:w="4020"/>
        <w:gridCol w:w="3527"/>
      </w:tblGrid>
      <w:tr w:rsidR="00B614FF" w:rsidRPr="008C1708" w14:paraId="00E8B3BB" w14:textId="77777777" w:rsidTr="00B614FF">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3227" w:type="dxa"/>
          </w:tcPr>
          <w:p w14:paraId="29E2D69C" w14:textId="77777777" w:rsidR="00B614FF" w:rsidRPr="008C1708" w:rsidRDefault="00B614FF" w:rsidP="00B614FF">
            <w:pPr>
              <w:contextualSpacing/>
              <w:jc w:val="both"/>
              <w:rPr>
                <w:sz w:val="24"/>
                <w:szCs w:val="24"/>
                <w:lang w:eastAsia="en-US"/>
              </w:rPr>
            </w:pPr>
            <w:r w:rsidRPr="008C1708">
              <w:rPr>
                <w:sz w:val="24"/>
                <w:szCs w:val="24"/>
                <w:lang w:eastAsia="en-US"/>
              </w:rPr>
              <w:t>Тип зданий и их состояние</w:t>
            </w:r>
          </w:p>
        </w:tc>
        <w:tc>
          <w:tcPr>
            <w:tcW w:w="7547" w:type="dxa"/>
            <w:gridSpan w:val="2"/>
          </w:tcPr>
          <w:p w14:paraId="7E4FD717" w14:textId="77777777" w:rsidR="00B614FF" w:rsidRPr="008C1708" w:rsidRDefault="00B614FF" w:rsidP="00B614FF">
            <w:pPr>
              <w:contextualSpacing/>
              <w:jc w:val="both"/>
              <w:cnfStyle w:val="100000000000" w:firstRow="1" w:lastRow="0" w:firstColumn="0" w:lastColumn="0" w:oddVBand="0" w:evenVBand="0" w:oddHBand="0" w:evenHBand="0" w:firstRowFirstColumn="0" w:firstRowLastColumn="0" w:lastRowFirstColumn="0" w:lastRowLastColumn="0"/>
              <w:rPr>
                <w:sz w:val="24"/>
                <w:szCs w:val="24"/>
                <w:lang w:eastAsia="en-US"/>
              </w:rPr>
            </w:pPr>
            <w:r w:rsidRPr="008C1708">
              <w:rPr>
                <w:sz w:val="24"/>
                <w:szCs w:val="24"/>
                <w:lang w:eastAsia="en-US"/>
              </w:rPr>
              <w:t>здание школы приспособленное, двухэтажное, год постройки 1907</w:t>
            </w:r>
          </w:p>
          <w:p w14:paraId="57FB84F1" w14:textId="77777777" w:rsidR="00B614FF" w:rsidRPr="008C1708" w:rsidRDefault="00B614FF" w:rsidP="00B614FF">
            <w:pPr>
              <w:contextualSpacing/>
              <w:jc w:val="both"/>
              <w:cnfStyle w:val="100000000000" w:firstRow="1" w:lastRow="0" w:firstColumn="0" w:lastColumn="0" w:oddVBand="0" w:evenVBand="0" w:oddHBand="0" w:evenHBand="0" w:firstRowFirstColumn="0" w:firstRowLastColumn="0" w:lastRowFirstColumn="0" w:lastRowLastColumn="0"/>
              <w:rPr>
                <w:sz w:val="24"/>
                <w:szCs w:val="24"/>
                <w:lang w:eastAsia="en-US"/>
              </w:rPr>
            </w:pPr>
            <w:r w:rsidRPr="008C1708">
              <w:rPr>
                <w:sz w:val="24"/>
                <w:szCs w:val="24"/>
                <w:lang w:eastAsia="en-US"/>
              </w:rPr>
              <w:t>Общая площадь 988 кв. м</w:t>
            </w:r>
          </w:p>
          <w:p w14:paraId="6727E77E" w14:textId="77777777" w:rsidR="00B614FF" w:rsidRPr="008C1708" w:rsidRDefault="00B614FF" w:rsidP="00B614FF">
            <w:pPr>
              <w:contextualSpacing/>
              <w:jc w:val="both"/>
              <w:cnfStyle w:val="100000000000" w:firstRow="1" w:lastRow="0" w:firstColumn="0" w:lastColumn="0" w:oddVBand="0" w:evenVBand="0" w:oddHBand="0" w:evenHBand="0" w:firstRowFirstColumn="0" w:firstRowLastColumn="0" w:lastRowFirstColumn="0" w:lastRowLastColumn="0"/>
              <w:rPr>
                <w:sz w:val="24"/>
                <w:szCs w:val="24"/>
                <w:lang w:eastAsia="en-US"/>
              </w:rPr>
            </w:pPr>
          </w:p>
        </w:tc>
      </w:tr>
      <w:tr w:rsidR="00B614FF" w:rsidRPr="008C1708" w14:paraId="0D7503B1" w14:textId="77777777" w:rsidTr="00B614FF">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227" w:type="dxa"/>
          </w:tcPr>
          <w:p w14:paraId="7A43B012" w14:textId="77777777" w:rsidR="00B614FF" w:rsidRPr="008C1708" w:rsidRDefault="00B614FF" w:rsidP="00B614FF">
            <w:pPr>
              <w:contextualSpacing/>
              <w:jc w:val="both"/>
              <w:rPr>
                <w:sz w:val="24"/>
                <w:szCs w:val="24"/>
                <w:lang w:eastAsia="en-US"/>
              </w:rPr>
            </w:pPr>
            <w:r w:rsidRPr="008C1708">
              <w:rPr>
                <w:sz w:val="24"/>
                <w:szCs w:val="24"/>
                <w:lang w:eastAsia="en-US"/>
              </w:rPr>
              <w:t>Количество кабинетов</w:t>
            </w:r>
          </w:p>
        </w:tc>
        <w:tc>
          <w:tcPr>
            <w:tcW w:w="7547" w:type="dxa"/>
            <w:gridSpan w:val="2"/>
          </w:tcPr>
          <w:p w14:paraId="11C6AA04" w14:textId="77777777" w:rsidR="00B614FF" w:rsidRPr="008C1708" w:rsidRDefault="00B614FF" w:rsidP="00B614FF">
            <w:pPr>
              <w:contextualSpacing/>
              <w:jc w:val="both"/>
              <w:cnfStyle w:val="000000100000" w:firstRow="0" w:lastRow="0" w:firstColumn="0" w:lastColumn="0" w:oddVBand="0" w:evenVBand="0" w:oddHBand="1" w:evenHBand="0" w:firstRowFirstColumn="0" w:firstRowLastColumn="0" w:lastRowFirstColumn="0" w:lastRowLastColumn="0"/>
              <w:rPr>
                <w:rFonts w:eastAsia="Calibri"/>
                <w:b/>
                <w:sz w:val="24"/>
                <w:szCs w:val="24"/>
                <w:lang w:eastAsia="en-US"/>
              </w:rPr>
            </w:pPr>
            <w:r w:rsidRPr="008C1708">
              <w:rPr>
                <w:rFonts w:eastAsia="Calibri"/>
                <w:b/>
                <w:sz w:val="24"/>
                <w:szCs w:val="24"/>
                <w:lang w:eastAsia="en-US"/>
              </w:rPr>
              <w:t>8 кабинетов</w:t>
            </w:r>
          </w:p>
        </w:tc>
      </w:tr>
      <w:tr w:rsidR="00B614FF" w:rsidRPr="008C1708" w14:paraId="149377D6" w14:textId="77777777" w:rsidTr="00B614FF">
        <w:trPr>
          <w:cnfStyle w:val="000000010000" w:firstRow="0" w:lastRow="0" w:firstColumn="0" w:lastColumn="0" w:oddVBand="0" w:evenVBand="0" w:oddHBand="0" w:evenHBand="1"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3227" w:type="dxa"/>
          </w:tcPr>
          <w:p w14:paraId="5D1B6588" w14:textId="77777777" w:rsidR="00B614FF" w:rsidRPr="008C1708" w:rsidRDefault="00B614FF" w:rsidP="00B614FF">
            <w:pPr>
              <w:contextualSpacing/>
              <w:jc w:val="both"/>
              <w:rPr>
                <w:sz w:val="24"/>
                <w:szCs w:val="24"/>
                <w:lang w:eastAsia="en-US"/>
              </w:rPr>
            </w:pPr>
            <w:r w:rsidRPr="008C1708">
              <w:rPr>
                <w:sz w:val="24"/>
                <w:szCs w:val="24"/>
                <w:lang w:eastAsia="en-US"/>
              </w:rPr>
              <w:t>Консолидированный бюджет учреждения</w:t>
            </w:r>
          </w:p>
        </w:tc>
        <w:tc>
          <w:tcPr>
            <w:tcW w:w="7547" w:type="dxa"/>
            <w:gridSpan w:val="2"/>
          </w:tcPr>
          <w:p w14:paraId="7F12F023" w14:textId="77777777" w:rsidR="00B614FF" w:rsidRPr="008C1708" w:rsidRDefault="008546DD" w:rsidP="008546DD">
            <w:pPr>
              <w:contextualSpacing/>
              <w:jc w:val="both"/>
              <w:cnfStyle w:val="000000010000" w:firstRow="0" w:lastRow="0" w:firstColumn="0" w:lastColumn="0" w:oddVBand="0" w:evenVBand="0" w:oddHBand="0" w:evenHBand="1" w:firstRowFirstColumn="0" w:firstRowLastColumn="0" w:lastRowFirstColumn="0" w:lastRowLastColumn="0"/>
              <w:rPr>
                <w:rFonts w:eastAsia="Calibri"/>
                <w:b/>
                <w:sz w:val="24"/>
                <w:szCs w:val="24"/>
                <w:lang w:eastAsia="en-US"/>
              </w:rPr>
            </w:pPr>
            <w:r>
              <w:rPr>
                <w:rFonts w:eastAsia="Calibri"/>
                <w:b/>
                <w:sz w:val="24"/>
                <w:szCs w:val="24"/>
                <w:lang w:eastAsia="en-US"/>
              </w:rPr>
              <w:t>На декабрь 2021</w:t>
            </w:r>
            <w:r w:rsidR="00B614FF" w:rsidRPr="008C1708">
              <w:rPr>
                <w:rFonts w:eastAsia="Calibri"/>
                <w:b/>
                <w:sz w:val="24"/>
                <w:szCs w:val="24"/>
                <w:lang w:eastAsia="en-US"/>
              </w:rPr>
              <w:t xml:space="preserve"> года –</w:t>
            </w:r>
            <w:r>
              <w:rPr>
                <w:rFonts w:eastAsia="Calibri"/>
                <w:b/>
                <w:sz w:val="24"/>
                <w:szCs w:val="24"/>
                <w:lang w:eastAsia="en-US"/>
              </w:rPr>
              <w:t>6180236</w:t>
            </w:r>
          </w:p>
        </w:tc>
      </w:tr>
      <w:tr w:rsidR="00B614FF" w:rsidRPr="008C1708" w14:paraId="406D1A40" w14:textId="77777777" w:rsidTr="00B614FF">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3227" w:type="dxa"/>
          </w:tcPr>
          <w:p w14:paraId="78690FCD" w14:textId="77777777" w:rsidR="00B614FF" w:rsidRPr="008C1708" w:rsidRDefault="00B614FF" w:rsidP="00B614FF">
            <w:pPr>
              <w:contextualSpacing/>
              <w:jc w:val="both"/>
              <w:rPr>
                <w:sz w:val="24"/>
                <w:szCs w:val="24"/>
                <w:lang w:eastAsia="en-US"/>
              </w:rPr>
            </w:pPr>
            <w:r w:rsidRPr="008C1708">
              <w:rPr>
                <w:sz w:val="24"/>
                <w:szCs w:val="24"/>
                <w:lang w:eastAsia="en-US"/>
              </w:rPr>
              <w:t>Фонд заработанной платы без начислений</w:t>
            </w:r>
          </w:p>
        </w:tc>
        <w:tc>
          <w:tcPr>
            <w:tcW w:w="7547" w:type="dxa"/>
            <w:gridSpan w:val="2"/>
          </w:tcPr>
          <w:p w14:paraId="71901B1D" w14:textId="77777777" w:rsidR="00B614FF" w:rsidRPr="008C1708" w:rsidRDefault="008546DD" w:rsidP="00B614FF">
            <w:pPr>
              <w:contextualSpacing/>
              <w:jc w:val="both"/>
              <w:cnfStyle w:val="000000100000" w:firstRow="0" w:lastRow="0" w:firstColumn="0" w:lastColumn="0" w:oddVBand="0" w:evenVBand="0" w:oddHBand="1" w:evenHBand="0" w:firstRowFirstColumn="0" w:firstRowLastColumn="0" w:lastRowFirstColumn="0" w:lastRowLastColumn="0"/>
              <w:rPr>
                <w:rFonts w:eastAsia="Calibri"/>
                <w:b/>
                <w:sz w:val="24"/>
                <w:szCs w:val="24"/>
                <w:lang w:eastAsia="en-US"/>
              </w:rPr>
            </w:pPr>
            <w:r>
              <w:rPr>
                <w:rFonts w:eastAsia="Calibri"/>
                <w:b/>
                <w:sz w:val="24"/>
                <w:szCs w:val="24"/>
                <w:lang w:eastAsia="en-US"/>
              </w:rPr>
              <w:t>3195045</w:t>
            </w:r>
          </w:p>
        </w:tc>
      </w:tr>
      <w:tr w:rsidR="00B614FF" w:rsidRPr="008C1708" w14:paraId="5DDB59EB" w14:textId="77777777" w:rsidTr="00B614FF">
        <w:trPr>
          <w:cnfStyle w:val="000000010000" w:firstRow="0" w:lastRow="0" w:firstColumn="0" w:lastColumn="0" w:oddVBand="0" w:evenVBand="0" w:oddHBand="0" w:evenHBand="1" w:firstRowFirstColumn="0" w:firstRowLastColumn="0" w:lastRowFirstColumn="0" w:lastRowLastColumn="0"/>
          <w:trHeight w:val="2702"/>
        </w:trPr>
        <w:tc>
          <w:tcPr>
            <w:cnfStyle w:val="001000000000" w:firstRow="0" w:lastRow="0" w:firstColumn="1" w:lastColumn="0" w:oddVBand="0" w:evenVBand="0" w:oddHBand="0" w:evenHBand="0" w:firstRowFirstColumn="0" w:firstRowLastColumn="0" w:lastRowFirstColumn="0" w:lastRowLastColumn="0"/>
            <w:tcW w:w="3227" w:type="dxa"/>
          </w:tcPr>
          <w:p w14:paraId="3494E6B0" w14:textId="77777777" w:rsidR="00B614FF" w:rsidRPr="008C1708" w:rsidRDefault="00B614FF" w:rsidP="00B614FF">
            <w:pPr>
              <w:contextualSpacing/>
              <w:jc w:val="both"/>
              <w:rPr>
                <w:sz w:val="24"/>
                <w:szCs w:val="24"/>
                <w:lang w:eastAsia="en-US"/>
              </w:rPr>
            </w:pPr>
            <w:r w:rsidRPr="008C1708">
              <w:rPr>
                <w:sz w:val="24"/>
                <w:szCs w:val="24"/>
                <w:lang w:eastAsia="en-US"/>
              </w:rPr>
              <w:lastRenderedPageBreak/>
              <w:t>Техническая оснащенность</w:t>
            </w:r>
          </w:p>
          <w:p w14:paraId="4F62B4D2" w14:textId="77777777" w:rsidR="00B614FF" w:rsidRPr="008C1708" w:rsidRDefault="00B614FF" w:rsidP="00B614FF">
            <w:pPr>
              <w:contextualSpacing/>
              <w:jc w:val="both"/>
              <w:rPr>
                <w:sz w:val="24"/>
                <w:szCs w:val="24"/>
                <w:lang w:eastAsia="en-US"/>
              </w:rPr>
            </w:pPr>
            <w:r w:rsidRPr="008C1708">
              <w:rPr>
                <w:sz w:val="24"/>
                <w:szCs w:val="24"/>
                <w:lang w:eastAsia="en-US"/>
              </w:rPr>
              <w:t>(количество компьютеров)</w:t>
            </w:r>
          </w:p>
        </w:tc>
        <w:tc>
          <w:tcPr>
            <w:tcW w:w="4020" w:type="dxa"/>
            <w:tcBorders>
              <w:right w:val="single" w:sz="4" w:space="0" w:color="auto"/>
            </w:tcBorders>
          </w:tcPr>
          <w:p w14:paraId="18BFAFB0" w14:textId="77777777" w:rsidR="00B614FF" w:rsidRPr="008C1708" w:rsidRDefault="00B614FF" w:rsidP="00B614FF">
            <w:pPr>
              <w:contextualSpacing/>
              <w:jc w:val="both"/>
              <w:cnfStyle w:val="000000010000" w:firstRow="0" w:lastRow="0" w:firstColumn="0" w:lastColumn="0" w:oddVBand="0" w:evenVBand="0" w:oddHBand="0" w:evenHBand="1" w:firstRowFirstColumn="0" w:firstRowLastColumn="0" w:lastRowFirstColumn="0" w:lastRowLastColumn="0"/>
              <w:rPr>
                <w:rFonts w:eastAsia="Calibri"/>
                <w:sz w:val="24"/>
                <w:szCs w:val="24"/>
                <w:lang w:eastAsia="en-US"/>
              </w:rPr>
            </w:pPr>
            <w:r w:rsidRPr="008C1708">
              <w:rPr>
                <w:rFonts w:eastAsia="Calibri"/>
                <w:sz w:val="24"/>
                <w:szCs w:val="24"/>
                <w:lang w:eastAsia="en-US"/>
              </w:rPr>
              <w:t>компьютеры – 13</w:t>
            </w:r>
          </w:p>
          <w:p w14:paraId="0CC3ACC9" w14:textId="77777777" w:rsidR="00B614FF" w:rsidRPr="008C1708" w:rsidRDefault="00B614FF" w:rsidP="00B614FF">
            <w:pPr>
              <w:contextualSpacing/>
              <w:jc w:val="both"/>
              <w:cnfStyle w:val="000000010000" w:firstRow="0" w:lastRow="0" w:firstColumn="0" w:lastColumn="0" w:oddVBand="0" w:evenVBand="0" w:oddHBand="0" w:evenHBand="1" w:firstRowFirstColumn="0" w:firstRowLastColumn="0" w:lastRowFirstColumn="0" w:lastRowLastColumn="0"/>
              <w:rPr>
                <w:rFonts w:eastAsia="Calibri"/>
                <w:sz w:val="24"/>
                <w:szCs w:val="24"/>
                <w:lang w:eastAsia="en-US"/>
              </w:rPr>
            </w:pPr>
            <w:r w:rsidRPr="008C1708">
              <w:rPr>
                <w:rFonts w:eastAsia="Calibri"/>
                <w:sz w:val="24"/>
                <w:szCs w:val="24"/>
                <w:lang w:eastAsia="en-US"/>
              </w:rPr>
              <w:t>Ноутбуки- 7</w:t>
            </w:r>
          </w:p>
          <w:p w14:paraId="49C85730" w14:textId="77777777" w:rsidR="00B614FF" w:rsidRPr="008C1708" w:rsidRDefault="00B614FF" w:rsidP="00B614FF">
            <w:pPr>
              <w:contextualSpacing/>
              <w:jc w:val="both"/>
              <w:cnfStyle w:val="000000010000" w:firstRow="0" w:lastRow="0" w:firstColumn="0" w:lastColumn="0" w:oddVBand="0" w:evenVBand="0" w:oddHBand="0" w:evenHBand="1" w:firstRowFirstColumn="0" w:firstRowLastColumn="0" w:lastRowFirstColumn="0" w:lastRowLastColumn="0"/>
              <w:rPr>
                <w:rFonts w:eastAsia="Calibri"/>
                <w:sz w:val="24"/>
                <w:szCs w:val="24"/>
                <w:lang w:eastAsia="en-US"/>
              </w:rPr>
            </w:pPr>
            <w:r w:rsidRPr="008C1708">
              <w:rPr>
                <w:rFonts w:eastAsia="Calibri"/>
                <w:sz w:val="24"/>
                <w:szCs w:val="24"/>
                <w:lang w:eastAsia="en-US"/>
              </w:rPr>
              <w:t>Мультимедиа проекторы- 9</w:t>
            </w:r>
          </w:p>
          <w:p w14:paraId="25C5A0CF" w14:textId="77777777" w:rsidR="00B614FF" w:rsidRPr="008C1708" w:rsidRDefault="00B614FF" w:rsidP="00B614FF">
            <w:pPr>
              <w:contextualSpacing/>
              <w:jc w:val="both"/>
              <w:cnfStyle w:val="000000010000" w:firstRow="0" w:lastRow="0" w:firstColumn="0" w:lastColumn="0" w:oddVBand="0" w:evenVBand="0" w:oddHBand="0" w:evenHBand="1" w:firstRowFirstColumn="0" w:firstRowLastColumn="0" w:lastRowFirstColumn="0" w:lastRowLastColumn="0"/>
              <w:rPr>
                <w:rFonts w:eastAsia="Calibri"/>
                <w:sz w:val="24"/>
                <w:szCs w:val="24"/>
                <w:lang w:eastAsia="en-US"/>
              </w:rPr>
            </w:pPr>
            <w:r w:rsidRPr="008C1708">
              <w:rPr>
                <w:rFonts w:eastAsia="Calibri"/>
                <w:sz w:val="24"/>
                <w:szCs w:val="24"/>
                <w:lang w:eastAsia="en-US"/>
              </w:rPr>
              <w:t>Экраны для проектора – 6</w:t>
            </w:r>
          </w:p>
          <w:p w14:paraId="29B6ECE8" w14:textId="77777777" w:rsidR="00B614FF" w:rsidRPr="008C1708" w:rsidRDefault="00B614FF" w:rsidP="00B614FF">
            <w:pPr>
              <w:contextualSpacing/>
              <w:jc w:val="both"/>
              <w:cnfStyle w:val="000000010000" w:firstRow="0" w:lastRow="0" w:firstColumn="0" w:lastColumn="0" w:oddVBand="0" w:evenVBand="0" w:oddHBand="0" w:evenHBand="1" w:firstRowFirstColumn="0" w:firstRowLastColumn="0" w:lastRowFirstColumn="0" w:lastRowLastColumn="0"/>
              <w:rPr>
                <w:rFonts w:eastAsia="Calibri"/>
                <w:sz w:val="24"/>
                <w:szCs w:val="24"/>
                <w:lang w:eastAsia="en-US"/>
              </w:rPr>
            </w:pPr>
            <w:r w:rsidRPr="008C1708">
              <w:rPr>
                <w:rFonts w:eastAsia="Calibri"/>
                <w:sz w:val="24"/>
                <w:szCs w:val="24"/>
                <w:lang w:eastAsia="en-US"/>
              </w:rPr>
              <w:t>Интерактивные доски – 3</w:t>
            </w:r>
          </w:p>
          <w:p w14:paraId="69AB5399" w14:textId="77777777" w:rsidR="00B614FF" w:rsidRPr="008C1708" w:rsidRDefault="00B614FF" w:rsidP="00B614FF">
            <w:pPr>
              <w:contextualSpacing/>
              <w:jc w:val="both"/>
              <w:cnfStyle w:val="000000010000" w:firstRow="0" w:lastRow="0" w:firstColumn="0" w:lastColumn="0" w:oddVBand="0" w:evenVBand="0" w:oddHBand="0" w:evenHBand="1" w:firstRowFirstColumn="0" w:firstRowLastColumn="0" w:lastRowFirstColumn="0" w:lastRowLastColumn="0"/>
              <w:rPr>
                <w:rFonts w:eastAsia="Calibri"/>
                <w:sz w:val="24"/>
                <w:szCs w:val="24"/>
                <w:lang w:eastAsia="en-US"/>
              </w:rPr>
            </w:pPr>
            <w:r w:rsidRPr="008C1708">
              <w:rPr>
                <w:rFonts w:eastAsia="Calibri"/>
                <w:sz w:val="24"/>
                <w:szCs w:val="24"/>
                <w:lang w:eastAsia="en-US"/>
              </w:rPr>
              <w:t>Принтеры лазерные – 7</w:t>
            </w:r>
          </w:p>
          <w:p w14:paraId="6CB3142F" w14:textId="77777777" w:rsidR="00B614FF" w:rsidRPr="008C1708" w:rsidRDefault="00B614FF" w:rsidP="00B614FF">
            <w:pPr>
              <w:contextualSpacing/>
              <w:jc w:val="both"/>
              <w:cnfStyle w:val="000000010000" w:firstRow="0" w:lastRow="0" w:firstColumn="0" w:lastColumn="0" w:oddVBand="0" w:evenVBand="0" w:oddHBand="0" w:evenHBand="1" w:firstRowFirstColumn="0" w:firstRowLastColumn="0" w:lastRowFirstColumn="0" w:lastRowLastColumn="0"/>
              <w:rPr>
                <w:rFonts w:eastAsia="Calibri"/>
                <w:sz w:val="24"/>
                <w:szCs w:val="24"/>
                <w:lang w:eastAsia="en-US"/>
              </w:rPr>
            </w:pPr>
            <w:r w:rsidRPr="008C1708">
              <w:rPr>
                <w:rFonts w:eastAsia="Calibri"/>
                <w:sz w:val="24"/>
                <w:szCs w:val="24"/>
                <w:lang w:eastAsia="en-US"/>
              </w:rPr>
              <w:t>Принтеры струйные – 1</w:t>
            </w:r>
          </w:p>
          <w:p w14:paraId="2D1A35BA" w14:textId="77777777" w:rsidR="00B614FF" w:rsidRPr="008C1708" w:rsidRDefault="00B614FF" w:rsidP="00B614FF">
            <w:pPr>
              <w:contextualSpacing/>
              <w:jc w:val="both"/>
              <w:cnfStyle w:val="000000010000" w:firstRow="0" w:lastRow="0" w:firstColumn="0" w:lastColumn="0" w:oddVBand="0" w:evenVBand="0" w:oddHBand="0" w:evenHBand="1" w:firstRowFirstColumn="0" w:firstRowLastColumn="0" w:lastRowFirstColumn="0" w:lastRowLastColumn="0"/>
              <w:rPr>
                <w:rFonts w:eastAsia="Calibri"/>
                <w:sz w:val="24"/>
                <w:szCs w:val="24"/>
                <w:lang w:eastAsia="en-US"/>
              </w:rPr>
            </w:pPr>
          </w:p>
        </w:tc>
        <w:tc>
          <w:tcPr>
            <w:tcW w:w="3527" w:type="dxa"/>
            <w:tcBorders>
              <w:left w:val="single" w:sz="4" w:space="0" w:color="auto"/>
            </w:tcBorders>
          </w:tcPr>
          <w:p w14:paraId="618BF4B7" w14:textId="77777777" w:rsidR="00B614FF" w:rsidRPr="008C1708" w:rsidRDefault="00B614FF" w:rsidP="00B614FF">
            <w:pPr>
              <w:jc w:val="both"/>
              <w:cnfStyle w:val="000000010000" w:firstRow="0" w:lastRow="0" w:firstColumn="0" w:lastColumn="0" w:oddVBand="0" w:evenVBand="0" w:oddHBand="0" w:evenHBand="1" w:firstRowFirstColumn="0" w:firstRowLastColumn="0" w:lastRowFirstColumn="0" w:lastRowLastColumn="0"/>
              <w:rPr>
                <w:rFonts w:eastAsia="Calibri"/>
                <w:sz w:val="24"/>
                <w:szCs w:val="24"/>
                <w:lang w:eastAsia="en-US"/>
              </w:rPr>
            </w:pPr>
          </w:p>
          <w:p w14:paraId="5137E9A5" w14:textId="77777777" w:rsidR="00B614FF" w:rsidRPr="008C1708" w:rsidRDefault="00B614FF" w:rsidP="00B614FF">
            <w:pPr>
              <w:jc w:val="both"/>
              <w:cnfStyle w:val="000000010000" w:firstRow="0" w:lastRow="0" w:firstColumn="0" w:lastColumn="0" w:oddVBand="0" w:evenVBand="0" w:oddHBand="0" w:evenHBand="1" w:firstRowFirstColumn="0" w:firstRowLastColumn="0" w:lastRowFirstColumn="0" w:lastRowLastColumn="0"/>
              <w:rPr>
                <w:rFonts w:eastAsia="Calibri"/>
                <w:sz w:val="24"/>
                <w:szCs w:val="24"/>
                <w:lang w:eastAsia="en-US"/>
              </w:rPr>
            </w:pPr>
            <w:r w:rsidRPr="008C1708">
              <w:rPr>
                <w:rFonts w:eastAsia="Calibri"/>
                <w:sz w:val="24"/>
                <w:szCs w:val="24"/>
                <w:lang w:eastAsia="en-US"/>
              </w:rPr>
              <w:t>Сканеры – 1</w:t>
            </w:r>
          </w:p>
          <w:p w14:paraId="690B3E9F" w14:textId="0292746E" w:rsidR="00B614FF" w:rsidRPr="008C1708" w:rsidRDefault="00B614FF" w:rsidP="00B614FF">
            <w:pPr>
              <w:jc w:val="both"/>
              <w:cnfStyle w:val="000000010000" w:firstRow="0" w:lastRow="0" w:firstColumn="0" w:lastColumn="0" w:oddVBand="0" w:evenVBand="0" w:oddHBand="0" w:evenHBand="1" w:firstRowFirstColumn="0" w:firstRowLastColumn="0" w:lastRowFirstColumn="0" w:lastRowLastColumn="0"/>
              <w:rPr>
                <w:rFonts w:eastAsia="Calibri"/>
                <w:sz w:val="24"/>
                <w:szCs w:val="24"/>
                <w:lang w:eastAsia="en-US"/>
              </w:rPr>
            </w:pPr>
            <w:r w:rsidRPr="008C1708">
              <w:rPr>
                <w:rFonts w:eastAsia="Calibri"/>
                <w:sz w:val="24"/>
                <w:szCs w:val="24"/>
                <w:lang w:eastAsia="en-US"/>
              </w:rPr>
              <w:t>Принтер цве</w:t>
            </w:r>
            <w:r w:rsidR="00A70729">
              <w:rPr>
                <w:rFonts w:eastAsia="Calibri"/>
                <w:sz w:val="24"/>
                <w:szCs w:val="24"/>
                <w:lang w:eastAsia="en-US"/>
              </w:rPr>
              <w:t>тной – 2</w:t>
            </w:r>
          </w:p>
          <w:p w14:paraId="6F6E583D" w14:textId="77777777" w:rsidR="00B614FF" w:rsidRPr="008C1708" w:rsidRDefault="00B614FF" w:rsidP="00B614FF">
            <w:pPr>
              <w:jc w:val="both"/>
              <w:cnfStyle w:val="000000010000" w:firstRow="0" w:lastRow="0" w:firstColumn="0" w:lastColumn="0" w:oddVBand="0" w:evenVBand="0" w:oddHBand="0" w:evenHBand="1" w:firstRowFirstColumn="0" w:firstRowLastColumn="0" w:lastRowFirstColumn="0" w:lastRowLastColumn="0"/>
              <w:rPr>
                <w:rFonts w:eastAsia="Calibri"/>
                <w:sz w:val="24"/>
                <w:szCs w:val="24"/>
                <w:lang w:eastAsia="en-US"/>
              </w:rPr>
            </w:pPr>
            <w:r w:rsidRPr="008C1708">
              <w:rPr>
                <w:rFonts w:eastAsia="Calibri"/>
                <w:sz w:val="24"/>
                <w:szCs w:val="24"/>
                <w:lang w:eastAsia="en-US"/>
              </w:rPr>
              <w:t>Факс – 1</w:t>
            </w:r>
          </w:p>
          <w:p w14:paraId="773C0D60" w14:textId="77777777" w:rsidR="00B614FF" w:rsidRPr="008C1708" w:rsidRDefault="00B614FF" w:rsidP="00B614FF">
            <w:pPr>
              <w:jc w:val="both"/>
              <w:cnfStyle w:val="000000010000" w:firstRow="0" w:lastRow="0" w:firstColumn="0" w:lastColumn="0" w:oddVBand="0" w:evenVBand="0" w:oddHBand="0" w:evenHBand="1" w:firstRowFirstColumn="0" w:firstRowLastColumn="0" w:lastRowFirstColumn="0" w:lastRowLastColumn="0"/>
              <w:rPr>
                <w:rFonts w:eastAsia="Calibri"/>
                <w:sz w:val="24"/>
                <w:szCs w:val="24"/>
                <w:lang w:eastAsia="en-US"/>
              </w:rPr>
            </w:pPr>
            <w:r w:rsidRPr="008C1708">
              <w:rPr>
                <w:rFonts w:eastAsia="Calibri"/>
                <w:sz w:val="24"/>
                <w:szCs w:val="24"/>
                <w:lang w:eastAsia="en-US"/>
              </w:rPr>
              <w:t>Видеокамера – 1</w:t>
            </w:r>
          </w:p>
          <w:p w14:paraId="55DA0765" w14:textId="77777777" w:rsidR="00B614FF" w:rsidRPr="008C1708" w:rsidRDefault="00B614FF" w:rsidP="00B614FF">
            <w:pPr>
              <w:jc w:val="both"/>
              <w:cnfStyle w:val="000000010000" w:firstRow="0" w:lastRow="0" w:firstColumn="0" w:lastColumn="0" w:oddVBand="0" w:evenVBand="0" w:oddHBand="0" w:evenHBand="1" w:firstRowFirstColumn="0" w:firstRowLastColumn="0" w:lastRowFirstColumn="0" w:lastRowLastColumn="0"/>
              <w:rPr>
                <w:rFonts w:eastAsia="Calibri"/>
                <w:sz w:val="24"/>
                <w:szCs w:val="24"/>
                <w:lang w:eastAsia="en-US"/>
              </w:rPr>
            </w:pPr>
            <w:r w:rsidRPr="008C1708">
              <w:rPr>
                <w:rFonts w:eastAsia="Calibri"/>
                <w:sz w:val="24"/>
                <w:szCs w:val="24"/>
                <w:lang w:eastAsia="en-US"/>
              </w:rPr>
              <w:t>Магнитофон – 4</w:t>
            </w:r>
          </w:p>
          <w:p w14:paraId="285AA0B5" w14:textId="77777777" w:rsidR="00B614FF" w:rsidRPr="008C1708" w:rsidRDefault="00B614FF" w:rsidP="00B614FF">
            <w:pPr>
              <w:jc w:val="both"/>
              <w:cnfStyle w:val="000000010000" w:firstRow="0" w:lastRow="0" w:firstColumn="0" w:lastColumn="0" w:oddVBand="0" w:evenVBand="0" w:oddHBand="0" w:evenHBand="1" w:firstRowFirstColumn="0" w:firstRowLastColumn="0" w:lastRowFirstColumn="0" w:lastRowLastColumn="0"/>
              <w:rPr>
                <w:rFonts w:eastAsia="Calibri"/>
                <w:sz w:val="24"/>
                <w:szCs w:val="24"/>
                <w:lang w:eastAsia="en-US"/>
              </w:rPr>
            </w:pPr>
            <w:r w:rsidRPr="008C1708">
              <w:rPr>
                <w:rFonts w:eastAsia="Calibri"/>
                <w:sz w:val="24"/>
                <w:szCs w:val="24"/>
                <w:lang w:eastAsia="en-US"/>
              </w:rPr>
              <w:t>Телевизоры - 2</w:t>
            </w:r>
          </w:p>
          <w:p w14:paraId="37D412A0" w14:textId="77777777" w:rsidR="00B614FF" w:rsidRPr="008C1708" w:rsidRDefault="00B614FF" w:rsidP="00B614FF">
            <w:pPr>
              <w:contextualSpacing/>
              <w:jc w:val="both"/>
              <w:cnfStyle w:val="000000010000" w:firstRow="0" w:lastRow="0" w:firstColumn="0" w:lastColumn="0" w:oddVBand="0" w:evenVBand="0" w:oddHBand="0" w:evenHBand="1" w:firstRowFirstColumn="0" w:firstRowLastColumn="0" w:lastRowFirstColumn="0" w:lastRowLastColumn="0"/>
              <w:rPr>
                <w:rFonts w:eastAsia="Calibri"/>
                <w:sz w:val="24"/>
                <w:szCs w:val="24"/>
                <w:lang w:eastAsia="en-US"/>
              </w:rPr>
            </w:pPr>
          </w:p>
        </w:tc>
      </w:tr>
      <w:tr w:rsidR="00B614FF" w:rsidRPr="008C1708" w14:paraId="7FACF86C" w14:textId="77777777" w:rsidTr="00B61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43156563" w14:textId="77777777" w:rsidR="00B614FF" w:rsidRPr="008C1708" w:rsidRDefault="00B614FF" w:rsidP="00B614FF">
            <w:pPr>
              <w:contextualSpacing/>
              <w:jc w:val="both"/>
              <w:rPr>
                <w:sz w:val="24"/>
                <w:szCs w:val="24"/>
                <w:lang w:eastAsia="en-US"/>
              </w:rPr>
            </w:pPr>
          </w:p>
        </w:tc>
        <w:tc>
          <w:tcPr>
            <w:tcW w:w="4020" w:type="dxa"/>
            <w:tcBorders>
              <w:right w:val="single" w:sz="4" w:space="0" w:color="auto"/>
            </w:tcBorders>
          </w:tcPr>
          <w:p w14:paraId="26DF58B7" w14:textId="77777777" w:rsidR="00B614FF" w:rsidRPr="008C1708" w:rsidRDefault="00B614FF" w:rsidP="00B614FF">
            <w:pPr>
              <w:contextualSpacing/>
              <w:jc w:val="both"/>
              <w:cnfStyle w:val="000000100000" w:firstRow="0" w:lastRow="0" w:firstColumn="0" w:lastColumn="0" w:oddVBand="0" w:evenVBand="0" w:oddHBand="1" w:evenHBand="0" w:firstRowFirstColumn="0" w:firstRowLastColumn="0" w:lastRowFirstColumn="0" w:lastRowLastColumn="0"/>
              <w:rPr>
                <w:rFonts w:eastAsia="Calibri"/>
                <w:sz w:val="24"/>
                <w:szCs w:val="24"/>
                <w:lang w:eastAsia="en-US"/>
              </w:rPr>
            </w:pPr>
          </w:p>
        </w:tc>
        <w:tc>
          <w:tcPr>
            <w:tcW w:w="3527" w:type="dxa"/>
            <w:tcBorders>
              <w:left w:val="single" w:sz="4" w:space="0" w:color="auto"/>
            </w:tcBorders>
          </w:tcPr>
          <w:p w14:paraId="615B1E79" w14:textId="77777777" w:rsidR="00B614FF" w:rsidRPr="008C1708" w:rsidRDefault="00B614FF" w:rsidP="00B614FF">
            <w:pPr>
              <w:contextualSpacing/>
              <w:jc w:val="both"/>
              <w:cnfStyle w:val="000000100000" w:firstRow="0" w:lastRow="0" w:firstColumn="0" w:lastColumn="0" w:oddVBand="0" w:evenVBand="0" w:oddHBand="1" w:evenHBand="0" w:firstRowFirstColumn="0" w:firstRowLastColumn="0" w:lastRowFirstColumn="0" w:lastRowLastColumn="0"/>
              <w:rPr>
                <w:rFonts w:eastAsia="Calibri"/>
                <w:sz w:val="24"/>
                <w:szCs w:val="24"/>
                <w:lang w:eastAsia="en-US"/>
              </w:rPr>
            </w:pPr>
          </w:p>
        </w:tc>
      </w:tr>
      <w:tr w:rsidR="00B614FF" w:rsidRPr="008C1708" w14:paraId="2CA463C3" w14:textId="77777777" w:rsidTr="00B614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29C339BA" w14:textId="77777777" w:rsidR="00B614FF" w:rsidRPr="008C1708" w:rsidRDefault="00B614FF" w:rsidP="00B614FF">
            <w:pPr>
              <w:contextualSpacing/>
              <w:jc w:val="both"/>
              <w:rPr>
                <w:sz w:val="24"/>
                <w:szCs w:val="24"/>
                <w:lang w:eastAsia="en-US"/>
              </w:rPr>
            </w:pPr>
            <w:r w:rsidRPr="008C1708">
              <w:rPr>
                <w:sz w:val="24"/>
                <w:szCs w:val="24"/>
                <w:lang w:eastAsia="en-US"/>
              </w:rPr>
              <w:t>Спортивный, актовый зал школы</w:t>
            </w:r>
          </w:p>
        </w:tc>
        <w:tc>
          <w:tcPr>
            <w:tcW w:w="7547" w:type="dxa"/>
            <w:gridSpan w:val="2"/>
          </w:tcPr>
          <w:p w14:paraId="418A5D07" w14:textId="77777777" w:rsidR="00B614FF" w:rsidRPr="008C1708" w:rsidRDefault="00B614FF" w:rsidP="00B614FF">
            <w:pPr>
              <w:contextualSpacing/>
              <w:jc w:val="both"/>
              <w:cnfStyle w:val="000000010000" w:firstRow="0" w:lastRow="0" w:firstColumn="0" w:lastColumn="0" w:oddVBand="0" w:evenVBand="0" w:oddHBand="0" w:evenHBand="1" w:firstRowFirstColumn="0" w:firstRowLastColumn="0" w:lastRowFirstColumn="0" w:lastRowLastColumn="0"/>
              <w:rPr>
                <w:rFonts w:eastAsia="Calibri"/>
                <w:sz w:val="24"/>
                <w:szCs w:val="24"/>
                <w:lang w:eastAsia="en-US"/>
              </w:rPr>
            </w:pPr>
            <w:r w:rsidRPr="008C1708">
              <w:rPr>
                <w:rFonts w:eastAsia="Calibri"/>
                <w:sz w:val="24"/>
                <w:szCs w:val="24"/>
                <w:lang w:eastAsia="en-US"/>
              </w:rPr>
              <w:t>Многофункциональная спортивная площадка,</w:t>
            </w:r>
          </w:p>
          <w:p w14:paraId="741FA1D1" w14:textId="77777777" w:rsidR="00B614FF" w:rsidRPr="008C1708" w:rsidRDefault="00B614FF" w:rsidP="00B614FF">
            <w:pPr>
              <w:contextualSpacing/>
              <w:jc w:val="both"/>
              <w:cnfStyle w:val="000000010000" w:firstRow="0" w:lastRow="0" w:firstColumn="0" w:lastColumn="0" w:oddVBand="0" w:evenVBand="0" w:oddHBand="0" w:evenHBand="1" w:firstRowFirstColumn="0" w:firstRowLastColumn="0" w:lastRowFirstColumn="0" w:lastRowLastColumn="0"/>
              <w:rPr>
                <w:rFonts w:eastAsia="Calibri"/>
                <w:sz w:val="24"/>
                <w:szCs w:val="24"/>
                <w:lang w:eastAsia="en-US"/>
              </w:rPr>
            </w:pPr>
            <w:r w:rsidRPr="008C1708">
              <w:rPr>
                <w:rFonts w:eastAsia="Calibri"/>
                <w:sz w:val="24"/>
                <w:szCs w:val="24"/>
                <w:lang w:eastAsia="en-US"/>
              </w:rPr>
              <w:t>лыжная база,</w:t>
            </w:r>
          </w:p>
          <w:p w14:paraId="7C8FCBAE" w14:textId="77777777" w:rsidR="00B614FF" w:rsidRPr="008C1708" w:rsidRDefault="00B614FF" w:rsidP="00B614FF">
            <w:pPr>
              <w:contextualSpacing/>
              <w:jc w:val="both"/>
              <w:cnfStyle w:val="000000010000" w:firstRow="0" w:lastRow="0" w:firstColumn="0" w:lastColumn="0" w:oddVBand="0" w:evenVBand="0" w:oddHBand="0" w:evenHBand="1" w:firstRowFirstColumn="0" w:firstRowLastColumn="0" w:lastRowFirstColumn="0" w:lastRowLastColumn="0"/>
              <w:rPr>
                <w:rFonts w:eastAsia="Calibri"/>
                <w:sz w:val="24"/>
                <w:szCs w:val="24"/>
                <w:lang w:eastAsia="en-US"/>
              </w:rPr>
            </w:pPr>
            <w:r w:rsidRPr="008C1708">
              <w:rPr>
                <w:rFonts w:eastAsia="Calibri"/>
                <w:sz w:val="24"/>
                <w:szCs w:val="24"/>
                <w:lang w:eastAsia="en-US"/>
              </w:rPr>
              <w:t>приспособленный актовый зал</w:t>
            </w:r>
          </w:p>
          <w:p w14:paraId="3385BCAF" w14:textId="77777777" w:rsidR="00B614FF" w:rsidRPr="008C1708" w:rsidRDefault="00B614FF" w:rsidP="00B614FF">
            <w:pPr>
              <w:contextualSpacing/>
              <w:jc w:val="both"/>
              <w:cnfStyle w:val="000000010000" w:firstRow="0" w:lastRow="0" w:firstColumn="0" w:lastColumn="0" w:oddVBand="0" w:evenVBand="0" w:oddHBand="0" w:evenHBand="1" w:firstRowFirstColumn="0" w:firstRowLastColumn="0" w:lastRowFirstColumn="0" w:lastRowLastColumn="0"/>
              <w:rPr>
                <w:rFonts w:eastAsia="Calibri"/>
                <w:sz w:val="24"/>
                <w:szCs w:val="24"/>
                <w:lang w:eastAsia="en-US"/>
              </w:rPr>
            </w:pPr>
          </w:p>
        </w:tc>
      </w:tr>
      <w:tr w:rsidR="00B614FF" w:rsidRPr="008C1708" w14:paraId="479AA5CA" w14:textId="77777777" w:rsidTr="00B61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3993EFAE" w14:textId="77777777" w:rsidR="00B614FF" w:rsidRPr="008C1708" w:rsidRDefault="00B614FF" w:rsidP="00B614FF">
            <w:pPr>
              <w:contextualSpacing/>
              <w:jc w:val="both"/>
              <w:rPr>
                <w:sz w:val="24"/>
                <w:szCs w:val="24"/>
                <w:lang w:eastAsia="en-US"/>
              </w:rPr>
            </w:pPr>
            <w:r w:rsidRPr="008C1708">
              <w:rPr>
                <w:sz w:val="24"/>
                <w:szCs w:val="24"/>
                <w:lang w:eastAsia="en-US"/>
              </w:rPr>
              <w:t>Столовая школы</w:t>
            </w:r>
          </w:p>
          <w:p w14:paraId="7B5EB6C1" w14:textId="77777777" w:rsidR="00B614FF" w:rsidRPr="008C1708" w:rsidRDefault="00B614FF" w:rsidP="00B614FF">
            <w:pPr>
              <w:contextualSpacing/>
              <w:jc w:val="both"/>
              <w:rPr>
                <w:sz w:val="24"/>
                <w:szCs w:val="24"/>
                <w:lang w:eastAsia="en-US"/>
              </w:rPr>
            </w:pPr>
            <w:r w:rsidRPr="008C1708">
              <w:rPr>
                <w:sz w:val="24"/>
                <w:szCs w:val="24"/>
                <w:lang w:eastAsia="en-US"/>
              </w:rPr>
              <w:t>Пищеблок</w:t>
            </w:r>
          </w:p>
        </w:tc>
        <w:tc>
          <w:tcPr>
            <w:tcW w:w="7547" w:type="dxa"/>
            <w:gridSpan w:val="2"/>
          </w:tcPr>
          <w:p w14:paraId="7B96146D" w14:textId="77777777" w:rsidR="00B614FF" w:rsidRPr="008C1708" w:rsidRDefault="00B614FF" w:rsidP="00B614FF">
            <w:pPr>
              <w:contextualSpacing/>
              <w:jc w:val="both"/>
              <w:cnfStyle w:val="000000100000" w:firstRow="0" w:lastRow="0" w:firstColumn="0" w:lastColumn="0" w:oddVBand="0" w:evenVBand="0" w:oddHBand="1" w:evenHBand="0" w:firstRowFirstColumn="0" w:firstRowLastColumn="0" w:lastRowFirstColumn="0" w:lastRowLastColumn="0"/>
              <w:rPr>
                <w:rFonts w:eastAsia="Calibri"/>
                <w:sz w:val="24"/>
                <w:szCs w:val="24"/>
                <w:lang w:eastAsia="en-US"/>
              </w:rPr>
            </w:pPr>
            <w:r w:rsidRPr="008C1708">
              <w:rPr>
                <w:rFonts w:eastAsia="Calibri"/>
                <w:sz w:val="24"/>
                <w:szCs w:val="24"/>
                <w:lang w:eastAsia="en-US"/>
              </w:rPr>
              <w:t>25 мест</w:t>
            </w:r>
          </w:p>
        </w:tc>
      </w:tr>
      <w:tr w:rsidR="00B614FF" w:rsidRPr="008C1708" w14:paraId="0D4F8C31" w14:textId="77777777" w:rsidTr="00B614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12D70A88" w14:textId="77777777" w:rsidR="00B614FF" w:rsidRPr="008C1708" w:rsidRDefault="00B614FF" w:rsidP="00B614FF">
            <w:pPr>
              <w:contextualSpacing/>
              <w:jc w:val="both"/>
              <w:rPr>
                <w:sz w:val="24"/>
                <w:szCs w:val="24"/>
                <w:lang w:eastAsia="en-US"/>
              </w:rPr>
            </w:pPr>
            <w:r w:rsidRPr="008C1708">
              <w:rPr>
                <w:sz w:val="24"/>
                <w:szCs w:val="24"/>
                <w:lang w:eastAsia="en-US"/>
              </w:rPr>
              <w:t>Пришкольная территория</w:t>
            </w:r>
          </w:p>
        </w:tc>
        <w:tc>
          <w:tcPr>
            <w:tcW w:w="7547" w:type="dxa"/>
            <w:gridSpan w:val="2"/>
          </w:tcPr>
          <w:p w14:paraId="5EBBB635" w14:textId="77777777" w:rsidR="00B614FF" w:rsidRPr="008C1708" w:rsidRDefault="00B614FF" w:rsidP="00B614FF">
            <w:pPr>
              <w:contextualSpacing/>
              <w:jc w:val="both"/>
              <w:cnfStyle w:val="000000010000" w:firstRow="0" w:lastRow="0" w:firstColumn="0" w:lastColumn="0" w:oddVBand="0" w:evenVBand="0" w:oddHBand="0" w:evenHBand="1" w:firstRowFirstColumn="0" w:firstRowLastColumn="0" w:lastRowFirstColumn="0" w:lastRowLastColumn="0"/>
              <w:rPr>
                <w:rFonts w:eastAsia="Calibri"/>
                <w:sz w:val="24"/>
                <w:szCs w:val="24"/>
                <w:lang w:eastAsia="en-US"/>
              </w:rPr>
            </w:pPr>
            <w:r w:rsidRPr="008C1708">
              <w:rPr>
                <w:rFonts w:eastAsia="Calibri"/>
                <w:sz w:val="24"/>
                <w:szCs w:val="24"/>
                <w:lang w:eastAsia="en-US"/>
              </w:rPr>
              <w:t>Пришкольная территория 0.5 га</w:t>
            </w:r>
          </w:p>
          <w:p w14:paraId="6249EEF0" w14:textId="77777777" w:rsidR="00B614FF" w:rsidRPr="008C1708" w:rsidRDefault="00B614FF" w:rsidP="00B614FF">
            <w:pPr>
              <w:contextualSpacing/>
              <w:jc w:val="both"/>
              <w:cnfStyle w:val="000000010000" w:firstRow="0" w:lastRow="0" w:firstColumn="0" w:lastColumn="0" w:oddVBand="0" w:evenVBand="0" w:oddHBand="0" w:evenHBand="1" w:firstRowFirstColumn="0" w:firstRowLastColumn="0" w:lastRowFirstColumn="0" w:lastRowLastColumn="0"/>
              <w:rPr>
                <w:rFonts w:eastAsia="Calibri"/>
                <w:sz w:val="24"/>
                <w:szCs w:val="24"/>
                <w:lang w:eastAsia="en-US"/>
              </w:rPr>
            </w:pPr>
            <w:r w:rsidRPr="008C1708">
              <w:rPr>
                <w:rFonts w:eastAsia="Calibri"/>
                <w:sz w:val="24"/>
                <w:szCs w:val="24"/>
                <w:lang w:eastAsia="en-US"/>
              </w:rPr>
              <w:t>Имеется учебно-опытный участок: отделы- плодово-ягодный, овощной, дендрарий.</w:t>
            </w:r>
          </w:p>
          <w:p w14:paraId="4960454E" w14:textId="77777777" w:rsidR="00B614FF" w:rsidRPr="008C1708" w:rsidRDefault="00B614FF" w:rsidP="00B614FF">
            <w:pPr>
              <w:contextualSpacing/>
              <w:jc w:val="both"/>
              <w:cnfStyle w:val="000000010000" w:firstRow="0" w:lastRow="0" w:firstColumn="0" w:lastColumn="0" w:oddVBand="0" w:evenVBand="0" w:oddHBand="0" w:evenHBand="1" w:firstRowFirstColumn="0" w:firstRowLastColumn="0" w:lastRowFirstColumn="0" w:lastRowLastColumn="0"/>
              <w:rPr>
                <w:rFonts w:eastAsia="Calibri"/>
                <w:sz w:val="24"/>
                <w:szCs w:val="24"/>
                <w:lang w:eastAsia="en-US"/>
              </w:rPr>
            </w:pPr>
            <w:r w:rsidRPr="008C1708">
              <w:rPr>
                <w:rFonts w:eastAsia="Calibri"/>
                <w:sz w:val="24"/>
                <w:szCs w:val="24"/>
                <w:lang w:eastAsia="en-US"/>
              </w:rPr>
              <w:t>Цветник</w:t>
            </w:r>
          </w:p>
        </w:tc>
      </w:tr>
    </w:tbl>
    <w:p w14:paraId="3FC1F8E3" w14:textId="77777777" w:rsidR="00B614FF" w:rsidRPr="008C1708" w:rsidRDefault="00B614FF" w:rsidP="00B614FF">
      <w:pPr>
        <w:contextualSpacing/>
        <w:jc w:val="both"/>
        <w:rPr>
          <w:rFonts w:eastAsia="Calibri"/>
          <w:b/>
          <w:i/>
          <w:u w:val="single"/>
          <w:lang w:eastAsia="en-US"/>
        </w:rPr>
      </w:pPr>
      <w:r w:rsidRPr="008C1708">
        <w:rPr>
          <w:rFonts w:eastAsia="Calibri"/>
          <w:b/>
          <w:i/>
          <w:u w:val="single"/>
          <w:lang w:eastAsia="en-US"/>
        </w:rPr>
        <w:t>Сеть и сетевое оборудование</w:t>
      </w:r>
    </w:p>
    <w:p w14:paraId="0F75E214" w14:textId="77777777" w:rsidR="00B614FF" w:rsidRPr="008C1708" w:rsidRDefault="00B614FF" w:rsidP="00B614FF">
      <w:pPr>
        <w:contextualSpacing/>
        <w:jc w:val="both"/>
        <w:rPr>
          <w:rFonts w:eastAsia="Calibri"/>
          <w:b/>
          <w:i/>
          <w:u w:val="single"/>
          <w:lang w:eastAsia="en-US"/>
        </w:rPr>
      </w:pPr>
      <w:r w:rsidRPr="008C1708">
        <w:rPr>
          <w:rFonts w:eastAsia="Calibri"/>
          <w:b/>
          <w:i/>
          <w:u w:val="single"/>
          <w:lang w:eastAsia="en-US"/>
        </w:rPr>
        <w:t>Анализ обеспеченности доступа к локальной и глобальной сети</w:t>
      </w:r>
    </w:p>
    <w:p w14:paraId="386EC2ED" w14:textId="77777777" w:rsidR="00B614FF" w:rsidRPr="008C1708" w:rsidRDefault="00B614FF" w:rsidP="00B614FF"/>
    <w:tbl>
      <w:tblPr>
        <w:tblStyle w:val="a5"/>
        <w:tblW w:w="9640" w:type="dxa"/>
        <w:tblInd w:w="-885" w:type="dxa"/>
        <w:tblLook w:val="04A0" w:firstRow="1" w:lastRow="0" w:firstColumn="1" w:lastColumn="0" w:noHBand="0" w:noVBand="1"/>
      </w:tblPr>
      <w:tblGrid>
        <w:gridCol w:w="5670"/>
        <w:gridCol w:w="1327"/>
        <w:gridCol w:w="1226"/>
        <w:gridCol w:w="1417"/>
      </w:tblGrid>
      <w:tr w:rsidR="008C1708" w:rsidRPr="008C1708" w14:paraId="551DAC1B" w14:textId="77777777" w:rsidTr="008C1708">
        <w:tc>
          <w:tcPr>
            <w:tcW w:w="5670" w:type="dxa"/>
          </w:tcPr>
          <w:p w14:paraId="0C38D7A4" w14:textId="77777777" w:rsidR="008C1708" w:rsidRPr="008C1708" w:rsidRDefault="008C1708" w:rsidP="00B614FF">
            <w:pPr>
              <w:contextualSpacing/>
              <w:jc w:val="both"/>
              <w:rPr>
                <w:rFonts w:eastAsia="Calibri"/>
                <w:sz w:val="24"/>
                <w:szCs w:val="24"/>
                <w:lang w:eastAsia="en-US"/>
              </w:rPr>
            </w:pPr>
          </w:p>
        </w:tc>
        <w:tc>
          <w:tcPr>
            <w:tcW w:w="1327" w:type="dxa"/>
          </w:tcPr>
          <w:p w14:paraId="7BB56460" w14:textId="3C4AC468" w:rsidR="008C1708" w:rsidRPr="008C1708" w:rsidRDefault="007739A7" w:rsidP="00B614FF">
            <w:pPr>
              <w:contextualSpacing/>
              <w:jc w:val="both"/>
              <w:rPr>
                <w:rFonts w:eastAsia="Calibri"/>
                <w:sz w:val="24"/>
                <w:szCs w:val="24"/>
                <w:lang w:eastAsia="en-US"/>
              </w:rPr>
            </w:pPr>
            <w:r>
              <w:rPr>
                <w:rFonts w:eastAsia="Calibri"/>
                <w:sz w:val="24"/>
                <w:szCs w:val="24"/>
                <w:lang w:eastAsia="en-US"/>
              </w:rPr>
              <w:t>2019-2020</w:t>
            </w:r>
          </w:p>
        </w:tc>
        <w:tc>
          <w:tcPr>
            <w:tcW w:w="1226" w:type="dxa"/>
          </w:tcPr>
          <w:p w14:paraId="78D8A0BF" w14:textId="4452201D" w:rsidR="008C1708" w:rsidRPr="008C1708" w:rsidRDefault="007739A7" w:rsidP="00B614FF">
            <w:pPr>
              <w:contextualSpacing/>
              <w:jc w:val="both"/>
              <w:rPr>
                <w:rFonts w:eastAsia="Calibri"/>
                <w:sz w:val="24"/>
                <w:szCs w:val="24"/>
                <w:lang w:eastAsia="en-US"/>
              </w:rPr>
            </w:pPr>
            <w:r>
              <w:rPr>
                <w:rFonts w:eastAsia="Calibri"/>
                <w:sz w:val="24"/>
                <w:szCs w:val="24"/>
                <w:lang w:eastAsia="en-US"/>
              </w:rPr>
              <w:t>2020-2021</w:t>
            </w:r>
          </w:p>
        </w:tc>
        <w:tc>
          <w:tcPr>
            <w:tcW w:w="1417" w:type="dxa"/>
          </w:tcPr>
          <w:p w14:paraId="299BB28E" w14:textId="04B32CF6" w:rsidR="008C1708" w:rsidRPr="008C1708" w:rsidRDefault="007739A7" w:rsidP="008C1708">
            <w:pPr>
              <w:contextualSpacing/>
              <w:jc w:val="both"/>
              <w:rPr>
                <w:rFonts w:eastAsia="Calibri"/>
                <w:sz w:val="24"/>
                <w:szCs w:val="24"/>
                <w:lang w:eastAsia="en-US"/>
              </w:rPr>
            </w:pPr>
            <w:r>
              <w:rPr>
                <w:rFonts w:eastAsia="Calibri"/>
                <w:sz w:val="24"/>
                <w:szCs w:val="24"/>
                <w:lang w:eastAsia="en-US"/>
              </w:rPr>
              <w:t>2021-2022</w:t>
            </w:r>
          </w:p>
        </w:tc>
      </w:tr>
      <w:tr w:rsidR="008C1708" w:rsidRPr="008C1708" w14:paraId="33B896EB" w14:textId="77777777" w:rsidTr="008C1708">
        <w:tc>
          <w:tcPr>
            <w:tcW w:w="5670" w:type="dxa"/>
          </w:tcPr>
          <w:p w14:paraId="6E605C53" w14:textId="77777777" w:rsidR="008C1708" w:rsidRPr="008C1708" w:rsidRDefault="008C1708" w:rsidP="00B614FF">
            <w:pPr>
              <w:contextualSpacing/>
              <w:jc w:val="both"/>
              <w:rPr>
                <w:rFonts w:eastAsia="Calibri"/>
                <w:sz w:val="24"/>
                <w:szCs w:val="24"/>
                <w:lang w:eastAsia="en-US"/>
              </w:rPr>
            </w:pPr>
            <w:r w:rsidRPr="008C1708">
              <w:rPr>
                <w:rFonts w:eastAsia="Calibri"/>
                <w:sz w:val="24"/>
                <w:szCs w:val="24"/>
                <w:lang w:eastAsia="en-US"/>
              </w:rPr>
              <w:t>Рабочее место в предметном кабинете, подключенное к локальной сети</w:t>
            </w:r>
          </w:p>
        </w:tc>
        <w:tc>
          <w:tcPr>
            <w:tcW w:w="1327" w:type="dxa"/>
          </w:tcPr>
          <w:p w14:paraId="01C2D82A" w14:textId="77777777" w:rsidR="008C1708" w:rsidRPr="008C1708" w:rsidRDefault="008C1708" w:rsidP="00B614FF">
            <w:pPr>
              <w:contextualSpacing/>
              <w:jc w:val="both"/>
              <w:rPr>
                <w:rFonts w:eastAsia="Calibri"/>
                <w:sz w:val="24"/>
                <w:szCs w:val="24"/>
                <w:lang w:eastAsia="en-US"/>
              </w:rPr>
            </w:pPr>
            <w:r w:rsidRPr="008C1708">
              <w:rPr>
                <w:rFonts w:eastAsia="Calibri"/>
                <w:sz w:val="24"/>
                <w:szCs w:val="24"/>
                <w:lang w:eastAsia="en-US"/>
              </w:rPr>
              <w:t>8</w:t>
            </w:r>
          </w:p>
        </w:tc>
        <w:tc>
          <w:tcPr>
            <w:tcW w:w="1226" w:type="dxa"/>
          </w:tcPr>
          <w:p w14:paraId="2AEB680D" w14:textId="77777777" w:rsidR="008C1708" w:rsidRPr="008C1708" w:rsidRDefault="008C1708" w:rsidP="00B614FF">
            <w:pPr>
              <w:contextualSpacing/>
              <w:jc w:val="both"/>
              <w:rPr>
                <w:rFonts w:eastAsia="Calibri"/>
                <w:sz w:val="24"/>
                <w:szCs w:val="24"/>
                <w:lang w:eastAsia="en-US"/>
              </w:rPr>
            </w:pPr>
            <w:r w:rsidRPr="008C1708">
              <w:rPr>
                <w:rFonts w:eastAsia="Calibri"/>
                <w:sz w:val="24"/>
                <w:szCs w:val="24"/>
                <w:lang w:eastAsia="en-US"/>
              </w:rPr>
              <w:t>8</w:t>
            </w:r>
          </w:p>
        </w:tc>
        <w:tc>
          <w:tcPr>
            <w:tcW w:w="1417" w:type="dxa"/>
          </w:tcPr>
          <w:p w14:paraId="24037552" w14:textId="77777777" w:rsidR="008C1708" w:rsidRPr="008C1708" w:rsidRDefault="008C1708" w:rsidP="008C1708">
            <w:pPr>
              <w:contextualSpacing/>
              <w:jc w:val="both"/>
              <w:rPr>
                <w:rFonts w:eastAsia="Calibri"/>
                <w:sz w:val="24"/>
                <w:szCs w:val="24"/>
                <w:lang w:eastAsia="en-US"/>
              </w:rPr>
            </w:pPr>
            <w:r w:rsidRPr="008C1708">
              <w:rPr>
                <w:rFonts w:eastAsia="Calibri"/>
                <w:sz w:val="24"/>
                <w:szCs w:val="24"/>
                <w:lang w:eastAsia="en-US"/>
              </w:rPr>
              <w:t>8</w:t>
            </w:r>
          </w:p>
        </w:tc>
      </w:tr>
      <w:tr w:rsidR="008C1708" w:rsidRPr="008C1708" w14:paraId="5D86C62D" w14:textId="77777777" w:rsidTr="008C1708">
        <w:tc>
          <w:tcPr>
            <w:tcW w:w="5670" w:type="dxa"/>
          </w:tcPr>
          <w:p w14:paraId="4B827DD4" w14:textId="77777777" w:rsidR="008C1708" w:rsidRPr="008C1708" w:rsidRDefault="008C1708" w:rsidP="00B614FF">
            <w:pPr>
              <w:contextualSpacing/>
              <w:jc w:val="both"/>
              <w:rPr>
                <w:rFonts w:eastAsia="Calibri"/>
                <w:sz w:val="24"/>
                <w:szCs w:val="24"/>
                <w:lang w:eastAsia="en-US"/>
              </w:rPr>
            </w:pPr>
            <w:r w:rsidRPr="008C1708">
              <w:rPr>
                <w:rFonts w:eastAsia="Calibri"/>
                <w:sz w:val="24"/>
                <w:szCs w:val="24"/>
                <w:lang w:eastAsia="en-US"/>
              </w:rPr>
              <w:t>Рабочее место в предметном кабинете, подключенное к сети интернет</w:t>
            </w:r>
          </w:p>
        </w:tc>
        <w:tc>
          <w:tcPr>
            <w:tcW w:w="1327" w:type="dxa"/>
          </w:tcPr>
          <w:p w14:paraId="6821FA4A" w14:textId="77777777" w:rsidR="008C1708" w:rsidRPr="008C1708" w:rsidRDefault="008C1708" w:rsidP="00B614FF">
            <w:pPr>
              <w:contextualSpacing/>
              <w:jc w:val="both"/>
              <w:rPr>
                <w:rFonts w:eastAsia="Calibri"/>
                <w:sz w:val="24"/>
                <w:szCs w:val="24"/>
                <w:lang w:eastAsia="en-US"/>
              </w:rPr>
            </w:pPr>
            <w:r w:rsidRPr="008C1708">
              <w:rPr>
                <w:rFonts w:eastAsia="Calibri"/>
                <w:sz w:val="24"/>
                <w:szCs w:val="24"/>
                <w:lang w:eastAsia="en-US"/>
              </w:rPr>
              <w:t>8</w:t>
            </w:r>
          </w:p>
        </w:tc>
        <w:tc>
          <w:tcPr>
            <w:tcW w:w="1226" w:type="dxa"/>
          </w:tcPr>
          <w:p w14:paraId="7A8BE5A3" w14:textId="77777777" w:rsidR="008C1708" w:rsidRPr="008C1708" w:rsidRDefault="008C1708" w:rsidP="00B614FF">
            <w:pPr>
              <w:contextualSpacing/>
              <w:jc w:val="both"/>
              <w:rPr>
                <w:rFonts w:eastAsia="Calibri"/>
                <w:sz w:val="24"/>
                <w:szCs w:val="24"/>
                <w:lang w:eastAsia="en-US"/>
              </w:rPr>
            </w:pPr>
            <w:r w:rsidRPr="008C1708">
              <w:rPr>
                <w:rFonts w:eastAsia="Calibri"/>
                <w:sz w:val="24"/>
                <w:szCs w:val="24"/>
                <w:lang w:eastAsia="en-US"/>
              </w:rPr>
              <w:t>8</w:t>
            </w:r>
          </w:p>
        </w:tc>
        <w:tc>
          <w:tcPr>
            <w:tcW w:w="1417" w:type="dxa"/>
          </w:tcPr>
          <w:p w14:paraId="63F5889C" w14:textId="77777777" w:rsidR="008C1708" w:rsidRPr="008C1708" w:rsidRDefault="008C1708" w:rsidP="008C1708">
            <w:pPr>
              <w:contextualSpacing/>
              <w:jc w:val="both"/>
              <w:rPr>
                <w:rFonts w:eastAsia="Calibri"/>
                <w:sz w:val="24"/>
                <w:szCs w:val="24"/>
                <w:lang w:eastAsia="en-US"/>
              </w:rPr>
            </w:pPr>
            <w:r w:rsidRPr="008C1708">
              <w:rPr>
                <w:rFonts w:eastAsia="Calibri"/>
                <w:sz w:val="24"/>
                <w:szCs w:val="24"/>
                <w:lang w:eastAsia="en-US"/>
              </w:rPr>
              <w:t>8</w:t>
            </w:r>
          </w:p>
        </w:tc>
      </w:tr>
      <w:tr w:rsidR="008C1708" w:rsidRPr="008C1708" w14:paraId="288703C0" w14:textId="77777777" w:rsidTr="008C1708">
        <w:tc>
          <w:tcPr>
            <w:tcW w:w="5670" w:type="dxa"/>
          </w:tcPr>
          <w:p w14:paraId="166D8FB5" w14:textId="77777777" w:rsidR="008C1708" w:rsidRPr="008C1708" w:rsidRDefault="008C1708" w:rsidP="00B614FF">
            <w:pPr>
              <w:contextualSpacing/>
              <w:jc w:val="both"/>
              <w:rPr>
                <w:rFonts w:eastAsia="Calibri"/>
                <w:sz w:val="24"/>
                <w:szCs w:val="24"/>
                <w:lang w:eastAsia="en-US"/>
              </w:rPr>
            </w:pPr>
            <w:r w:rsidRPr="008C1708">
              <w:rPr>
                <w:rFonts w:eastAsia="Calibri"/>
                <w:sz w:val="24"/>
                <w:szCs w:val="24"/>
                <w:lang w:eastAsia="en-US"/>
              </w:rPr>
              <w:t>Количество ПК, подключенных к школьной локальной сети</w:t>
            </w:r>
          </w:p>
        </w:tc>
        <w:tc>
          <w:tcPr>
            <w:tcW w:w="1327" w:type="dxa"/>
          </w:tcPr>
          <w:p w14:paraId="042EC0B0" w14:textId="77777777" w:rsidR="008C1708" w:rsidRPr="008C1708" w:rsidRDefault="008C1708" w:rsidP="00B614FF">
            <w:pPr>
              <w:contextualSpacing/>
              <w:jc w:val="both"/>
              <w:rPr>
                <w:rFonts w:eastAsia="Calibri"/>
                <w:sz w:val="24"/>
                <w:szCs w:val="24"/>
                <w:lang w:eastAsia="en-US"/>
              </w:rPr>
            </w:pPr>
            <w:r w:rsidRPr="008C1708">
              <w:rPr>
                <w:rFonts w:eastAsia="Calibri"/>
                <w:sz w:val="24"/>
                <w:szCs w:val="24"/>
                <w:lang w:eastAsia="en-US"/>
              </w:rPr>
              <w:t>14</w:t>
            </w:r>
          </w:p>
        </w:tc>
        <w:tc>
          <w:tcPr>
            <w:tcW w:w="1226" w:type="dxa"/>
          </w:tcPr>
          <w:p w14:paraId="10A2E0AE" w14:textId="77777777" w:rsidR="008C1708" w:rsidRPr="008C1708" w:rsidRDefault="008C1708" w:rsidP="00B614FF">
            <w:pPr>
              <w:contextualSpacing/>
              <w:jc w:val="both"/>
              <w:rPr>
                <w:rFonts w:eastAsia="Calibri"/>
                <w:sz w:val="24"/>
                <w:szCs w:val="24"/>
                <w:lang w:eastAsia="en-US"/>
              </w:rPr>
            </w:pPr>
            <w:r w:rsidRPr="008C1708">
              <w:rPr>
                <w:rFonts w:eastAsia="Calibri"/>
                <w:sz w:val="24"/>
                <w:szCs w:val="24"/>
                <w:lang w:eastAsia="en-US"/>
              </w:rPr>
              <w:t>14</w:t>
            </w:r>
          </w:p>
        </w:tc>
        <w:tc>
          <w:tcPr>
            <w:tcW w:w="1417" w:type="dxa"/>
          </w:tcPr>
          <w:p w14:paraId="5392244A" w14:textId="77777777" w:rsidR="008C1708" w:rsidRPr="008C1708" w:rsidRDefault="008C1708" w:rsidP="008C1708">
            <w:pPr>
              <w:contextualSpacing/>
              <w:jc w:val="both"/>
              <w:rPr>
                <w:rFonts w:eastAsia="Calibri"/>
                <w:sz w:val="24"/>
                <w:szCs w:val="24"/>
                <w:lang w:eastAsia="en-US"/>
              </w:rPr>
            </w:pPr>
            <w:r w:rsidRPr="008C1708">
              <w:rPr>
                <w:rFonts w:eastAsia="Calibri"/>
                <w:sz w:val="24"/>
                <w:szCs w:val="24"/>
                <w:lang w:eastAsia="en-US"/>
              </w:rPr>
              <w:t>14</w:t>
            </w:r>
          </w:p>
        </w:tc>
      </w:tr>
      <w:tr w:rsidR="008C1708" w:rsidRPr="008C1708" w14:paraId="0B5FCA7F" w14:textId="77777777" w:rsidTr="008C1708">
        <w:tc>
          <w:tcPr>
            <w:tcW w:w="5670" w:type="dxa"/>
          </w:tcPr>
          <w:p w14:paraId="5EA7A08F" w14:textId="77777777" w:rsidR="008C1708" w:rsidRPr="008C1708" w:rsidRDefault="008C1708" w:rsidP="00B614FF">
            <w:pPr>
              <w:contextualSpacing/>
              <w:jc w:val="both"/>
              <w:rPr>
                <w:rFonts w:eastAsia="Calibri"/>
                <w:sz w:val="24"/>
                <w:szCs w:val="24"/>
                <w:lang w:eastAsia="en-US"/>
              </w:rPr>
            </w:pPr>
            <w:r w:rsidRPr="008C1708">
              <w:rPr>
                <w:rFonts w:eastAsia="Calibri"/>
                <w:sz w:val="24"/>
                <w:szCs w:val="24"/>
                <w:lang w:eastAsia="en-US"/>
              </w:rPr>
              <w:t>Количество ПК, подключенных к школьной сети интернет</w:t>
            </w:r>
          </w:p>
        </w:tc>
        <w:tc>
          <w:tcPr>
            <w:tcW w:w="1327" w:type="dxa"/>
          </w:tcPr>
          <w:p w14:paraId="5FC7768C" w14:textId="77777777" w:rsidR="008C1708" w:rsidRPr="008C1708" w:rsidRDefault="008C1708" w:rsidP="00B614FF">
            <w:pPr>
              <w:contextualSpacing/>
              <w:jc w:val="both"/>
              <w:rPr>
                <w:rFonts w:eastAsia="Calibri"/>
                <w:sz w:val="24"/>
                <w:szCs w:val="24"/>
                <w:lang w:eastAsia="en-US"/>
              </w:rPr>
            </w:pPr>
            <w:r w:rsidRPr="008C1708">
              <w:rPr>
                <w:rFonts w:eastAsia="Calibri"/>
                <w:sz w:val="24"/>
                <w:szCs w:val="24"/>
                <w:lang w:eastAsia="en-US"/>
              </w:rPr>
              <w:t>14</w:t>
            </w:r>
          </w:p>
        </w:tc>
        <w:tc>
          <w:tcPr>
            <w:tcW w:w="1226" w:type="dxa"/>
          </w:tcPr>
          <w:p w14:paraId="021BC895" w14:textId="77777777" w:rsidR="008C1708" w:rsidRPr="008C1708" w:rsidRDefault="008C1708" w:rsidP="00B614FF">
            <w:pPr>
              <w:contextualSpacing/>
              <w:jc w:val="both"/>
              <w:rPr>
                <w:rFonts w:eastAsia="Calibri"/>
                <w:sz w:val="24"/>
                <w:szCs w:val="24"/>
                <w:lang w:eastAsia="en-US"/>
              </w:rPr>
            </w:pPr>
            <w:r w:rsidRPr="008C1708">
              <w:rPr>
                <w:rFonts w:eastAsia="Calibri"/>
                <w:sz w:val="24"/>
                <w:szCs w:val="24"/>
                <w:lang w:eastAsia="en-US"/>
              </w:rPr>
              <w:t>14</w:t>
            </w:r>
          </w:p>
        </w:tc>
        <w:tc>
          <w:tcPr>
            <w:tcW w:w="1417" w:type="dxa"/>
          </w:tcPr>
          <w:p w14:paraId="7EEAA8EF" w14:textId="77777777" w:rsidR="008C1708" w:rsidRPr="008C1708" w:rsidRDefault="008C1708" w:rsidP="008C1708">
            <w:pPr>
              <w:contextualSpacing/>
              <w:jc w:val="both"/>
              <w:rPr>
                <w:rFonts w:eastAsia="Calibri"/>
                <w:sz w:val="24"/>
                <w:szCs w:val="24"/>
                <w:lang w:eastAsia="en-US"/>
              </w:rPr>
            </w:pPr>
            <w:r w:rsidRPr="008C1708">
              <w:rPr>
                <w:rFonts w:eastAsia="Calibri"/>
                <w:sz w:val="24"/>
                <w:szCs w:val="24"/>
                <w:lang w:eastAsia="en-US"/>
              </w:rPr>
              <w:t>14</w:t>
            </w:r>
          </w:p>
        </w:tc>
      </w:tr>
    </w:tbl>
    <w:p w14:paraId="74E8234E" w14:textId="77777777" w:rsidR="00352AA0" w:rsidRPr="008C1708" w:rsidRDefault="00352AA0" w:rsidP="00B614FF"/>
    <w:p w14:paraId="089F57E2" w14:textId="77777777" w:rsidR="00352AA0" w:rsidRPr="008C1708" w:rsidRDefault="00352AA0" w:rsidP="00B614FF"/>
    <w:p w14:paraId="63FB25FB" w14:textId="77777777" w:rsidR="00352AA0" w:rsidRPr="008C1708" w:rsidRDefault="00352AA0" w:rsidP="00B614FF">
      <w:pPr>
        <w:rPr>
          <w:b/>
        </w:rPr>
      </w:pPr>
      <w:r w:rsidRPr="008C1708">
        <w:rPr>
          <w:b/>
        </w:rPr>
        <w:t>СТАТИСТИЧЕСКАЯ ЧАСТЬ</w:t>
      </w:r>
    </w:p>
    <w:p w14:paraId="34ED06D2" w14:textId="77777777" w:rsidR="00352AA0" w:rsidRPr="008C1708" w:rsidRDefault="00352AA0" w:rsidP="00352AA0"/>
    <w:p w14:paraId="042B6AB4" w14:textId="77777777" w:rsidR="00352AA0" w:rsidRPr="008C1708" w:rsidRDefault="00352AA0" w:rsidP="00352AA0">
      <w:pPr>
        <w:jc w:val="center"/>
        <w:rPr>
          <w:b/>
        </w:rPr>
      </w:pPr>
      <w:r w:rsidRPr="008C1708">
        <w:rPr>
          <w:b/>
        </w:rPr>
        <w:t>РЕЗУЛЬТАТЫ АНАЛИЗА ПОКАЗАТЕЛЕЙ ДЕЯТЕЛЬНОСТИ ОРГАНИЗАЦИИ</w:t>
      </w:r>
    </w:p>
    <w:p w14:paraId="10A928A7" w14:textId="5AFFE39B" w:rsidR="00352AA0" w:rsidRPr="008C1708" w:rsidRDefault="00352AA0" w:rsidP="00352AA0">
      <w:r w:rsidRPr="008C1708">
        <w:t>Данные приведены</w:t>
      </w:r>
      <w:r w:rsidR="008C1708" w:rsidRPr="008C1708">
        <w:t xml:space="preserve"> по состоянию на 31 декабря 202</w:t>
      </w:r>
      <w:r w:rsidR="002F7B74">
        <w:t>2</w:t>
      </w:r>
      <w:r w:rsidRPr="008C1708">
        <w:t xml:space="preserve"> года.</w:t>
      </w:r>
    </w:p>
    <w:p w14:paraId="4489370E" w14:textId="77777777" w:rsidR="00352AA0" w:rsidRPr="008C1708" w:rsidRDefault="00352AA0" w:rsidP="00352AA0"/>
    <w:tbl>
      <w:tblPr>
        <w:tblStyle w:val="a5"/>
        <w:tblW w:w="0" w:type="auto"/>
        <w:tblLook w:val="04A0" w:firstRow="1" w:lastRow="0" w:firstColumn="1" w:lastColumn="0" w:noHBand="0" w:noVBand="1"/>
      </w:tblPr>
      <w:tblGrid>
        <w:gridCol w:w="4957"/>
        <w:gridCol w:w="2268"/>
        <w:gridCol w:w="2120"/>
      </w:tblGrid>
      <w:tr w:rsidR="00352AA0" w:rsidRPr="008C1708" w14:paraId="4823AF4B" w14:textId="77777777" w:rsidTr="00352AA0">
        <w:tc>
          <w:tcPr>
            <w:tcW w:w="4957" w:type="dxa"/>
          </w:tcPr>
          <w:p w14:paraId="5F11EA40" w14:textId="77777777" w:rsidR="00352AA0" w:rsidRPr="008C1708" w:rsidRDefault="00352AA0" w:rsidP="00352AA0">
            <w:pPr>
              <w:rPr>
                <w:sz w:val="24"/>
                <w:szCs w:val="24"/>
              </w:rPr>
            </w:pPr>
            <w:r w:rsidRPr="008C1708">
              <w:rPr>
                <w:sz w:val="24"/>
                <w:szCs w:val="24"/>
              </w:rPr>
              <w:t>Показатели</w:t>
            </w:r>
          </w:p>
        </w:tc>
        <w:tc>
          <w:tcPr>
            <w:tcW w:w="2268" w:type="dxa"/>
          </w:tcPr>
          <w:p w14:paraId="4D54951B" w14:textId="77777777" w:rsidR="00352AA0" w:rsidRPr="008C1708" w:rsidRDefault="00352AA0" w:rsidP="00352AA0">
            <w:pPr>
              <w:rPr>
                <w:sz w:val="24"/>
                <w:szCs w:val="24"/>
              </w:rPr>
            </w:pPr>
            <w:r w:rsidRPr="008C1708">
              <w:rPr>
                <w:sz w:val="24"/>
                <w:szCs w:val="24"/>
              </w:rPr>
              <w:t>Единица измерения</w:t>
            </w:r>
          </w:p>
        </w:tc>
        <w:tc>
          <w:tcPr>
            <w:tcW w:w="2120" w:type="dxa"/>
          </w:tcPr>
          <w:p w14:paraId="40E91050" w14:textId="77777777" w:rsidR="00352AA0" w:rsidRPr="008C1708" w:rsidRDefault="00352AA0" w:rsidP="00352AA0">
            <w:pPr>
              <w:rPr>
                <w:sz w:val="24"/>
                <w:szCs w:val="24"/>
              </w:rPr>
            </w:pPr>
            <w:r w:rsidRPr="008C1708">
              <w:rPr>
                <w:sz w:val="24"/>
                <w:szCs w:val="24"/>
              </w:rPr>
              <w:t>Показатели</w:t>
            </w:r>
          </w:p>
        </w:tc>
      </w:tr>
      <w:tr w:rsidR="00352AA0" w:rsidRPr="008C1708" w14:paraId="14327701" w14:textId="77777777" w:rsidTr="00447A0A">
        <w:tc>
          <w:tcPr>
            <w:tcW w:w="9345" w:type="dxa"/>
            <w:gridSpan w:val="3"/>
          </w:tcPr>
          <w:p w14:paraId="1C08AF1C" w14:textId="77777777" w:rsidR="00352AA0" w:rsidRPr="008C1708" w:rsidRDefault="00352AA0" w:rsidP="00352AA0">
            <w:pPr>
              <w:rPr>
                <w:b/>
                <w:sz w:val="24"/>
                <w:szCs w:val="24"/>
              </w:rPr>
            </w:pPr>
            <w:r w:rsidRPr="008C1708">
              <w:rPr>
                <w:b/>
                <w:sz w:val="24"/>
                <w:szCs w:val="24"/>
              </w:rPr>
              <w:t>Образовательная деятельность</w:t>
            </w:r>
          </w:p>
        </w:tc>
      </w:tr>
      <w:tr w:rsidR="00352AA0" w:rsidRPr="008C1708" w14:paraId="5203F5F9" w14:textId="77777777" w:rsidTr="00352AA0">
        <w:tc>
          <w:tcPr>
            <w:tcW w:w="4957" w:type="dxa"/>
          </w:tcPr>
          <w:p w14:paraId="6F0C0CD2" w14:textId="77777777" w:rsidR="00352AA0" w:rsidRPr="008C1708" w:rsidRDefault="00352AA0" w:rsidP="00352AA0">
            <w:pPr>
              <w:rPr>
                <w:sz w:val="24"/>
                <w:szCs w:val="24"/>
              </w:rPr>
            </w:pPr>
            <w:r w:rsidRPr="008C1708">
              <w:rPr>
                <w:sz w:val="24"/>
                <w:szCs w:val="24"/>
              </w:rPr>
              <w:t>Общая численность учащихся</w:t>
            </w:r>
          </w:p>
        </w:tc>
        <w:tc>
          <w:tcPr>
            <w:tcW w:w="2268" w:type="dxa"/>
          </w:tcPr>
          <w:p w14:paraId="3C54BB9E" w14:textId="77777777" w:rsidR="00352AA0" w:rsidRPr="008C1708" w:rsidRDefault="00352AA0" w:rsidP="00352AA0">
            <w:pPr>
              <w:rPr>
                <w:sz w:val="24"/>
                <w:szCs w:val="24"/>
              </w:rPr>
            </w:pPr>
            <w:r w:rsidRPr="008C1708">
              <w:rPr>
                <w:sz w:val="24"/>
                <w:szCs w:val="24"/>
              </w:rPr>
              <w:t>человек</w:t>
            </w:r>
          </w:p>
        </w:tc>
        <w:tc>
          <w:tcPr>
            <w:tcW w:w="2120" w:type="dxa"/>
          </w:tcPr>
          <w:p w14:paraId="19AE6276" w14:textId="0BFF49FB" w:rsidR="00352AA0" w:rsidRPr="008C1708" w:rsidRDefault="008C1708" w:rsidP="00352AA0">
            <w:pPr>
              <w:rPr>
                <w:sz w:val="24"/>
                <w:szCs w:val="24"/>
              </w:rPr>
            </w:pPr>
            <w:r w:rsidRPr="008C1708">
              <w:rPr>
                <w:sz w:val="24"/>
                <w:szCs w:val="24"/>
              </w:rPr>
              <w:t>2</w:t>
            </w:r>
            <w:r w:rsidR="002F7B74">
              <w:rPr>
                <w:sz w:val="24"/>
                <w:szCs w:val="24"/>
              </w:rPr>
              <w:t>5</w:t>
            </w:r>
          </w:p>
        </w:tc>
      </w:tr>
      <w:tr w:rsidR="00352AA0" w:rsidRPr="008C1708" w14:paraId="73B5382D" w14:textId="77777777" w:rsidTr="00352AA0">
        <w:tc>
          <w:tcPr>
            <w:tcW w:w="4957" w:type="dxa"/>
          </w:tcPr>
          <w:p w14:paraId="7D0038A1" w14:textId="77777777" w:rsidR="00352AA0" w:rsidRPr="008C1708" w:rsidRDefault="00352AA0" w:rsidP="00352AA0">
            <w:pPr>
              <w:rPr>
                <w:sz w:val="24"/>
                <w:szCs w:val="24"/>
              </w:rPr>
            </w:pPr>
            <w:r w:rsidRPr="008C1708">
              <w:rPr>
                <w:sz w:val="24"/>
                <w:szCs w:val="24"/>
              </w:rPr>
              <w:t>Численность учащихся по образовательной программе начального общего образования</w:t>
            </w:r>
          </w:p>
        </w:tc>
        <w:tc>
          <w:tcPr>
            <w:tcW w:w="2268" w:type="dxa"/>
          </w:tcPr>
          <w:p w14:paraId="0C897D44" w14:textId="77777777" w:rsidR="00352AA0" w:rsidRPr="008C1708" w:rsidRDefault="00352AA0" w:rsidP="00352AA0">
            <w:pPr>
              <w:rPr>
                <w:sz w:val="24"/>
                <w:szCs w:val="24"/>
              </w:rPr>
            </w:pPr>
            <w:r w:rsidRPr="008C1708">
              <w:rPr>
                <w:sz w:val="24"/>
                <w:szCs w:val="24"/>
              </w:rPr>
              <w:t>человек</w:t>
            </w:r>
          </w:p>
        </w:tc>
        <w:tc>
          <w:tcPr>
            <w:tcW w:w="2120" w:type="dxa"/>
          </w:tcPr>
          <w:p w14:paraId="11974816" w14:textId="27A4869D" w:rsidR="00352AA0" w:rsidRPr="008C1708" w:rsidRDefault="008C1708" w:rsidP="00352AA0">
            <w:pPr>
              <w:rPr>
                <w:sz w:val="24"/>
                <w:szCs w:val="24"/>
              </w:rPr>
            </w:pPr>
            <w:r w:rsidRPr="008C1708">
              <w:rPr>
                <w:sz w:val="24"/>
                <w:szCs w:val="24"/>
              </w:rPr>
              <w:t>1</w:t>
            </w:r>
            <w:r w:rsidR="002F7B74">
              <w:rPr>
                <w:sz w:val="24"/>
                <w:szCs w:val="24"/>
              </w:rPr>
              <w:t>3</w:t>
            </w:r>
          </w:p>
        </w:tc>
      </w:tr>
      <w:tr w:rsidR="00352AA0" w:rsidRPr="008C1708" w14:paraId="197CD4D9" w14:textId="77777777" w:rsidTr="00352AA0">
        <w:tc>
          <w:tcPr>
            <w:tcW w:w="4957" w:type="dxa"/>
          </w:tcPr>
          <w:p w14:paraId="0A38FB6E" w14:textId="77777777" w:rsidR="00352AA0" w:rsidRPr="008C1708" w:rsidRDefault="00352AA0" w:rsidP="00352AA0">
            <w:pPr>
              <w:rPr>
                <w:sz w:val="24"/>
                <w:szCs w:val="24"/>
              </w:rPr>
            </w:pPr>
            <w:r w:rsidRPr="008C1708">
              <w:rPr>
                <w:sz w:val="24"/>
                <w:szCs w:val="24"/>
              </w:rPr>
              <w:t>Численность учащихся по образовательной программе основного общего образования</w:t>
            </w:r>
          </w:p>
        </w:tc>
        <w:tc>
          <w:tcPr>
            <w:tcW w:w="2268" w:type="dxa"/>
          </w:tcPr>
          <w:p w14:paraId="47125FC9" w14:textId="77777777" w:rsidR="00352AA0" w:rsidRPr="008C1708" w:rsidRDefault="00352AA0" w:rsidP="00352AA0">
            <w:pPr>
              <w:rPr>
                <w:sz w:val="24"/>
                <w:szCs w:val="24"/>
              </w:rPr>
            </w:pPr>
            <w:r w:rsidRPr="008C1708">
              <w:rPr>
                <w:sz w:val="24"/>
                <w:szCs w:val="24"/>
              </w:rPr>
              <w:t>человек</w:t>
            </w:r>
          </w:p>
        </w:tc>
        <w:tc>
          <w:tcPr>
            <w:tcW w:w="2120" w:type="dxa"/>
          </w:tcPr>
          <w:p w14:paraId="26F17E09" w14:textId="6B0623FB" w:rsidR="00352AA0" w:rsidRPr="008C1708" w:rsidRDefault="008C1708" w:rsidP="00352AA0">
            <w:pPr>
              <w:rPr>
                <w:sz w:val="24"/>
                <w:szCs w:val="24"/>
              </w:rPr>
            </w:pPr>
            <w:r w:rsidRPr="008C1708">
              <w:rPr>
                <w:sz w:val="24"/>
                <w:szCs w:val="24"/>
              </w:rPr>
              <w:t>1</w:t>
            </w:r>
            <w:r w:rsidR="002F7B74">
              <w:rPr>
                <w:sz w:val="24"/>
                <w:szCs w:val="24"/>
              </w:rPr>
              <w:t>2</w:t>
            </w:r>
          </w:p>
        </w:tc>
      </w:tr>
      <w:tr w:rsidR="00352AA0" w:rsidRPr="008C1708" w14:paraId="00FEC3F8" w14:textId="77777777" w:rsidTr="00AF7123">
        <w:trPr>
          <w:trHeight w:val="1735"/>
        </w:trPr>
        <w:tc>
          <w:tcPr>
            <w:tcW w:w="4957" w:type="dxa"/>
          </w:tcPr>
          <w:p w14:paraId="64FE376F" w14:textId="77777777" w:rsidR="00352AA0" w:rsidRPr="008C1708" w:rsidRDefault="00352AA0" w:rsidP="00352AA0">
            <w:pPr>
              <w:rPr>
                <w:sz w:val="24"/>
                <w:szCs w:val="24"/>
              </w:rPr>
            </w:pPr>
            <w:r w:rsidRPr="008C1708">
              <w:rPr>
                <w:sz w:val="24"/>
                <w:szCs w:val="24"/>
              </w:rPr>
              <w:t>Численность (удельный вес) учащихся, успевающих на «4» и «5» по результатам промежуточной аттестации, от общей численности обучающихся</w:t>
            </w:r>
          </w:p>
        </w:tc>
        <w:tc>
          <w:tcPr>
            <w:tcW w:w="2268" w:type="dxa"/>
          </w:tcPr>
          <w:p w14:paraId="07A19CC8" w14:textId="77777777" w:rsidR="00352AA0" w:rsidRPr="008C1708" w:rsidRDefault="00352AA0" w:rsidP="00352AA0">
            <w:pPr>
              <w:rPr>
                <w:sz w:val="24"/>
                <w:szCs w:val="24"/>
              </w:rPr>
            </w:pPr>
            <w:r w:rsidRPr="008C1708">
              <w:rPr>
                <w:sz w:val="24"/>
                <w:szCs w:val="24"/>
              </w:rPr>
              <w:t>человек (процент)</w:t>
            </w:r>
          </w:p>
        </w:tc>
        <w:tc>
          <w:tcPr>
            <w:tcW w:w="2120" w:type="dxa"/>
          </w:tcPr>
          <w:p w14:paraId="5E085702" w14:textId="3272A07E" w:rsidR="00352AA0" w:rsidRPr="00562762" w:rsidRDefault="002F7B74" w:rsidP="00352AA0">
            <w:pPr>
              <w:rPr>
                <w:sz w:val="24"/>
                <w:szCs w:val="24"/>
              </w:rPr>
            </w:pPr>
            <w:r>
              <w:rPr>
                <w:sz w:val="24"/>
                <w:szCs w:val="24"/>
              </w:rPr>
              <w:t>13</w:t>
            </w:r>
            <w:r w:rsidR="00562762" w:rsidRPr="00562762">
              <w:rPr>
                <w:sz w:val="24"/>
                <w:szCs w:val="24"/>
              </w:rPr>
              <w:t xml:space="preserve"> /5</w:t>
            </w:r>
            <w:r>
              <w:rPr>
                <w:sz w:val="24"/>
                <w:szCs w:val="24"/>
              </w:rPr>
              <w:t>9</w:t>
            </w:r>
            <w:r w:rsidR="00AF7123" w:rsidRPr="00562762">
              <w:rPr>
                <w:sz w:val="24"/>
                <w:szCs w:val="24"/>
              </w:rPr>
              <w:t>%</w:t>
            </w:r>
          </w:p>
        </w:tc>
      </w:tr>
      <w:tr w:rsidR="00352AA0" w:rsidRPr="008C1708" w14:paraId="58A46519" w14:textId="77777777" w:rsidTr="00352AA0">
        <w:tc>
          <w:tcPr>
            <w:tcW w:w="4957" w:type="dxa"/>
          </w:tcPr>
          <w:p w14:paraId="48B0A536" w14:textId="77777777" w:rsidR="00352AA0" w:rsidRPr="008C1708" w:rsidRDefault="00AF7123" w:rsidP="00352AA0">
            <w:pPr>
              <w:rPr>
                <w:sz w:val="24"/>
                <w:szCs w:val="24"/>
              </w:rPr>
            </w:pPr>
            <w:r w:rsidRPr="008C1708">
              <w:rPr>
                <w:sz w:val="24"/>
                <w:szCs w:val="24"/>
              </w:rPr>
              <w:t xml:space="preserve">Средний балл ГИА выпускников 9-го класса </w:t>
            </w:r>
            <w:r w:rsidRPr="008C1708">
              <w:rPr>
                <w:sz w:val="24"/>
                <w:szCs w:val="24"/>
              </w:rPr>
              <w:lastRenderedPageBreak/>
              <w:t>по русскому языку</w:t>
            </w:r>
          </w:p>
        </w:tc>
        <w:tc>
          <w:tcPr>
            <w:tcW w:w="2268" w:type="dxa"/>
          </w:tcPr>
          <w:p w14:paraId="3BBED139" w14:textId="77777777" w:rsidR="00352AA0" w:rsidRPr="008C1708" w:rsidRDefault="00AF7123" w:rsidP="00352AA0">
            <w:pPr>
              <w:rPr>
                <w:sz w:val="24"/>
                <w:szCs w:val="24"/>
              </w:rPr>
            </w:pPr>
            <w:r w:rsidRPr="008C1708">
              <w:rPr>
                <w:sz w:val="24"/>
                <w:szCs w:val="24"/>
              </w:rPr>
              <w:lastRenderedPageBreak/>
              <w:t>балл</w:t>
            </w:r>
          </w:p>
        </w:tc>
        <w:tc>
          <w:tcPr>
            <w:tcW w:w="2120" w:type="dxa"/>
          </w:tcPr>
          <w:p w14:paraId="226D5D63" w14:textId="47DA8437" w:rsidR="00352AA0" w:rsidRPr="008C1708" w:rsidRDefault="002F7B74" w:rsidP="00352AA0">
            <w:pPr>
              <w:rPr>
                <w:sz w:val="24"/>
                <w:szCs w:val="24"/>
              </w:rPr>
            </w:pPr>
            <w:r>
              <w:rPr>
                <w:sz w:val="24"/>
                <w:szCs w:val="24"/>
              </w:rPr>
              <w:t>3</w:t>
            </w:r>
          </w:p>
        </w:tc>
      </w:tr>
      <w:tr w:rsidR="00352AA0" w:rsidRPr="008C1708" w14:paraId="2CB88ED5" w14:textId="77777777" w:rsidTr="00352AA0">
        <w:tc>
          <w:tcPr>
            <w:tcW w:w="4957" w:type="dxa"/>
          </w:tcPr>
          <w:p w14:paraId="35C74A85" w14:textId="77777777" w:rsidR="00352AA0" w:rsidRPr="008C1708" w:rsidRDefault="00AF7123" w:rsidP="00352AA0">
            <w:pPr>
              <w:rPr>
                <w:sz w:val="24"/>
                <w:szCs w:val="24"/>
              </w:rPr>
            </w:pPr>
            <w:r w:rsidRPr="008C1708">
              <w:rPr>
                <w:sz w:val="24"/>
                <w:szCs w:val="24"/>
              </w:rPr>
              <w:lastRenderedPageBreak/>
              <w:t>Средний балл ГИА выпускников 9-го класса по математике</w:t>
            </w:r>
          </w:p>
        </w:tc>
        <w:tc>
          <w:tcPr>
            <w:tcW w:w="2268" w:type="dxa"/>
          </w:tcPr>
          <w:p w14:paraId="3982B35F" w14:textId="77777777" w:rsidR="00352AA0" w:rsidRPr="008C1708" w:rsidRDefault="00AF7123" w:rsidP="00352AA0">
            <w:pPr>
              <w:rPr>
                <w:sz w:val="24"/>
                <w:szCs w:val="24"/>
              </w:rPr>
            </w:pPr>
            <w:r w:rsidRPr="008C1708">
              <w:rPr>
                <w:sz w:val="24"/>
                <w:szCs w:val="24"/>
              </w:rPr>
              <w:t>балл</w:t>
            </w:r>
          </w:p>
        </w:tc>
        <w:tc>
          <w:tcPr>
            <w:tcW w:w="2120" w:type="dxa"/>
          </w:tcPr>
          <w:p w14:paraId="6628224B" w14:textId="4DC98303" w:rsidR="00352AA0" w:rsidRPr="008C1708" w:rsidRDefault="002F7B74" w:rsidP="00352AA0">
            <w:pPr>
              <w:rPr>
                <w:sz w:val="24"/>
                <w:szCs w:val="24"/>
              </w:rPr>
            </w:pPr>
            <w:r>
              <w:rPr>
                <w:sz w:val="24"/>
                <w:szCs w:val="24"/>
              </w:rPr>
              <w:t>3</w:t>
            </w:r>
          </w:p>
        </w:tc>
      </w:tr>
      <w:tr w:rsidR="00352AA0" w:rsidRPr="008C1708" w14:paraId="5D967939" w14:textId="77777777" w:rsidTr="00352AA0">
        <w:tc>
          <w:tcPr>
            <w:tcW w:w="4957" w:type="dxa"/>
          </w:tcPr>
          <w:p w14:paraId="3F4C5752" w14:textId="77777777" w:rsidR="00352AA0" w:rsidRPr="008C1708" w:rsidRDefault="00AF7123" w:rsidP="00352AA0">
            <w:pPr>
              <w:rPr>
                <w:sz w:val="24"/>
                <w:szCs w:val="24"/>
              </w:rPr>
            </w:pPr>
            <w:r w:rsidRPr="008C1708">
              <w:rPr>
                <w:sz w:val="24"/>
                <w:szCs w:val="24"/>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2268" w:type="dxa"/>
          </w:tcPr>
          <w:p w14:paraId="6EBECBBD" w14:textId="77777777" w:rsidR="00352AA0" w:rsidRPr="008C1708" w:rsidRDefault="00AF7123" w:rsidP="00352AA0">
            <w:pPr>
              <w:rPr>
                <w:sz w:val="24"/>
                <w:szCs w:val="24"/>
              </w:rPr>
            </w:pPr>
            <w:r w:rsidRPr="008C1708">
              <w:rPr>
                <w:sz w:val="24"/>
                <w:szCs w:val="24"/>
              </w:rPr>
              <w:t>человек (процент)</w:t>
            </w:r>
          </w:p>
        </w:tc>
        <w:tc>
          <w:tcPr>
            <w:tcW w:w="2120" w:type="dxa"/>
          </w:tcPr>
          <w:p w14:paraId="289B0188" w14:textId="77777777" w:rsidR="00352AA0" w:rsidRPr="008C1708" w:rsidRDefault="00AF7123" w:rsidP="00352AA0">
            <w:pPr>
              <w:rPr>
                <w:sz w:val="24"/>
                <w:szCs w:val="24"/>
              </w:rPr>
            </w:pPr>
            <w:r w:rsidRPr="008C1708">
              <w:rPr>
                <w:sz w:val="24"/>
                <w:szCs w:val="24"/>
              </w:rPr>
              <w:t>0</w:t>
            </w:r>
          </w:p>
        </w:tc>
      </w:tr>
      <w:tr w:rsidR="00352AA0" w:rsidRPr="008C1708" w14:paraId="76CE884F" w14:textId="77777777" w:rsidTr="00352AA0">
        <w:tc>
          <w:tcPr>
            <w:tcW w:w="4957" w:type="dxa"/>
          </w:tcPr>
          <w:p w14:paraId="70B57019" w14:textId="77777777" w:rsidR="00352AA0" w:rsidRPr="008C1708" w:rsidRDefault="00AF7123" w:rsidP="00352AA0">
            <w:pPr>
              <w:rPr>
                <w:sz w:val="24"/>
                <w:szCs w:val="24"/>
              </w:rPr>
            </w:pPr>
            <w:r w:rsidRPr="008C1708">
              <w:rPr>
                <w:sz w:val="24"/>
                <w:szCs w:val="24"/>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2268" w:type="dxa"/>
          </w:tcPr>
          <w:p w14:paraId="7B9A5A9A" w14:textId="77777777" w:rsidR="00352AA0" w:rsidRPr="008C1708" w:rsidRDefault="00AF7123" w:rsidP="00352AA0">
            <w:pPr>
              <w:rPr>
                <w:sz w:val="24"/>
                <w:szCs w:val="24"/>
              </w:rPr>
            </w:pPr>
            <w:r w:rsidRPr="008C1708">
              <w:rPr>
                <w:sz w:val="24"/>
                <w:szCs w:val="24"/>
              </w:rPr>
              <w:t>человек (процент)</w:t>
            </w:r>
          </w:p>
        </w:tc>
        <w:tc>
          <w:tcPr>
            <w:tcW w:w="2120" w:type="dxa"/>
          </w:tcPr>
          <w:p w14:paraId="6B92B8F5" w14:textId="77777777" w:rsidR="00352AA0" w:rsidRPr="008C1708" w:rsidRDefault="00AF7123" w:rsidP="00352AA0">
            <w:pPr>
              <w:rPr>
                <w:sz w:val="24"/>
                <w:szCs w:val="24"/>
              </w:rPr>
            </w:pPr>
            <w:r w:rsidRPr="008C1708">
              <w:rPr>
                <w:sz w:val="24"/>
                <w:szCs w:val="24"/>
              </w:rPr>
              <w:t>0</w:t>
            </w:r>
          </w:p>
        </w:tc>
      </w:tr>
      <w:tr w:rsidR="00352AA0" w:rsidRPr="008C1708" w14:paraId="437DBFFC" w14:textId="77777777" w:rsidTr="00352AA0">
        <w:tc>
          <w:tcPr>
            <w:tcW w:w="4957" w:type="dxa"/>
          </w:tcPr>
          <w:p w14:paraId="6C5041E5" w14:textId="77777777" w:rsidR="00352AA0" w:rsidRPr="008C1708" w:rsidRDefault="00AF7123" w:rsidP="00352AA0">
            <w:pPr>
              <w:rPr>
                <w:sz w:val="24"/>
                <w:szCs w:val="24"/>
              </w:rPr>
            </w:pPr>
            <w:r w:rsidRPr="008C1708">
              <w:rPr>
                <w:sz w:val="24"/>
                <w:szCs w:val="24"/>
              </w:rPr>
              <w:t>Численность (удельный вес) выпускников 9-го класса, которые не получили аттестаты, от общей численности выпускников 9-го класса</w:t>
            </w:r>
          </w:p>
        </w:tc>
        <w:tc>
          <w:tcPr>
            <w:tcW w:w="2268" w:type="dxa"/>
          </w:tcPr>
          <w:p w14:paraId="5DFCF07D" w14:textId="77777777" w:rsidR="00352AA0" w:rsidRPr="008C1708" w:rsidRDefault="00AF7123" w:rsidP="00352AA0">
            <w:pPr>
              <w:rPr>
                <w:sz w:val="24"/>
                <w:szCs w:val="24"/>
              </w:rPr>
            </w:pPr>
            <w:r w:rsidRPr="008C1708">
              <w:rPr>
                <w:sz w:val="24"/>
                <w:szCs w:val="24"/>
              </w:rPr>
              <w:t>человек (процент)</w:t>
            </w:r>
          </w:p>
        </w:tc>
        <w:tc>
          <w:tcPr>
            <w:tcW w:w="2120" w:type="dxa"/>
          </w:tcPr>
          <w:p w14:paraId="4BA2E6D1" w14:textId="77777777" w:rsidR="00352AA0" w:rsidRPr="008C1708" w:rsidRDefault="00AF7123" w:rsidP="00352AA0">
            <w:pPr>
              <w:rPr>
                <w:sz w:val="24"/>
                <w:szCs w:val="24"/>
              </w:rPr>
            </w:pPr>
            <w:r w:rsidRPr="008C1708">
              <w:rPr>
                <w:sz w:val="24"/>
                <w:szCs w:val="24"/>
              </w:rPr>
              <w:t>0</w:t>
            </w:r>
          </w:p>
        </w:tc>
      </w:tr>
      <w:tr w:rsidR="00352AA0" w:rsidRPr="008C1708" w14:paraId="705CA756" w14:textId="77777777" w:rsidTr="00352AA0">
        <w:tc>
          <w:tcPr>
            <w:tcW w:w="4957" w:type="dxa"/>
          </w:tcPr>
          <w:p w14:paraId="4A3AFB24" w14:textId="77777777" w:rsidR="00352AA0" w:rsidRPr="008C1708" w:rsidRDefault="00AF7123" w:rsidP="00352AA0">
            <w:pPr>
              <w:rPr>
                <w:sz w:val="24"/>
                <w:szCs w:val="24"/>
              </w:rPr>
            </w:pPr>
            <w:r w:rsidRPr="008C1708">
              <w:rPr>
                <w:sz w:val="24"/>
                <w:szCs w:val="24"/>
              </w:rPr>
              <w:t>Численность (удельный вес) выпускников 9-го класса, которые получили аттестаты с отличием, от общей численности выпускников 9-го класса</w:t>
            </w:r>
          </w:p>
        </w:tc>
        <w:tc>
          <w:tcPr>
            <w:tcW w:w="2268" w:type="dxa"/>
          </w:tcPr>
          <w:p w14:paraId="53C170B0" w14:textId="77777777" w:rsidR="00352AA0" w:rsidRPr="008C1708" w:rsidRDefault="00352AA0" w:rsidP="00352AA0">
            <w:pPr>
              <w:rPr>
                <w:sz w:val="24"/>
                <w:szCs w:val="24"/>
              </w:rPr>
            </w:pPr>
          </w:p>
        </w:tc>
        <w:tc>
          <w:tcPr>
            <w:tcW w:w="2120" w:type="dxa"/>
          </w:tcPr>
          <w:p w14:paraId="3F0CFD42" w14:textId="77777777" w:rsidR="00352AA0" w:rsidRPr="008C1708" w:rsidRDefault="00AF7123" w:rsidP="00352AA0">
            <w:pPr>
              <w:rPr>
                <w:sz w:val="24"/>
                <w:szCs w:val="24"/>
              </w:rPr>
            </w:pPr>
            <w:r w:rsidRPr="008C1708">
              <w:rPr>
                <w:sz w:val="24"/>
                <w:szCs w:val="24"/>
              </w:rPr>
              <w:t>0</w:t>
            </w:r>
          </w:p>
        </w:tc>
      </w:tr>
      <w:tr w:rsidR="00352AA0" w:rsidRPr="008C1708" w14:paraId="07303B1C" w14:textId="77777777" w:rsidTr="00352AA0">
        <w:tc>
          <w:tcPr>
            <w:tcW w:w="4957" w:type="dxa"/>
          </w:tcPr>
          <w:p w14:paraId="2D8C90B2" w14:textId="77777777" w:rsidR="00AF7123" w:rsidRPr="008C1708" w:rsidRDefault="00AF7123" w:rsidP="00AF7123">
            <w:pPr>
              <w:rPr>
                <w:sz w:val="24"/>
                <w:szCs w:val="24"/>
              </w:rPr>
            </w:pPr>
            <w:r w:rsidRPr="008C1708">
              <w:rPr>
                <w:sz w:val="24"/>
                <w:szCs w:val="24"/>
              </w:rPr>
              <w:t>Численность (удельный вес) учащихся, которые принимали участие в олимпиадах, смотрах, конкурсах, от общей численности обучающихся</w:t>
            </w:r>
          </w:p>
          <w:p w14:paraId="0497B949" w14:textId="77777777" w:rsidR="00AF7123" w:rsidRPr="008C1708" w:rsidRDefault="00AF7123" w:rsidP="00AF7123">
            <w:pPr>
              <w:rPr>
                <w:sz w:val="24"/>
                <w:szCs w:val="24"/>
              </w:rPr>
            </w:pPr>
          </w:p>
          <w:p w14:paraId="4BABD6F9" w14:textId="77777777" w:rsidR="00352AA0" w:rsidRPr="008C1708" w:rsidRDefault="00352AA0" w:rsidP="00AF7123">
            <w:pPr>
              <w:rPr>
                <w:sz w:val="24"/>
                <w:szCs w:val="24"/>
              </w:rPr>
            </w:pPr>
          </w:p>
        </w:tc>
        <w:tc>
          <w:tcPr>
            <w:tcW w:w="2268" w:type="dxa"/>
          </w:tcPr>
          <w:p w14:paraId="1A62E3CE" w14:textId="77777777" w:rsidR="00352AA0" w:rsidRPr="008C1708" w:rsidRDefault="00AF7123" w:rsidP="00352AA0">
            <w:pPr>
              <w:rPr>
                <w:sz w:val="24"/>
                <w:szCs w:val="24"/>
              </w:rPr>
            </w:pPr>
            <w:r w:rsidRPr="008C1708">
              <w:rPr>
                <w:sz w:val="24"/>
                <w:szCs w:val="24"/>
              </w:rPr>
              <w:t>человек (процент)</w:t>
            </w:r>
          </w:p>
        </w:tc>
        <w:tc>
          <w:tcPr>
            <w:tcW w:w="2120" w:type="dxa"/>
          </w:tcPr>
          <w:p w14:paraId="5ECA050A" w14:textId="7E80F007" w:rsidR="00352AA0" w:rsidRPr="008C1708" w:rsidRDefault="008C1708" w:rsidP="00352AA0">
            <w:pPr>
              <w:rPr>
                <w:sz w:val="24"/>
                <w:szCs w:val="24"/>
              </w:rPr>
            </w:pPr>
            <w:r w:rsidRPr="008C1708">
              <w:rPr>
                <w:sz w:val="24"/>
                <w:szCs w:val="24"/>
              </w:rPr>
              <w:t>2</w:t>
            </w:r>
            <w:r w:rsidR="002F7B74">
              <w:rPr>
                <w:sz w:val="24"/>
                <w:szCs w:val="24"/>
              </w:rPr>
              <w:t>5</w:t>
            </w:r>
            <w:r w:rsidR="00AF7123" w:rsidRPr="008C1708">
              <w:rPr>
                <w:sz w:val="24"/>
                <w:szCs w:val="24"/>
              </w:rPr>
              <w:t>/100%</w:t>
            </w:r>
          </w:p>
        </w:tc>
      </w:tr>
      <w:tr w:rsidR="00352AA0" w:rsidRPr="008C1708" w14:paraId="02D86E67" w14:textId="77777777" w:rsidTr="00352AA0">
        <w:tc>
          <w:tcPr>
            <w:tcW w:w="4957" w:type="dxa"/>
          </w:tcPr>
          <w:p w14:paraId="605858EB" w14:textId="77777777" w:rsidR="00352AA0" w:rsidRPr="008C1708" w:rsidRDefault="00AF7123" w:rsidP="00352AA0">
            <w:pPr>
              <w:rPr>
                <w:sz w:val="24"/>
                <w:szCs w:val="24"/>
              </w:rPr>
            </w:pPr>
            <w:r w:rsidRPr="008C1708">
              <w:rPr>
                <w:sz w:val="24"/>
                <w:szCs w:val="24"/>
              </w:rPr>
              <w:t>Численность (удельный вес) учащихся – победителей и призеров олимпиад, смотров, конкурсов от общей численности обучающихся, в том числе:</w:t>
            </w:r>
          </w:p>
        </w:tc>
        <w:tc>
          <w:tcPr>
            <w:tcW w:w="2268" w:type="dxa"/>
          </w:tcPr>
          <w:p w14:paraId="38580E9B" w14:textId="77777777" w:rsidR="00352AA0" w:rsidRPr="008C1708" w:rsidRDefault="00AF7123" w:rsidP="00352AA0">
            <w:pPr>
              <w:rPr>
                <w:sz w:val="24"/>
                <w:szCs w:val="24"/>
              </w:rPr>
            </w:pPr>
            <w:r w:rsidRPr="008C1708">
              <w:rPr>
                <w:sz w:val="24"/>
                <w:szCs w:val="24"/>
              </w:rPr>
              <w:t>человек (процент)</w:t>
            </w:r>
          </w:p>
        </w:tc>
        <w:tc>
          <w:tcPr>
            <w:tcW w:w="2120" w:type="dxa"/>
          </w:tcPr>
          <w:p w14:paraId="253524FB" w14:textId="5F5DEDBE" w:rsidR="00352AA0" w:rsidRPr="008C1708" w:rsidRDefault="003B6AF9" w:rsidP="00352AA0">
            <w:pPr>
              <w:rPr>
                <w:sz w:val="24"/>
                <w:szCs w:val="24"/>
              </w:rPr>
            </w:pPr>
            <w:r>
              <w:rPr>
                <w:sz w:val="24"/>
                <w:szCs w:val="24"/>
              </w:rPr>
              <w:t>8</w:t>
            </w:r>
            <w:r w:rsidR="002F7B74">
              <w:rPr>
                <w:sz w:val="24"/>
                <w:szCs w:val="24"/>
              </w:rPr>
              <w:t>(</w:t>
            </w:r>
            <w:r>
              <w:rPr>
                <w:sz w:val="24"/>
                <w:szCs w:val="24"/>
              </w:rPr>
              <w:t>40</w:t>
            </w:r>
            <w:r w:rsidR="002F7B74">
              <w:rPr>
                <w:sz w:val="24"/>
                <w:szCs w:val="24"/>
              </w:rPr>
              <w:t>%)</w:t>
            </w:r>
          </w:p>
        </w:tc>
      </w:tr>
      <w:tr w:rsidR="00AF7123" w:rsidRPr="008C1708" w14:paraId="263E51F0" w14:textId="77777777" w:rsidTr="00352AA0">
        <w:tc>
          <w:tcPr>
            <w:tcW w:w="4957" w:type="dxa"/>
          </w:tcPr>
          <w:p w14:paraId="44102841" w14:textId="77777777" w:rsidR="00AF7123" w:rsidRPr="008C1708" w:rsidRDefault="00AF7123" w:rsidP="00352AA0">
            <w:pPr>
              <w:rPr>
                <w:sz w:val="24"/>
                <w:szCs w:val="24"/>
              </w:rPr>
            </w:pPr>
            <w:r w:rsidRPr="008C1708">
              <w:rPr>
                <w:sz w:val="24"/>
                <w:szCs w:val="24"/>
              </w:rPr>
              <w:t>Регионального уровня</w:t>
            </w:r>
          </w:p>
        </w:tc>
        <w:tc>
          <w:tcPr>
            <w:tcW w:w="2268" w:type="dxa"/>
            <w:vMerge w:val="restart"/>
          </w:tcPr>
          <w:p w14:paraId="3AE5205B" w14:textId="77777777" w:rsidR="00AF7123" w:rsidRPr="008C1708" w:rsidRDefault="00AF7123" w:rsidP="00352AA0">
            <w:pPr>
              <w:rPr>
                <w:sz w:val="24"/>
                <w:szCs w:val="24"/>
              </w:rPr>
            </w:pPr>
            <w:r w:rsidRPr="008C1708">
              <w:rPr>
                <w:sz w:val="24"/>
                <w:szCs w:val="24"/>
              </w:rPr>
              <w:t>человек (процент)</w:t>
            </w:r>
          </w:p>
        </w:tc>
        <w:tc>
          <w:tcPr>
            <w:tcW w:w="2120" w:type="dxa"/>
          </w:tcPr>
          <w:p w14:paraId="03170C45" w14:textId="77777777" w:rsidR="00AF7123" w:rsidRPr="008C1708" w:rsidRDefault="00AF7123" w:rsidP="00352AA0">
            <w:pPr>
              <w:rPr>
                <w:sz w:val="24"/>
                <w:szCs w:val="24"/>
              </w:rPr>
            </w:pPr>
          </w:p>
        </w:tc>
      </w:tr>
      <w:tr w:rsidR="00AF7123" w:rsidRPr="008C1708" w14:paraId="33119524" w14:textId="77777777" w:rsidTr="00352AA0">
        <w:tc>
          <w:tcPr>
            <w:tcW w:w="4957" w:type="dxa"/>
          </w:tcPr>
          <w:p w14:paraId="3FDA37BC" w14:textId="77777777" w:rsidR="00AF7123" w:rsidRPr="008C1708" w:rsidRDefault="00AF7123" w:rsidP="00352AA0">
            <w:pPr>
              <w:rPr>
                <w:sz w:val="24"/>
                <w:szCs w:val="24"/>
              </w:rPr>
            </w:pPr>
            <w:r w:rsidRPr="008C1708">
              <w:rPr>
                <w:sz w:val="24"/>
                <w:szCs w:val="24"/>
              </w:rPr>
              <w:t>федерального уровня</w:t>
            </w:r>
          </w:p>
        </w:tc>
        <w:tc>
          <w:tcPr>
            <w:tcW w:w="2268" w:type="dxa"/>
            <w:vMerge/>
          </w:tcPr>
          <w:p w14:paraId="31990615" w14:textId="77777777" w:rsidR="00AF7123" w:rsidRPr="008C1708" w:rsidRDefault="00AF7123" w:rsidP="00352AA0">
            <w:pPr>
              <w:rPr>
                <w:sz w:val="24"/>
                <w:szCs w:val="24"/>
              </w:rPr>
            </w:pPr>
          </w:p>
        </w:tc>
        <w:tc>
          <w:tcPr>
            <w:tcW w:w="2120" w:type="dxa"/>
          </w:tcPr>
          <w:p w14:paraId="568B24DA" w14:textId="77777777" w:rsidR="00AF7123" w:rsidRPr="008C1708" w:rsidRDefault="00AF7123" w:rsidP="00352AA0">
            <w:pPr>
              <w:rPr>
                <w:sz w:val="24"/>
                <w:szCs w:val="24"/>
              </w:rPr>
            </w:pPr>
          </w:p>
        </w:tc>
      </w:tr>
      <w:tr w:rsidR="00AF7123" w:rsidRPr="008C1708" w14:paraId="0B391EDC" w14:textId="77777777" w:rsidTr="00352AA0">
        <w:tc>
          <w:tcPr>
            <w:tcW w:w="4957" w:type="dxa"/>
          </w:tcPr>
          <w:p w14:paraId="449346AB" w14:textId="77777777" w:rsidR="00AF7123" w:rsidRPr="008C1708" w:rsidRDefault="00AF7123" w:rsidP="00352AA0">
            <w:pPr>
              <w:rPr>
                <w:sz w:val="24"/>
                <w:szCs w:val="24"/>
              </w:rPr>
            </w:pPr>
            <w:r w:rsidRPr="008C1708">
              <w:rPr>
                <w:sz w:val="24"/>
                <w:szCs w:val="24"/>
              </w:rPr>
              <w:t>Международного уровня</w:t>
            </w:r>
          </w:p>
        </w:tc>
        <w:tc>
          <w:tcPr>
            <w:tcW w:w="2268" w:type="dxa"/>
            <w:vMerge/>
          </w:tcPr>
          <w:p w14:paraId="610AD7A0" w14:textId="77777777" w:rsidR="00AF7123" w:rsidRPr="008C1708" w:rsidRDefault="00AF7123" w:rsidP="00352AA0">
            <w:pPr>
              <w:rPr>
                <w:sz w:val="24"/>
                <w:szCs w:val="24"/>
              </w:rPr>
            </w:pPr>
          </w:p>
        </w:tc>
        <w:tc>
          <w:tcPr>
            <w:tcW w:w="2120" w:type="dxa"/>
          </w:tcPr>
          <w:p w14:paraId="77FEF63B" w14:textId="77777777" w:rsidR="00AF7123" w:rsidRPr="008C1708" w:rsidRDefault="00AF7123" w:rsidP="00352AA0">
            <w:pPr>
              <w:rPr>
                <w:sz w:val="24"/>
                <w:szCs w:val="24"/>
              </w:rPr>
            </w:pPr>
          </w:p>
        </w:tc>
      </w:tr>
      <w:tr w:rsidR="00AF7123" w:rsidRPr="008C1708" w14:paraId="40CA3DCD" w14:textId="77777777" w:rsidTr="00352AA0">
        <w:tc>
          <w:tcPr>
            <w:tcW w:w="4957" w:type="dxa"/>
          </w:tcPr>
          <w:p w14:paraId="2961A747" w14:textId="77777777" w:rsidR="00AF7123" w:rsidRPr="008C1708" w:rsidRDefault="00AF7123" w:rsidP="00352AA0">
            <w:pPr>
              <w:rPr>
                <w:sz w:val="24"/>
                <w:szCs w:val="24"/>
              </w:rPr>
            </w:pPr>
            <w:r w:rsidRPr="008C1708">
              <w:rPr>
                <w:sz w:val="24"/>
                <w:szCs w:val="24"/>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2268" w:type="dxa"/>
          </w:tcPr>
          <w:p w14:paraId="225B21F7" w14:textId="77777777" w:rsidR="00AF7123" w:rsidRPr="008C1708" w:rsidRDefault="00AF7123" w:rsidP="00352AA0">
            <w:pPr>
              <w:rPr>
                <w:sz w:val="24"/>
                <w:szCs w:val="24"/>
              </w:rPr>
            </w:pPr>
            <w:r w:rsidRPr="008C1708">
              <w:rPr>
                <w:sz w:val="24"/>
                <w:szCs w:val="24"/>
              </w:rPr>
              <w:t>человек (процент)</w:t>
            </w:r>
          </w:p>
        </w:tc>
        <w:tc>
          <w:tcPr>
            <w:tcW w:w="2120" w:type="dxa"/>
          </w:tcPr>
          <w:p w14:paraId="1D32CC09" w14:textId="77777777" w:rsidR="00AF7123" w:rsidRPr="008C1708" w:rsidRDefault="00AF7123" w:rsidP="00352AA0">
            <w:pPr>
              <w:rPr>
                <w:sz w:val="24"/>
                <w:szCs w:val="24"/>
              </w:rPr>
            </w:pPr>
            <w:r w:rsidRPr="008C1708">
              <w:rPr>
                <w:sz w:val="24"/>
                <w:szCs w:val="24"/>
              </w:rPr>
              <w:t>0</w:t>
            </w:r>
          </w:p>
        </w:tc>
      </w:tr>
      <w:tr w:rsidR="00AF7123" w:rsidRPr="008C1708" w14:paraId="01B0D253" w14:textId="77777777" w:rsidTr="00352AA0">
        <w:tc>
          <w:tcPr>
            <w:tcW w:w="4957" w:type="dxa"/>
          </w:tcPr>
          <w:p w14:paraId="29B1B4B8" w14:textId="77777777" w:rsidR="00AF7123" w:rsidRPr="008C1708" w:rsidRDefault="00AF7123" w:rsidP="00352AA0">
            <w:pPr>
              <w:rPr>
                <w:sz w:val="24"/>
                <w:szCs w:val="24"/>
              </w:rPr>
            </w:pPr>
            <w:r w:rsidRPr="008C1708">
              <w:rPr>
                <w:sz w:val="24"/>
                <w:szCs w:val="24"/>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2268" w:type="dxa"/>
          </w:tcPr>
          <w:p w14:paraId="216EC91E" w14:textId="77777777" w:rsidR="00AF7123" w:rsidRPr="008C1708" w:rsidRDefault="00AF7123" w:rsidP="00352AA0">
            <w:pPr>
              <w:rPr>
                <w:sz w:val="24"/>
                <w:szCs w:val="24"/>
              </w:rPr>
            </w:pPr>
            <w:r w:rsidRPr="008C1708">
              <w:rPr>
                <w:sz w:val="24"/>
                <w:szCs w:val="24"/>
              </w:rPr>
              <w:t>человек (процент)</w:t>
            </w:r>
          </w:p>
        </w:tc>
        <w:tc>
          <w:tcPr>
            <w:tcW w:w="2120" w:type="dxa"/>
          </w:tcPr>
          <w:p w14:paraId="3226484F" w14:textId="77777777" w:rsidR="00AF7123" w:rsidRPr="008C1708" w:rsidRDefault="00AF7123" w:rsidP="00352AA0">
            <w:pPr>
              <w:rPr>
                <w:sz w:val="24"/>
                <w:szCs w:val="24"/>
              </w:rPr>
            </w:pPr>
            <w:r w:rsidRPr="008C1708">
              <w:rPr>
                <w:sz w:val="24"/>
                <w:szCs w:val="24"/>
              </w:rPr>
              <w:t>0</w:t>
            </w:r>
          </w:p>
        </w:tc>
      </w:tr>
      <w:tr w:rsidR="00AF7123" w:rsidRPr="008C1708" w14:paraId="4C6421E7" w14:textId="77777777" w:rsidTr="00352AA0">
        <w:tc>
          <w:tcPr>
            <w:tcW w:w="4957" w:type="dxa"/>
          </w:tcPr>
          <w:p w14:paraId="77816289" w14:textId="77777777" w:rsidR="00AF7123" w:rsidRPr="008C1708" w:rsidRDefault="00AF7123" w:rsidP="00352AA0">
            <w:pPr>
              <w:rPr>
                <w:sz w:val="24"/>
                <w:szCs w:val="24"/>
              </w:rPr>
            </w:pPr>
            <w:r w:rsidRPr="008C1708">
              <w:rPr>
                <w:sz w:val="24"/>
                <w:szCs w:val="24"/>
              </w:rPr>
              <w:t>Численность (удельный вес) учащихся в рамках сетевой формы реализации образовательных программ от общей численности обучающихся</w:t>
            </w:r>
          </w:p>
        </w:tc>
        <w:tc>
          <w:tcPr>
            <w:tcW w:w="2268" w:type="dxa"/>
          </w:tcPr>
          <w:p w14:paraId="39AE1E4E" w14:textId="77777777" w:rsidR="00AF7123" w:rsidRPr="008C1708" w:rsidRDefault="00AF7123" w:rsidP="00352AA0">
            <w:pPr>
              <w:rPr>
                <w:sz w:val="24"/>
                <w:szCs w:val="24"/>
              </w:rPr>
            </w:pPr>
            <w:r w:rsidRPr="008C1708">
              <w:rPr>
                <w:sz w:val="24"/>
                <w:szCs w:val="24"/>
              </w:rPr>
              <w:t>человек (процент)</w:t>
            </w:r>
          </w:p>
        </w:tc>
        <w:tc>
          <w:tcPr>
            <w:tcW w:w="2120" w:type="dxa"/>
          </w:tcPr>
          <w:p w14:paraId="67CD5C8B" w14:textId="77777777" w:rsidR="00AF7123" w:rsidRPr="008C1708" w:rsidRDefault="00AF7123" w:rsidP="00352AA0">
            <w:pPr>
              <w:rPr>
                <w:sz w:val="24"/>
                <w:szCs w:val="24"/>
              </w:rPr>
            </w:pPr>
            <w:r w:rsidRPr="008C1708">
              <w:rPr>
                <w:sz w:val="24"/>
                <w:szCs w:val="24"/>
              </w:rPr>
              <w:t>0</w:t>
            </w:r>
          </w:p>
        </w:tc>
      </w:tr>
      <w:tr w:rsidR="00B84047" w:rsidRPr="008C1708" w14:paraId="67DB612D" w14:textId="77777777" w:rsidTr="00352AA0">
        <w:tc>
          <w:tcPr>
            <w:tcW w:w="4957" w:type="dxa"/>
          </w:tcPr>
          <w:p w14:paraId="387579DA" w14:textId="77777777" w:rsidR="00B84047" w:rsidRPr="008C1708" w:rsidRDefault="00B84047" w:rsidP="00AF7123">
            <w:pPr>
              <w:rPr>
                <w:sz w:val="24"/>
                <w:szCs w:val="24"/>
              </w:rPr>
            </w:pPr>
            <w:r w:rsidRPr="008C1708">
              <w:rPr>
                <w:sz w:val="24"/>
                <w:szCs w:val="24"/>
              </w:rPr>
              <w:t>Общая численность пед.работников, в том числе количество пед.работников:</w:t>
            </w:r>
          </w:p>
        </w:tc>
        <w:tc>
          <w:tcPr>
            <w:tcW w:w="2268" w:type="dxa"/>
            <w:vMerge w:val="restart"/>
          </w:tcPr>
          <w:p w14:paraId="0DD07F5C" w14:textId="77777777" w:rsidR="00B84047" w:rsidRPr="008C1708" w:rsidRDefault="00B84047" w:rsidP="00352AA0">
            <w:pPr>
              <w:rPr>
                <w:sz w:val="24"/>
                <w:szCs w:val="24"/>
              </w:rPr>
            </w:pPr>
            <w:r w:rsidRPr="008C1708">
              <w:rPr>
                <w:sz w:val="24"/>
                <w:szCs w:val="24"/>
              </w:rPr>
              <w:t>человек</w:t>
            </w:r>
          </w:p>
        </w:tc>
        <w:tc>
          <w:tcPr>
            <w:tcW w:w="2120" w:type="dxa"/>
          </w:tcPr>
          <w:p w14:paraId="12B293C3" w14:textId="77777777" w:rsidR="00B84047" w:rsidRPr="008C1708" w:rsidRDefault="00B84047" w:rsidP="00352AA0">
            <w:pPr>
              <w:rPr>
                <w:sz w:val="24"/>
                <w:szCs w:val="24"/>
              </w:rPr>
            </w:pPr>
            <w:r w:rsidRPr="008C1708">
              <w:rPr>
                <w:sz w:val="24"/>
                <w:szCs w:val="24"/>
              </w:rPr>
              <w:t>8</w:t>
            </w:r>
          </w:p>
        </w:tc>
      </w:tr>
      <w:tr w:rsidR="00B84047" w:rsidRPr="008C1708" w14:paraId="1DC48E18" w14:textId="77777777" w:rsidTr="00352AA0">
        <w:tc>
          <w:tcPr>
            <w:tcW w:w="4957" w:type="dxa"/>
          </w:tcPr>
          <w:p w14:paraId="662BE42C" w14:textId="77777777" w:rsidR="00B84047" w:rsidRPr="008C1708" w:rsidRDefault="00B84047" w:rsidP="00352AA0">
            <w:pPr>
              <w:rPr>
                <w:sz w:val="24"/>
                <w:szCs w:val="24"/>
              </w:rPr>
            </w:pPr>
            <w:r w:rsidRPr="008C1708">
              <w:rPr>
                <w:sz w:val="24"/>
                <w:szCs w:val="24"/>
              </w:rPr>
              <w:t>С высшей</w:t>
            </w:r>
          </w:p>
        </w:tc>
        <w:tc>
          <w:tcPr>
            <w:tcW w:w="2268" w:type="dxa"/>
            <w:vMerge/>
          </w:tcPr>
          <w:p w14:paraId="3CDD4A3F" w14:textId="77777777" w:rsidR="00B84047" w:rsidRPr="008C1708" w:rsidRDefault="00B84047" w:rsidP="00352AA0">
            <w:pPr>
              <w:rPr>
                <w:sz w:val="24"/>
                <w:szCs w:val="24"/>
              </w:rPr>
            </w:pPr>
          </w:p>
        </w:tc>
        <w:tc>
          <w:tcPr>
            <w:tcW w:w="2120" w:type="dxa"/>
          </w:tcPr>
          <w:p w14:paraId="107619B2" w14:textId="2A4AE9F9" w:rsidR="00B84047" w:rsidRPr="008C1708" w:rsidRDefault="003B6AF9" w:rsidP="00352AA0">
            <w:pPr>
              <w:rPr>
                <w:sz w:val="24"/>
                <w:szCs w:val="24"/>
              </w:rPr>
            </w:pPr>
            <w:r>
              <w:rPr>
                <w:sz w:val="24"/>
                <w:szCs w:val="24"/>
              </w:rPr>
              <w:t>2</w:t>
            </w:r>
          </w:p>
        </w:tc>
      </w:tr>
      <w:tr w:rsidR="00B84047" w:rsidRPr="008C1708" w14:paraId="2E9192F7" w14:textId="77777777" w:rsidTr="00352AA0">
        <w:tc>
          <w:tcPr>
            <w:tcW w:w="4957" w:type="dxa"/>
          </w:tcPr>
          <w:p w14:paraId="188BECB0" w14:textId="77777777" w:rsidR="00B84047" w:rsidRPr="008C1708" w:rsidRDefault="00B84047" w:rsidP="00352AA0">
            <w:pPr>
              <w:rPr>
                <w:sz w:val="24"/>
                <w:szCs w:val="24"/>
              </w:rPr>
            </w:pPr>
            <w:r w:rsidRPr="008C1708">
              <w:rPr>
                <w:sz w:val="24"/>
                <w:szCs w:val="24"/>
              </w:rPr>
              <w:t>С первой</w:t>
            </w:r>
          </w:p>
        </w:tc>
        <w:tc>
          <w:tcPr>
            <w:tcW w:w="2268" w:type="dxa"/>
            <w:vMerge/>
          </w:tcPr>
          <w:p w14:paraId="4B03D7BB" w14:textId="77777777" w:rsidR="00B84047" w:rsidRPr="008C1708" w:rsidRDefault="00B84047" w:rsidP="00352AA0">
            <w:pPr>
              <w:rPr>
                <w:sz w:val="24"/>
                <w:szCs w:val="24"/>
              </w:rPr>
            </w:pPr>
          </w:p>
        </w:tc>
        <w:tc>
          <w:tcPr>
            <w:tcW w:w="2120" w:type="dxa"/>
          </w:tcPr>
          <w:p w14:paraId="6D77F8D2" w14:textId="77777777" w:rsidR="00B84047" w:rsidRPr="008C1708" w:rsidRDefault="00B84047" w:rsidP="00352AA0">
            <w:pPr>
              <w:rPr>
                <w:sz w:val="24"/>
                <w:szCs w:val="24"/>
              </w:rPr>
            </w:pPr>
            <w:r w:rsidRPr="008C1708">
              <w:rPr>
                <w:sz w:val="24"/>
                <w:szCs w:val="24"/>
              </w:rPr>
              <w:t>5</w:t>
            </w:r>
          </w:p>
        </w:tc>
      </w:tr>
      <w:tr w:rsidR="00AF7123" w:rsidRPr="008C1708" w14:paraId="2FC9BABE" w14:textId="77777777" w:rsidTr="00352AA0">
        <w:tc>
          <w:tcPr>
            <w:tcW w:w="4957" w:type="dxa"/>
          </w:tcPr>
          <w:p w14:paraId="21BFDF2E" w14:textId="77777777" w:rsidR="00AF7123" w:rsidRPr="008C1708" w:rsidRDefault="00B84047" w:rsidP="00352AA0">
            <w:pPr>
              <w:rPr>
                <w:sz w:val="24"/>
                <w:szCs w:val="24"/>
              </w:rPr>
            </w:pPr>
            <w:r w:rsidRPr="008C1708">
              <w:rPr>
                <w:sz w:val="24"/>
                <w:szCs w:val="24"/>
              </w:rPr>
              <w:t>Численность (удельный вес) пед.работников от общей численности таких работников с педагогическим стажем:</w:t>
            </w:r>
          </w:p>
        </w:tc>
        <w:tc>
          <w:tcPr>
            <w:tcW w:w="2268" w:type="dxa"/>
          </w:tcPr>
          <w:p w14:paraId="58E1AC32" w14:textId="77777777" w:rsidR="00AF7123" w:rsidRPr="008C1708" w:rsidRDefault="00AF7123" w:rsidP="00352AA0">
            <w:pPr>
              <w:rPr>
                <w:sz w:val="24"/>
                <w:szCs w:val="24"/>
              </w:rPr>
            </w:pPr>
          </w:p>
        </w:tc>
        <w:tc>
          <w:tcPr>
            <w:tcW w:w="2120" w:type="dxa"/>
          </w:tcPr>
          <w:p w14:paraId="6497D4C0" w14:textId="77777777" w:rsidR="00AF7123" w:rsidRPr="008C1708" w:rsidRDefault="00AF7123" w:rsidP="00352AA0">
            <w:pPr>
              <w:rPr>
                <w:sz w:val="24"/>
                <w:szCs w:val="24"/>
              </w:rPr>
            </w:pPr>
          </w:p>
        </w:tc>
      </w:tr>
      <w:tr w:rsidR="00AF7123" w:rsidRPr="008C1708" w14:paraId="2B4892FF" w14:textId="77777777" w:rsidTr="00352AA0">
        <w:tc>
          <w:tcPr>
            <w:tcW w:w="4957" w:type="dxa"/>
          </w:tcPr>
          <w:p w14:paraId="690DE190" w14:textId="77777777" w:rsidR="00AF7123" w:rsidRPr="008C1708" w:rsidRDefault="00B84047" w:rsidP="00352AA0">
            <w:pPr>
              <w:rPr>
                <w:sz w:val="24"/>
                <w:szCs w:val="24"/>
              </w:rPr>
            </w:pPr>
            <w:r w:rsidRPr="008C1708">
              <w:rPr>
                <w:sz w:val="24"/>
                <w:szCs w:val="24"/>
              </w:rPr>
              <w:t>до 5 лет</w:t>
            </w:r>
          </w:p>
        </w:tc>
        <w:tc>
          <w:tcPr>
            <w:tcW w:w="2268" w:type="dxa"/>
          </w:tcPr>
          <w:p w14:paraId="549349A5" w14:textId="77777777" w:rsidR="00AF7123" w:rsidRPr="008C1708" w:rsidRDefault="00B84047" w:rsidP="00352AA0">
            <w:pPr>
              <w:rPr>
                <w:sz w:val="24"/>
                <w:szCs w:val="24"/>
              </w:rPr>
            </w:pPr>
            <w:r w:rsidRPr="008C1708">
              <w:rPr>
                <w:sz w:val="24"/>
                <w:szCs w:val="24"/>
              </w:rPr>
              <w:t>человек (процент)</w:t>
            </w:r>
          </w:p>
        </w:tc>
        <w:tc>
          <w:tcPr>
            <w:tcW w:w="2120" w:type="dxa"/>
          </w:tcPr>
          <w:p w14:paraId="317D3435" w14:textId="442A98E8" w:rsidR="00AF7123" w:rsidRPr="008C1708" w:rsidRDefault="003B6AF9" w:rsidP="00352AA0">
            <w:pPr>
              <w:rPr>
                <w:sz w:val="24"/>
                <w:szCs w:val="24"/>
              </w:rPr>
            </w:pPr>
            <w:r>
              <w:rPr>
                <w:sz w:val="24"/>
                <w:szCs w:val="24"/>
              </w:rPr>
              <w:t>1</w:t>
            </w:r>
          </w:p>
        </w:tc>
      </w:tr>
      <w:tr w:rsidR="00AF7123" w:rsidRPr="008C1708" w14:paraId="2E826DEB" w14:textId="77777777" w:rsidTr="00352AA0">
        <w:tc>
          <w:tcPr>
            <w:tcW w:w="4957" w:type="dxa"/>
          </w:tcPr>
          <w:p w14:paraId="1A3C0DE4" w14:textId="77777777" w:rsidR="00AF7123" w:rsidRPr="008C1708" w:rsidRDefault="00B84047" w:rsidP="00352AA0">
            <w:pPr>
              <w:rPr>
                <w:sz w:val="24"/>
                <w:szCs w:val="24"/>
              </w:rPr>
            </w:pPr>
            <w:r w:rsidRPr="008C1708">
              <w:rPr>
                <w:sz w:val="24"/>
                <w:szCs w:val="24"/>
              </w:rPr>
              <w:t>− больше 30 лет</w:t>
            </w:r>
          </w:p>
        </w:tc>
        <w:tc>
          <w:tcPr>
            <w:tcW w:w="2268" w:type="dxa"/>
          </w:tcPr>
          <w:p w14:paraId="0CEDA1B9" w14:textId="77777777" w:rsidR="00AF7123" w:rsidRPr="008C1708" w:rsidRDefault="00B84047" w:rsidP="00352AA0">
            <w:pPr>
              <w:rPr>
                <w:sz w:val="24"/>
                <w:szCs w:val="24"/>
              </w:rPr>
            </w:pPr>
            <w:r w:rsidRPr="008C1708">
              <w:rPr>
                <w:sz w:val="24"/>
                <w:szCs w:val="24"/>
              </w:rPr>
              <w:t>человек (процент)</w:t>
            </w:r>
          </w:p>
        </w:tc>
        <w:tc>
          <w:tcPr>
            <w:tcW w:w="2120" w:type="dxa"/>
          </w:tcPr>
          <w:p w14:paraId="1361EB09" w14:textId="62C3B8CF" w:rsidR="00AF7123" w:rsidRPr="008C1708" w:rsidRDefault="003B6AF9" w:rsidP="00352AA0">
            <w:pPr>
              <w:rPr>
                <w:sz w:val="24"/>
                <w:szCs w:val="24"/>
              </w:rPr>
            </w:pPr>
            <w:r>
              <w:rPr>
                <w:sz w:val="24"/>
                <w:szCs w:val="24"/>
              </w:rPr>
              <w:t>6</w:t>
            </w:r>
            <w:r w:rsidR="00B84047" w:rsidRPr="008C1708">
              <w:rPr>
                <w:sz w:val="24"/>
                <w:szCs w:val="24"/>
              </w:rPr>
              <w:t>/</w:t>
            </w:r>
            <w:r w:rsidR="00795CB1">
              <w:rPr>
                <w:sz w:val="24"/>
                <w:szCs w:val="24"/>
              </w:rPr>
              <w:t>7</w:t>
            </w:r>
            <w:r w:rsidR="00B84047" w:rsidRPr="008C1708">
              <w:rPr>
                <w:sz w:val="24"/>
                <w:szCs w:val="24"/>
              </w:rPr>
              <w:t>5%</w:t>
            </w:r>
          </w:p>
        </w:tc>
      </w:tr>
      <w:tr w:rsidR="00AF7123" w:rsidRPr="008C1708" w14:paraId="11C08456" w14:textId="77777777" w:rsidTr="00352AA0">
        <w:tc>
          <w:tcPr>
            <w:tcW w:w="4957" w:type="dxa"/>
          </w:tcPr>
          <w:p w14:paraId="5CBFAC4F" w14:textId="77777777" w:rsidR="00AF7123" w:rsidRPr="008C1708" w:rsidRDefault="00B84047" w:rsidP="00352AA0">
            <w:pPr>
              <w:rPr>
                <w:sz w:val="24"/>
                <w:szCs w:val="24"/>
              </w:rPr>
            </w:pPr>
            <w:r w:rsidRPr="008C1708">
              <w:rPr>
                <w:sz w:val="24"/>
                <w:szCs w:val="24"/>
              </w:rPr>
              <w:lastRenderedPageBreak/>
              <w:t>Численность (удельный вес) пед.работников от общей численности таких работников в возрасте:</w:t>
            </w:r>
          </w:p>
        </w:tc>
        <w:tc>
          <w:tcPr>
            <w:tcW w:w="2268" w:type="dxa"/>
          </w:tcPr>
          <w:p w14:paraId="404227AB" w14:textId="77777777" w:rsidR="00AF7123" w:rsidRPr="008C1708" w:rsidRDefault="00AF7123" w:rsidP="00352AA0">
            <w:pPr>
              <w:rPr>
                <w:sz w:val="24"/>
                <w:szCs w:val="24"/>
              </w:rPr>
            </w:pPr>
          </w:p>
        </w:tc>
        <w:tc>
          <w:tcPr>
            <w:tcW w:w="2120" w:type="dxa"/>
          </w:tcPr>
          <w:p w14:paraId="44F8A436" w14:textId="77777777" w:rsidR="00AF7123" w:rsidRPr="008C1708" w:rsidRDefault="00AF7123" w:rsidP="00352AA0">
            <w:pPr>
              <w:rPr>
                <w:sz w:val="24"/>
                <w:szCs w:val="24"/>
              </w:rPr>
            </w:pPr>
          </w:p>
        </w:tc>
      </w:tr>
      <w:tr w:rsidR="00B84047" w:rsidRPr="008C1708" w14:paraId="11E6B7B0" w14:textId="77777777" w:rsidTr="00352AA0">
        <w:tc>
          <w:tcPr>
            <w:tcW w:w="4957" w:type="dxa"/>
          </w:tcPr>
          <w:p w14:paraId="21A18D1E" w14:textId="77777777" w:rsidR="00B84047" w:rsidRPr="008C1708" w:rsidRDefault="00B84047" w:rsidP="00352AA0">
            <w:pPr>
              <w:rPr>
                <w:sz w:val="24"/>
                <w:szCs w:val="24"/>
              </w:rPr>
            </w:pPr>
            <w:r w:rsidRPr="008C1708">
              <w:rPr>
                <w:sz w:val="24"/>
                <w:szCs w:val="24"/>
              </w:rPr>
              <w:t>− до 30 лет</w:t>
            </w:r>
          </w:p>
        </w:tc>
        <w:tc>
          <w:tcPr>
            <w:tcW w:w="2268" w:type="dxa"/>
          </w:tcPr>
          <w:p w14:paraId="4DAF8260" w14:textId="77777777" w:rsidR="00B84047" w:rsidRPr="008C1708" w:rsidRDefault="00B84047" w:rsidP="00352AA0">
            <w:pPr>
              <w:rPr>
                <w:sz w:val="24"/>
                <w:szCs w:val="24"/>
              </w:rPr>
            </w:pPr>
            <w:r w:rsidRPr="008C1708">
              <w:rPr>
                <w:sz w:val="24"/>
                <w:szCs w:val="24"/>
              </w:rPr>
              <w:t>человек (процент)</w:t>
            </w:r>
          </w:p>
        </w:tc>
        <w:tc>
          <w:tcPr>
            <w:tcW w:w="2120" w:type="dxa"/>
          </w:tcPr>
          <w:p w14:paraId="61298BD8" w14:textId="5219EF98" w:rsidR="00B84047" w:rsidRPr="008C1708" w:rsidRDefault="00795CB1" w:rsidP="00352AA0">
            <w:pPr>
              <w:rPr>
                <w:sz w:val="24"/>
                <w:szCs w:val="24"/>
              </w:rPr>
            </w:pPr>
            <w:r>
              <w:rPr>
                <w:sz w:val="24"/>
                <w:szCs w:val="24"/>
              </w:rPr>
              <w:t>-</w:t>
            </w:r>
          </w:p>
        </w:tc>
      </w:tr>
      <w:tr w:rsidR="00B84047" w:rsidRPr="008C1708" w14:paraId="2BF4F40A" w14:textId="77777777" w:rsidTr="00352AA0">
        <w:tc>
          <w:tcPr>
            <w:tcW w:w="4957" w:type="dxa"/>
          </w:tcPr>
          <w:p w14:paraId="5B2182B9" w14:textId="77777777" w:rsidR="00B84047" w:rsidRPr="008C1708" w:rsidRDefault="00B84047" w:rsidP="00352AA0">
            <w:pPr>
              <w:rPr>
                <w:sz w:val="24"/>
                <w:szCs w:val="24"/>
              </w:rPr>
            </w:pPr>
            <w:r w:rsidRPr="008C1708">
              <w:rPr>
                <w:sz w:val="24"/>
                <w:szCs w:val="24"/>
              </w:rPr>
              <w:t>От55 лет</w:t>
            </w:r>
          </w:p>
        </w:tc>
        <w:tc>
          <w:tcPr>
            <w:tcW w:w="2268" w:type="dxa"/>
          </w:tcPr>
          <w:p w14:paraId="2FA0DE5B" w14:textId="77777777" w:rsidR="00B84047" w:rsidRPr="008C1708" w:rsidRDefault="00B84047" w:rsidP="00352AA0">
            <w:pPr>
              <w:rPr>
                <w:sz w:val="24"/>
                <w:szCs w:val="24"/>
              </w:rPr>
            </w:pPr>
            <w:r w:rsidRPr="008C1708">
              <w:rPr>
                <w:sz w:val="24"/>
                <w:szCs w:val="24"/>
              </w:rPr>
              <w:t>человек (процент)</w:t>
            </w:r>
          </w:p>
        </w:tc>
        <w:tc>
          <w:tcPr>
            <w:tcW w:w="2120" w:type="dxa"/>
          </w:tcPr>
          <w:p w14:paraId="497F1928" w14:textId="0D4C3C3C" w:rsidR="00B84047" w:rsidRPr="008C1708" w:rsidRDefault="00795CB1" w:rsidP="00352AA0">
            <w:pPr>
              <w:rPr>
                <w:sz w:val="24"/>
                <w:szCs w:val="24"/>
              </w:rPr>
            </w:pPr>
            <w:r>
              <w:rPr>
                <w:sz w:val="24"/>
                <w:szCs w:val="24"/>
              </w:rPr>
              <w:t>4</w:t>
            </w:r>
            <w:r w:rsidR="00B84047" w:rsidRPr="008C1708">
              <w:rPr>
                <w:sz w:val="24"/>
                <w:szCs w:val="24"/>
              </w:rPr>
              <w:t>\</w:t>
            </w:r>
            <w:r>
              <w:rPr>
                <w:sz w:val="24"/>
                <w:szCs w:val="24"/>
              </w:rPr>
              <w:t>50</w:t>
            </w:r>
            <w:r w:rsidR="00B84047" w:rsidRPr="008C1708">
              <w:rPr>
                <w:sz w:val="24"/>
                <w:szCs w:val="24"/>
              </w:rPr>
              <w:t>%</w:t>
            </w:r>
          </w:p>
        </w:tc>
      </w:tr>
      <w:tr w:rsidR="00B84047" w:rsidRPr="008C1708" w14:paraId="201BF1EA" w14:textId="77777777" w:rsidTr="00352AA0">
        <w:tc>
          <w:tcPr>
            <w:tcW w:w="4957" w:type="dxa"/>
          </w:tcPr>
          <w:p w14:paraId="6F42FBAC" w14:textId="77777777" w:rsidR="00B84047" w:rsidRPr="008C1708" w:rsidRDefault="00B84047" w:rsidP="00352AA0">
            <w:pPr>
              <w:rPr>
                <w:sz w:val="24"/>
                <w:szCs w:val="24"/>
              </w:rPr>
            </w:pPr>
            <w:r w:rsidRPr="008C1708">
              <w:rPr>
                <w:sz w:val="24"/>
                <w:szCs w:val="24"/>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2268" w:type="dxa"/>
          </w:tcPr>
          <w:p w14:paraId="77BDDFBB" w14:textId="77777777" w:rsidR="00B84047" w:rsidRPr="008C1708" w:rsidRDefault="00B84047" w:rsidP="00352AA0">
            <w:pPr>
              <w:rPr>
                <w:sz w:val="24"/>
                <w:szCs w:val="24"/>
              </w:rPr>
            </w:pPr>
            <w:r w:rsidRPr="008C1708">
              <w:rPr>
                <w:sz w:val="24"/>
                <w:szCs w:val="24"/>
              </w:rPr>
              <w:t>человек (процент)</w:t>
            </w:r>
          </w:p>
        </w:tc>
        <w:tc>
          <w:tcPr>
            <w:tcW w:w="2120" w:type="dxa"/>
          </w:tcPr>
          <w:p w14:paraId="4A3CF8A7" w14:textId="77777777" w:rsidR="00B84047" w:rsidRPr="008C1708" w:rsidRDefault="00B84047" w:rsidP="00352AA0">
            <w:pPr>
              <w:rPr>
                <w:sz w:val="24"/>
                <w:szCs w:val="24"/>
              </w:rPr>
            </w:pPr>
            <w:r w:rsidRPr="008C1708">
              <w:rPr>
                <w:sz w:val="24"/>
                <w:szCs w:val="24"/>
              </w:rPr>
              <w:t>8/100%</w:t>
            </w:r>
          </w:p>
        </w:tc>
      </w:tr>
      <w:tr w:rsidR="00B84047" w:rsidRPr="008C1708" w14:paraId="521F563B" w14:textId="77777777" w:rsidTr="00352AA0">
        <w:tc>
          <w:tcPr>
            <w:tcW w:w="4957" w:type="dxa"/>
          </w:tcPr>
          <w:p w14:paraId="6B1C7047" w14:textId="77777777" w:rsidR="00B84047" w:rsidRPr="008C1708" w:rsidRDefault="00B84047" w:rsidP="00352AA0">
            <w:pPr>
              <w:rPr>
                <w:sz w:val="24"/>
                <w:szCs w:val="24"/>
              </w:rPr>
            </w:pPr>
            <w:r w:rsidRPr="008C1708">
              <w:rPr>
                <w:sz w:val="24"/>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2268" w:type="dxa"/>
          </w:tcPr>
          <w:p w14:paraId="3D0C3E91" w14:textId="77777777" w:rsidR="00B84047" w:rsidRPr="008C1708" w:rsidRDefault="00B84047" w:rsidP="00352AA0">
            <w:pPr>
              <w:rPr>
                <w:sz w:val="24"/>
                <w:szCs w:val="24"/>
              </w:rPr>
            </w:pPr>
            <w:r w:rsidRPr="008C1708">
              <w:rPr>
                <w:sz w:val="24"/>
                <w:szCs w:val="24"/>
              </w:rPr>
              <w:t>человек (процент)</w:t>
            </w:r>
          </w:p>
        </w:tc>
        <w:tc>
          <w:tcPr>
            <w:tcW w:w="2120" w:type="dxa"/>
          </w:tcPr>
          <w:p w14:paraId="19C91460" w14:textId="77777777" w:rsidR="00B84047" w:rsidRPr="008C1708" w:rsidRDefault="00B84047" w:rsidP="00352AA0">
            <w:pPr>
              <w:rPr>
                <w:sz w:val="24"/>
                <w:szCs w:val="24"/>
              </w:rPr>
            </w:pPr>
            <w:r w:rsidRPr="008C1708">
              <w:rPr>
                <w:sz w:val="24"/>
                <w:szCs w:val="24"/>
              </w:rPr>
              <w:t>8/100</w:t>
            </w:r>
          </w:p>
        </w:tc>
      </w:tr>
      <w:tr w:rsidR="00B84047" w:rsidRPr="008C1708" w14:paraId="702C2F8C" w14:textId="77777777" w:rsidTr="00447A0A">
        <w:tc>
          <w:tcPr>
            <w:tcW w:w="9345" w:type="dxa"/>
            <w:gridSpan w:val="3"/>
          </w:tcPr>
          <w:p w14:paraId="173BE77C" w14:textId="77777777" w:rsidR="00B84047" w:rsidRPr="008C1708" w:rsidRDefault="00B84047" w:rsidP="00352AA0">
            <w:pPr>
              <w:rPr>
                <w:b/>
                <w:sz w:val="24"/>
                <w:szCs w:val="24"/>
              </w:rPr>
            </w:pPr>
            <w:r w:rsidRPr="008C1708">
              <w:rPr>
                <w:b/>
                <w:sz w:val="24"/>
                <w:szCs w:val="24"/>
              </w:rPr>
              <w:t>Инфраструктура</w:t>
            </w:r>
          </w:p>
        </w:tc>
      </w:tr>
      <w:tr w:rsidR="00B84047" w:rsidRPr="008C1708" w14:paraId="4FDF1C6E" w14:textId="77777777" w:rsidTr="00352AA0">
        <w:tc>
          <w:tcPr>
            <w:tcW w:w="4957" w:type="dxa"/>
          </w:tcPr>
          <w:p w14:paraId="6A291434" w14:textId="77777777" w:rsidR="00B84047" w:rsidRPr="008C1708" w:rsidRDefault="00B84047" w:rsidP="00352AA0">
            <w:pPr>
              <w:rPr>
                <w:sz w:val="24"/>
                <w:szCs w:val="24"/>
              </w:rPr>
            </w:pPr>
            <w:r w:rsidRPr="008C1708">
              <w:rPr>
                <w:sz w:val="24"/>
                <w:szCs w:val="24"/>
              </w:rPr>
              <w:t>Количество компьютеров в расчете на одного обучающегося</w:t>
            </w:r>
          </w:p>
        </w:tc>
        <w:tc>
          <w:tcPr>
            <w:tcW w:w="2268" w:type="dxa"/>
          </w:tcPr>
          <w:p w14:paraId="44F902F4" w14:textId="77777777" w:rsidR="00B84047" w:rsidRPr="008C1708" w:rsidRDefault="00B84047" w:rsidP="00352AA0">
            <w:pPr>
              <w:rPr>
                <w:sz w:val="24"/>
                <w:szCs w:val="24"/>
              </w:rPr>
            </w:pPr>
            <w:r w:rsidRPr="008C1708">
              <w:rPr>
                <w:sz w:val="24"/>
                <w:szCs w:val="24"/>
              </w:rPr>
              <w:t>единиц</w:t>
            </w:r>
          </w:p>
        </w:tc>
        <w:tc>
          <w:tcPr>
            <w:tcW w:w="2120" w:type="dxa"/>
          </w:tcPr>
          <w:p w14:paraId="1FF33258" w14:textId="77777777" w:rsidR="00B84047" w:rsidRPr="008C1708" w:rsidRDefault="008C1708" w:rsidP="00352AA0">
            <w:pPr>
              <w:rPr>
                <w:sz w:val="24"/>
                <w:szCs w:val="24"/>
              </w:rPr>
            </w:pPr>
            <w:r w:rsidRPr="008C1708">
              <w:rPr>
                <w:sz w:val="24"/>
                <w:szCs w:val="24"/>
              </w:rPr>
              <w:t>10/43</w:t>
            </w:r>
            <w:r w:rsidR="00447A0A" w:rsidRPr="008C1708">
              <w:rPr>
                <w:sz w:val="24"/>
                <w:szCs w:val="24"/>
              </w:rPr>
              <w:t>%</w:t>
            </w:r>
          </w:p>
        </w:tc>
      </w:tr>
      <w:tr w:rsidR="00B84047" w:rsidRPr="008C1708" w14:paraId="58BF6891" w14:textId="77777777" w:rsidTr="00352AA0">
        <w:tc>
          <w:tcPr>
            <w:tcW w:w="4957" w:type="dxa"/>
          </w:tcPr>
          <w:p w14:paraId="3D528639" w14:textId="77777777" w:rsidR="00B84047" w:rsidRPr="008C1708" w:rsidRDefault="00B84047" w:rsidP="00352AA0">
            <w:pPr>
              <w:rPr>
                <w:sz w:val="24"/>
                <w:szCs w:val="24"/>
              </w:rPr>
            </w:pPr>
            <w:r w:rsidRPr="008C1708">
              <w:rPr>
                <w:sz w:val="24"/>
                <w:szCs w:val="24"/>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2268" w:type="dxa"/>
          </w:tcPr>
          <w:p w14:paraId="21F3FF84" w14:textId="77777777" w:rsidR="00B84047" w:rsidRPr="008C1708" w:rsidRDefault="00B84047" w:rsidP="00352AA0">
            <w:pPr>
              <w:rPr>
                <w:sz w:val="24"/>
                <w:szCs w:val="24"/>
              </w:rPr>
            </w:pPr>
            <w:r w:rsidRPr="008C1708">
              <w:rPr>
                <w:sz w:val="24"/>
                <w:szCs w:val="24"/>
              </w:rPr>
              <w:t>единиц</w:t>
            </w:r>
          </w:p>
        </w:tc>
        <w:tc>
          <w:tcPr>
            <w:tcW w:w="2120" w:type="dxa"/>
          </w:tcPr>
          <w:p w14:paraId="289E3762" w14:textId="77777777" w:rsidR="00B84047" w:rsidRPr="003D3ED5" w:rsidRDefault="003D3ED5" w:rsidP="00352AA0">
            <w:pPr>
              <w:rPr>
                <w:sz w:val="24"/>
                <w:szCs w:val="24"/>
              </w:rPr>
            </w:pPr>
            <w:r w:rsidRPr="003D3ED5">
              <w:rPr>
                <w:sz w:val="24"/>
                <w:szCs w:val="24"/>
              </w:rPr>
              <w:t>74</w:t>
            </w:r>
          </w:p>
        </w:tc>
      </w:tr>
      <w:tr w:rsidR="00B84047" w:rsidRPr="008C1708" w14:paraId="5FDFF0AF" w14:textId="77777777" w:rsidTr="00352AA0">
        <w:tc>
          <w:tcPr>
            <w:tcW w:w="4957" w:type="dxa"/>
          </w:tcPr>
          <w:p w14:paraId="421B64D5" w14:textId="77777777" w:rsidR="00B84047" w:rsidRPr="008C1708" w:rsidRDefault="00B84047" w:rsidP="00352AA0">
            <w:pPr>
              <w:rPr>
                <w:sz w:val="24"/>
                <w:szCs w:val="24"/>
              </w:rPr>
            </w:pPr>
            <w:r w:rsidRPr="008C1708">
              <w:rPr>
                <w:sz w:val="24"/>
                <w:szCs w:val="24"/>
              </w:rPr>
              <w:t>Наличие в Школе системы электронного документооборота</w:t>
            </w:r>
          </w:p>
        </w:tc>
        <w:tc>
          <w:tcPr>
            <w:tcW w:w="2268" w:type="dxa"/>
          </w:tcPr>
          <w:p w14:paraId="2FF81745" w14:textId="77777777" w:rsidR="00B84047" w:rsidRPr="008C1708" w:rsidRDefault="00B84047" w:rsidP="00352AA0">
            <w:pPr>
              <w:rPr>
                <w:sz w:val="24"/>
                <w:szCs w:val="24"/>
              </w:rPr>
            </w:pPr>
            <w:r w:rsidRPr="008C1708">
              <w:rPr>
                <w:sz w:val="24"/>
                <w:szCs w:val="24"/>
              </w:rPr>
              <w:t>Да/нет</w:t>
            </w:r>
          </w:p>
        </w:tc>
        <w:tc>
          <w:tcPr>
            <w:tcW w:w="2120" w:type="dxa"/>
          </w:tcPr>
          <w:p w14:paraId="5BA18E60" w14:textId="77777777" w:rsidR="00B84047" w:rsidRPr="008C1708" w:rsidRDefault="00B84047" w:rsidP="00352AA0">
            <w:pPr>
              <w:rPr>
                <w:sz w:val="24"/>
                <w:szCs w:val="24"/>
              </w:rPr>
            </w:pPr>
            <w:r w:rsidRPr="008C1708">
              <w:rPr>
                <w:sz w:val="24"/>
                <w:szCs w:val="24"/>
              </w:rPr>
              <w:t>Да</w:t>
            </w:r>
          </w:p>
        </w:tc>
      </w:tr>
      <w:tr w:rsidR="00B84047" w:rsidRPr="008C1708" w14:paraId="29877AB3" w14:textId="77777777" w:rsidTr="00352AA0">
        <w:tc>
          <w:tcPr>
            <w:tcW w:w="4957" w:type="dxa"/>
          </w:tcPr>
          <w:p w14:paraId="2D21546C" w14:textId="77777777" w:rsidR="00B84047" w:rsidRPr="008C1708" w:rsidRDefault="00B84047" w:rsidP="00352AA0">
            <w:pPr>
              <w:rPr>
                <w:sz w:val="24"/>
                <w:szCs w:val="24"/>
              </w:rPr>
            </w:pPr>
            <w:r w:rsidRPr="008C1708">
              <w:rPr>
                <w:sz w:val="24"/>
                <w:szCs w:val="24"/>
              </w:rPr>
              <w:t>Наличие в Школе читального зала библиотеки, в том числе наличие в ней:</w:t>
            </w:r>
          </w:p>
        </w:tc>
        <w:tc>
          <w:tcPr>
            <w:tcW w:w="2268" w:type="dxa"/>
          </w:tcPr>
          <w:p w14:paraId="72B08DD2" w14:textId="77777777" w:rsidR="00B84047" w:rsidRPr="008C1708" w:rsidRDefault="008B036F" w:rsidP="00352AA0">
            <w:pPr>
              <w:rPr>
                <w:sz w:val="24"/>
                <w:szCs w:val="24"/>
              </w:rPr>
            </w:pPr>
            <w:r w:rsidRPr="008C1708">
              <w:rPr>
                <w:sz w:val="24"/>
                <w:szCs w:val="24"/>
              </w:rPr>
              <w:t>Да/нет</w:t>
            </w:r>
          </w:p>
        </w:tc>
        <w:tc>
          <w:tcPr>
            <w:tcW w:w="2120" w:type="dxa"/>
          </w:tcPr>
          <w:p w14:paraId="7A3DA247" w14:textId="77777777" w:rsidR="00B84047" w:rsidRPr="008C1708" w:rsidRDefault="00447A0A" w:rsidP="00352AA0">
            <w:pPr>
              <w:rPr>
                <w:sz w:val="24"/>
                <w:szCs w:val="24"/>
              </w:rPr>
            </w:pPr>
            <w:r w:rsidRPr="008C1708">
              <w:rPr>
                <w:sz w:val="24"/>
                <w:szCs w:val="24"/>
              </w:rPr>
              <w:t>нет</w:t>
            </w:r>
          </w:p>
        </w:tc>
      </w:tr>
      <w:tr w:rsidR="00B84047" w:rsidRPr="008C1708" w14:paraId="12AB10DA" w14:textId="77777777" w:rsidTr="00352AA0">
        <w:tc>
          <w:tcPr>
            <w:tcW w:w="4957" w:type="dxa"/>
          </w:tcPr>
          <w:p w14:paraId="4D7AF713" w14:textId="77777777" w:rsidR="00B84047" w:rsidRPr="008C1708" w:rsidRDefault="008B036F" w:rsidP="00352AA0">
            <w:pPr>
              <w:rPr>
                <w:sz w:val="24"/>
                <w:szCs w:val="24"/>
              </w:rPr>
            </w:pPr>
            <w:r w:rsidRPr="008C1708">
              <w:rPr>
                <w:sz w:val="24"/>
                <w:szCs w:val="24"/>
              </w:rPr>
              <w:t>рабочих мест для работы на компьютере или ноутбуке</w:t>
            </w:r>
          </w:p>
        </w:tc>
        <w:tc>
          <w:tcPr>
            <w:tcW w:w="2268" w:type="dxa"/>
          </w:tcPr>
          <w:p w14:paraId="016569C6" w14:textId="77777777" w:rsidR="00B84047" w:rsidRPr="008C1708" w:rsidRDefault="00B84047" w:rsidP="00352AA0">
            <w:pPr>
              <w:rPr>
                <w:sz w:val="24"/>
                <w:szCs w:val="24"/>
              </w:rPr>
            </w:pPr>
          </w:p>
        </w:tc>
        <w:tc>
          <w:tcPr>
            <w:tcW w:w="2120" w:type="dxa"/>
          </w:tcPr>
          <w:p w14:paraId="2A978A8D" w14:textId="77777777" w:rsidR="00B84047" w:rsidRPr="008C1708" w:rsidRDefault="00447A0A" w:rsidP="00352AA0">
            <w:pPr>
              <w:rPr>
                <w:sz w:val="24"/>
                <w:szCs w:val="24"/>
              </w:rPr>
            </w:pPr>
            <w:r w:rsidRPr="008C1708">
              <w:rPr>
                <w:sz w:val="24"/>
                <w:szCs w:val="24"/>
              </w:rPr>
              <w:t>1</w:t>
            </w:r>
          </w:p>
        </w:tc>
      </w:tr>
      <w:tr w:rsidR="00B84047" w:rsidRPr="008C1708" w14:paraId="628FFECD" w14:textId="77777777" w:rsidTr="00352AA0">
        <w:tc>
          <w:tcPr>
            <w:tcW w:w="4957" w:type="dxa"/>
          </w:tcPr>
          <w:p w14:paraId="47B24111" w14:textId="77777777" w:rsidR="00B84047" w:rsidRPr="008C1708" w:rsidRDefault="008B036F" w:rsidP="00352AA0">
            <w:pPr>
              <w:rPr>
                <w:sz w:val="24"/>
                <w:szCs w:val="24"/>
              </w:rPr>
            </w:pPr>
            <w:r w:rsidRPr="008C1708">
              <w:rPr>
                <w:sz w:val="24"/>
                <w:szCs w:val="24"/>
              </w:rPr>
              <w:t>медиатеки</w:t>
            </w:r>
          </w:p>
        </w:tc>
        <w:tc>
          <w:tcPr>
            <w:tcW w:w="2268" w:type="dxa"/>
          </w:tcPr>
          <w:p w14:paraId="1C76FE69" w14:textId="77777777" w:rsidR="00B84047" w:rsidRPr="008C1708" w:rsidRDefault="00447A0A" w:rsidP="00352AA0">
            <w:pPr>
              <w:rPr>
                <w:sz w:val="24"/>
                <w:szCs w:val="24"/>
              </w:rPr>
            </w:pPr>
            <w:r w:rsidRPr="008C1708">
              <w:rPr>
                <w:sz w:val="24"/>
                <w:szCs w:val="24"/>
              </w:rPr>
              <w:t>Да/нет</w:t>
            </w:r>
          </w:p>
        </w:tc>
        <w:tc>
          <w:tcPr>
            <w:tcW w:w="2120" w:type="dxa"/>
          </w:tcPr>
          <w:p w14:paraId="1C0ABA0B" w14:textId="77777777" w:rsidR="00B84047" w:rsidRPr="008C1708" w:rsidRDefault="00447A0A" w:rsidP="00352AA0">
            <w:pPr>
              <w:rPr>
                <w:sz w:val="24"/>
                <w:szCs w:val="24"/>
              </w:rPr>
            </w:pPr>
            <w:r w:rsidRPr="008C1708">
              <w:rPr>
                <w:sz w:val="24"/>
                <w:szCs w:val="24"/>
              </w:rPr>
              <w:t>нет</w:t>
            </w:r>
          </w:p>
        </w:tc>
      </w:tr>
      <w:tr w:rsidR="00B84047" w:rsidRPr="008C1708" w14:paraId="314A48AF" w14:textId="77777777" w:rsidTr="00352AA0">
        <w:tc>
          <w:tcPr>
            <w:tcW w:w="4957" w:type="dxa"/>
          </w:tcPr>
          <w:p w14:paraId="492EF143" w14:textId="77777777" w:rsidR="00B84047" w:rsidRPr="008C1708" w:rsidRDefault="008B036F" w:rsidP="00352AA0">
            <w:pPr>
              <w:rPr>
                <w:sz w:val="24"/>
                <w:szCs w:val="24"/>
              </w:rPr>
            </w:pPr>
            <w:r w:rsidRPr="008C1708">
              <w:rPr>
                <w:sz w:val="24"/>
                <w:szCs w:val="24"/>
              </w:rPr>
              <w:t>средств сканирования и распознавания текста</w:t>
            </w:r>
          </w:p>
        </w:tc>
        <w:tc>
          <w:tcPr>
            <w:tcW w:w="2268" w:type="dxa"/>
          </w:tcPr>
          <w:p w14:paraId="28EA7BAC" w14:textId="77777777" w:rsidR="00B84047" w:rsidRPr="008C1708" w:rsidRDefault="00447A0A" w:rsidP="00352AA0">
            <w:pPr>
              <w:rPr>
                <w:sz w:val="24"/>
                <w:szCs w:val="24"/>
              </w:rPr>
            </w:pPr>
            <w:r w:rsidRPr="008C1708">
              <w:rPr>
                <w:sz w:val="24"/>
                <w:szCs w:val="24"/>
              </w:rPr>
              <w:t>Да/нет</w:t>
            </w:r>
          </w:p>
        </w:tc>
        <w:tc>
          <w:tcPr>
            <w:tcW w:w="2120" w:type="dxa"/>
          </w:tcPr>
          <w:p w14:paraId="46973147" w14:textId="77777777" w:rsidR="00B84047" w:rsidRPr="008C1708" w:rsidRDefault="00447A0A" w:rsidP="00352AA0">
            <w:pPr>
              <w:rPr>
                <w:sz w:val="24"/>
                <w:szCs w:val="24"/>
              </w:rPr>
            </w:pPr>
            <w:r w:rsidRPr="008C1708">
              <w:rPr>
                <w:sz w:val="24"/>
                <w:szCs w:val="24"/>
              </w:rPr>
              <w:t>да</w:t>
            </w:r>
          </w:p>
        </w:tc>
      </w:tr>
      <w:tr w:rsidR="00B84047" w:rsidRPr="008C1708" w14:paraId="6AEC8B5C" w14:textId="77777777" w:rsidTr="00352AA0">
        <w:tc>
          <w:tcPr>
            <w:tcW w:w="4957" w:type="dxa"/>
          </w:tcPr>
          <w:p w14:paraId="09D33DE4" w14:textId="77777777" w:rsidR="00B84047" w:rsidRPr="008C1708" w:rsidRDefault="008B036F" w:rsidP="00352AA0">
            <w:pPr>
              <w:rPr>
                <w:sz w:val="24"/>
                <w:szCs w:val="24"/>
              </w:rPr>
            </w:pPr>
            <w:r w:rsidRPr="008C1708">
              <w:rPr>
                <w:sz w:val="24"/>
                <w:szCs w:val="24"/>
              </w:rPr>
              <w:t>выхода в интернет с библиотечных компьютеров</w:t>
            </w:r>
          </w:p>
        </w:tc>
        <w:tc>
          <w:tcPr>
            <w:tcW w:w="2268" w:type="dxa"/>
          </w:tcPr>
          <w:p w14:paraId="07F9FEEA" w14:textId="77777777" w:rsidR="00B84047" w:rsidRPr="008C1708" w:rsidRDefault="00447A0A" w:rsidP="00352AA0">
            <w:pPr>
              <w:rPr>
                <w:sz w:val="24"/>
                <w:szCs w:val="24"/>
              </w:rPr>
            </w:pPr>
            <w:r w:rsidRPr="008C1708">
              <w:rPr>
                <w:sz w:val="24"/>
                <w:szCs w:val="24"/>
              </w:rPr>
              <w:t>Да/нет</w:t>
            </w:r>
          </w:p>
        </w:tc>
        <w:tc>
          <w:tcPr>
            <w:tcW w:w="2120" w:type="dxa"/>
          </w:tcPr>
          <w:p w14:paraId="1CB51B7F" w14:textId="77777777" w:rsidR="00B84047" w:rsidRPr="008C1708" w:rsidRDefault="00447A0A" w:rsidP="00352AA0">
            <w:pPr>
              <w:rPr>
                <w:sz w:val="24"/>
                <w:szCs w:val="24"/>
              </w:rPr>
            </w:pPr>
            <w:r w:rsidRPr="008C1708">
              <w:rPr>
                <w:sz w:val="24"/>
                <w:szCs w:val="24"/>
              </w:rPr>
              <w:t>нет</w:t>
            </w:r>
          </w:p>
        </w:tc>
      </w:tr>
      <w:tr w:rsidR="00B84047" w:rsidRPr="008C1708" w14:paraId="339F0D91" w14:textId="77777777" w:rsidTr="00352AA0">
        <w:tc>
          <w:tcPr>
            <w:tcW w:w="4957" w:type="dxa"/>
          </w:tcPr>
          <w:p w14:paraId="0FAB396B" w14:textId="77777777" w:rsidR="00B84047" w:rsidRPr="008C1708" w:rsidRDefault="008B036F" w:rsidP="00352AA0">
            <w:pPr>
              <w:rPr>
                <w:sz w:val="24"/>
                <w:szCs w:val="24"/>
              </w:rPr>
            </w:pPr>
            <w:r w:rsidRPr="008C1708">
              <w:rPr>
                <w:sz w:val="24"/>
                <w:szCs w:val="24"/>
              </w:rPr>
              <w:t>системы контроля распечатки материалов</w:t>
            </w:r>
          </w:p>
        </w:tc>
        <w:tc>
          <w:tcPr>
            <w:tcW w:w="2268" w:type="dxa"/>
          </w:tcPr>
          <w:p w14:paraId="36C66E0D" w14:textId="77777777" w:rsidR="00B84047" w:rsidRPr="008C1708" w:rsidRDefault="00447A0A" w:rsidP="00352AA0">
            <w:pPr>
              <w:rPr>
                <w:sz w:val="24"/>
                <w:szCs w:val="24"/>
              </w:rPr>
            </w:pPr>
            <w:r w:rsidRPr="008C1708">
              <w:rPr>
                <w:sz w:val="24"/>
                <w:szCs w:val="24"/>
              </w:rPr>
              <w:t>Да/нет</w:t>
            </w:r>
          </w:p>
        </w:tc>
        <w:tc>
          <w:tcPr>
            <w:tcW w:w="2120" w:type="dxa"/>
          </w:tcPr>
          <w:p w14:paraId="7578BAB1" w14:textId="77777777" w:rsidR="00B84047" w:rsidRPr="008C1708" w:rsidRDefault="00447A0A" w:rsidP="00352AA0">
            <w:pPr>
              <w:rPr>
                <w:sz w:val="24"/>
                <w:szCs w:val="24"/>
              </w:rPr>
            </w:pPr>
            <w:r w:rsidRPr="008C1708">
              <w:rPr>
                <w:sz w:val="24"/>
                <w:szCs w:val="24"/>
              </w:rPr>
              <w:t>да</w:t>
            </w:r>
          </w:p>
        </w:tc>
      </w:tr>
      <w:tr w:rsidR="00B84047" w:rsidRPr="008C1708" w14:paraId="6C44B357" w14:textId="77777777" w:rsidTr="00352AA0">
        <w:tc>
          <w:tcPr>
            <w:tcW w:w="4957" w:type="dxa"/>
          </w:tcPr>
          <w:p w14:paraId="77D8317D" w14:textId="77777777" w:rsidR="00B84047" w:rsidRPr="008C1708" w:rsidRDefault="008B036F" w:rsidP="00352AA0">
            <w:pPr>
              <w:rPr>
                <w:sz w:val="24"/>
                <w:szCs w:val="24"/>
              </w:rPr>
            </w:pPr>
            <w:r w:rsidRPr="008C1708">
              <w:rPr>
                <w:sz w:val="24"/>
                <w:szCs w:val="24"/>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2268" w:type="dxa"/>
          </w:tcPr>
          <w:p w14:paraId="3BEF82FE" w14:textId="77777777" w:rsidR="00B84047" w:rsidRPr="008C1708" w:rsidRDefault="008B036F" w:rsidP="00352AA0">
            <w:pPr>
              <w:rPr>
                <w:sz w:val="24"/>
                <w:szCs w:val="24"/>
              </w:rPr>
            </w:pPr>
            <w:r w:rsidRPr="008C1708">
              <w:rPr>
                <w:sz w:val="24"/>
                <w:szCs w:val="24"/>
              </w:rPr>
              <w:t>Человек /процент/</w:t>
            </w:r>
          </w:p>
        </w:tc>
        <w:tc>
          <w:tcPr>
            <w:tcW w:w="2120" w:type="dxa"/>
          </w:tcPr>
          <w:p w14:paraId="6E812A67" w14:textId="77777777" w:rsidR="00B84047" w:rsidRPr="008C1708" w:rsidRDefault="008B036F" w:rsidP="00352AA0">
            <w:pPr>
              <w:rPr>
                <w:sz w:val="24"/>
                <w:szCs w:val="24"/>
              </w:rPr>
            </w:pPr>
            <w:r w:rsidRPr="008C1708">
              <w:rPr>
                <w:sz w:val="24"/>
                <w:szCs w:val="24"/>
              </w:rPr>
              <w:t>36/100%</w:t>
            </w:r>
          </w:p>
        </w:tc>
      </w:tr>
      <w:tr w:rsidR="008B036F" w:rsidRPr="008C1708" w14:paraId="2092AE4B" w14:textId="77777777" w:rsidTr="00352AA0">
        <w:tc>
          <w:tcPr>
            <w:tcW w:w="4957" w:type="dxa"/>
          </w:tcPr>
          <w:p w14:paraId="22A10F9C" w14:textId="77777777" w:rsidR="008B036F" w:rsidRPr="008C1708" w:rsidRDefault="008B036F" w:rsidP="00352AA0">
            <w:pPr>
              <w:rPr>
                <w:sz w:val="24"/>
                <w:szCs w:val="24"/>
              </w:rPr>
            </w:pPr>
            <w:r w:rsidRPr="008C1708">
              <w:rPr>
                <w:sz w:val="24"/>
                <w:szCs w:val="24"/>
              </w:rPr>
              <w:t>Общая площадь помещений для образовательного процесса в расчете на одного обучающегося</w:t>
            </w:r>
          </w:p>
        </w:tc>
        <w:tc>
          <w:tcPr>
            <w:tcW w:w="2268" w:type="dxa"/>
          </w:tcPr>
          <w:p w14:paraId="17E0A905" w14:textId="77777777" w:rsidR="008B036F" w:rsidRPr="008C1708" w:rsidRDefault="008B036F" w:rsidP="00352AA0">
            <w:pPr>
              <w:rPr>
                <w:sz w:val="24"/>
                <w:szCs w:val="24"/>
              </w:rPr>
            </w:pPr>
            <w:r w:rsidRPr="008C1708">
              <w:rPr>
                <w:sz w:val="24"/>
                <w:szCs w:val="24"/>
              </w:rPr>
              <w:t>кв.м</w:t>
            </w:r>
          </w:p>
        </w:tc>
        <w:tc>
          <w:tcPr>
            <w:tcW w:w="2120" w:type="dxa"/>
          </w:tcPr>
          <w:p w14:paraId="20C0D406" w14:textId="77777777" w:rsidR="008B036F" w:rsidRPr="008C1708" w:rsidRDefault="00447A0A" w:rsidP="008C1708">
            <w:pPr>
              <w:rPr>
                <w:sz w:val="24"/>
                <w:szCs w:val="24"/>
              </w:rPr>
            </w:pPr>
            <w:r w:rsidRPr="008C1708">
              <w:rPr>
                <w:sz w:val="24"/>
                <w:szCs w:val="24"/>
              </w:rPr>
              <w:t xml:space="preserve">776кв.м/ </w:t>
            </w:r>
            <w:r w:rsidR="008C1708" w:rsidRPr="008C1708">
              <w:rPr>
                <w:sz w:val="24"/>
                <w:szCs w:val="24"/>
              </w:rPr>
              <w:t>33,74</w:t>
            </w:r>
            <w:r w:rsidRPr="008C1708">
              <w:rPr>
                <w:sz w:val="24"/>
                <w:szCs w:val="24"/>
              </w:rPr>
              <w:t xml:space="preserve"> кв</w:t>
            </w:r>
            <w:r w:rsidR="008C1708" w:rsidRPr="008C1708">
              <w:rPr>
                <w:sz w:val="24"/>
                <w:szCs w:val="24"/>
              </w:rPr>
              <w:t>.</w:t>
            </w:r>
            <w:r w:rsidRPr="008C1708">
              <w:rPr>
                <w:sz w:val="24"/>
                <w:szCs w:val="24"/>
              </w:rPr>
              <w:t xml:space="preserve"> м на одного обучающегося</w:t>
            </w:r>
          </w:p>
        </w:tc>
      </w:tr>
      <w:tr w:rsidR="008B036F" w:rsidRPr="008C1708" w14:paraId="3DF060C6" w14:textId="77777777" w:rsidTr="00352AA0">
        <w:tc>
          <w:tcPr>
            <w:tcW w:w="4957" w:type="dxa"/>
          </w:tcPr>
          <w:p w14:paraId="36352AFE" w14:textId="77777777" w:rsidR="008B036F" w:rsidRPr="008C1708" w:rsidRDefault="008B036F" w:rsidP="00352AA0">
            <w:pPr>
              <w:rPr>
                <w:sz w:val="24"/>
                <w:szCs w:val="24"/>
              </w:rPr>
            </w:pPr>
          </w:p>
        </w:tc>
        <w:tc>
          <w:tcPr>
            <w:tcW w:w="2268" w:type="dxa"/>
          </w:tcPr>
          <w:p w14:paraId="30BF3182" w14:textId="77777777" w:rsidR="008B036F" w:rsidRPr="008C1708" w:rsidRDefault="008B036F" w:rsidP="00352AA0">
            <w:pPr>
              <w:rPr>
                <w:sz w:val="24"/>
                <w:szCs w:val="24"/>
              </w:rPr>
            </w:pPr>
          </w:p>
        </w:tc>
        <w:tc>
          <w:tcPr>
            <w:tcW w:w="2120" w:type="dxa"/>
          </w:tcPr>
          <w:p w14:paraId="31DB1CE6" w14:textId="77777777" w:rsidR="008B036F" w:rsidRPr="008C1708" w:rsidRDefault="008B036F" w:rsidP="00352AA0">
            <w:pPr>
              <w:rPr>
                <w:sz w:val="24"/>
                <w:szCs w:val="24"/>
              </w:rPr>
            </w:pPr>
          </w:p>
        </w:tc>
      </w:tr>
    </w:tbl>
    <w:p w14:paraId="49BD4EC4" w14:textId="77777777" w:rsidR="008B036F" w:rsidRPr="008C1708" w:rsidRDefault="008B036F" w:rsidP="00352AA0"/>
    <w:p w14:paraId="7E838FF0" w14:textId="77777777" w:rsidR="008B036F" w:rsidRPr="008C1708" w:rsidRDefault="008B036F" w:rsidP="008B036F"/>
    <w:p w14:paraId="1835E91E" w14:textId="77777777" w:rsidR="008B036F" w:rsidRPr="008C1708" w:rsidRDefault="008B036F" w:rsidP="008B036F"/>
    <w:p w14:paraId="46C30A43" w14:textId="7FE0CFFC" w:rsidR="001616A8" w:rsidRPr="007739A7" w:rsidRDefault="005A7A91" w:rsidP="007739A7">
      <w:pPr>
        <w:jc w:val="both"/>
      </w:pPr>
      <w:r w:rsidRPr="008C1708">
        <w:rPr>
          <w:b/>
        </w:rPr>
        <w:t xml:space="preserve">РЕЗУЛЬТАТЫ и </w:t>
      </w:r>
      <w:r w:rsidR="00C929F9" w:rsidRPr="008C1708">
        <w:rPr>
          <w:b/>
        </w:rPr>
        <w:t>ВЫВОДЫ</w:t>
      </w:r>
      <w:r w:rsidR="00C929F9" w:rsidRPr="008C1708">
        <w:t xml:space="preserve"> при самообследовании </w:t>
      </w:r>
    </w:p>
    <w:p w14:paraId="7EBE9DDC" w14:textId="77777777" w:rsidR="001616A8" w:rsidRPr="001616A8" w:rsidRDefault="001616A8" w:rsidP="001616A8">
      <w:pPr>
        <w:pStyle w:val="a6"/>
        <w:jc w:val="both"/>
        <w:rPr>
          <w:color w:val="FF0000"/>
        </w:rPr>
      </w:pPr>
    </w:p>
    <w:p w14:paraId="024710AE" w14:textId="74C86476" w:rsidR="001616A8" w:rsidRPr="007739A7" w:rsidRDefault="001616A8" w:rsidP="001616A8">
      <w:pPr>
        <w:pStyle w:val="a6"/>
        <w:numPr>
          <w:ilvl w:val="0"/>
          <w:numId w:val="18"/>
        </w:numPr>
        <w:jc w:val="both"/>
      </w:pPr>
      <w:r w:rsidRPr="007739A7">
        <w:t>Анализ показателей указывает на то, что МКОУ Старогольчихинская основная школа имеет достаточную инфраструктуру, которая соответствует требованиям СанПин 2.4.2.2821-10 «Санитарно – эпидемиологические требования к условиям и организации обучения в общеобразовательных учреждениях» и позволяет реализовывать образовательные программы в полном объеме в соответствии с ФГОС общего образования.</w:t>
      </w:r>
    </w:p>
    <w:p w14:paraId="2EE79D9D" w14:textId="6FE38EE1" w:rsidR="001616A8" w:rsidRPr="007739A7" w:rsidRDefault="001616A8" w:rsidP="001616A8">
      <w:pPr>
        <w:pStyle w:val="a6"/>
        <w:numPr>
          <w:ilvl w:val="0"/>
          <w:numId w:val="18"/>
        </w:numPr>
        <w:jc w:val="both"/>
      </w:pPr>
      <w:r w:rsidRPr="007739A7">
        <w:lastRenderedPageBreak/>
        <w:t>Школа укомплектована достаточным количеством педагогических и административно-хозяйственных работников, которые имеют высокую квалификацию и регулярно проходят повышение квалификации, что позволяет обеспечивать стабильные качественные результаты образовательных достижений обучающихся.</w:t>
      </w:r>
    </w:p>
    <w:p w14:paraId="76D92ACC" w14:textId="08DBB1E2" w:rsidR="007739A7" w:rsidRPr="007739A7" w:rsidRDefault="001616A8" w:rsidP="007739A7">
      <w:pPr>
        <w:pStyle w:val="a6"/>
        <w:numPr>
          <w:ilvl w:val="0"/>
          <w:numId w:val="18"/>
        </w:numPr>
        <w:jc w:val="both"/>
      </w:pPr>
      <w:r w:rsidRPr="007739A7">
        <w:t>Коллектив школы выполняет в полном объеме муниципальный заказ – 100% выпускников получили аттестаты.</w:t>
      </w:r>
    </w:p>
    <w:p w14:paraId="31E83425" w14:textId="77777777" w:rsidR="007739A7" w:rsidRDefault="007739A7" w:rsidP="007739A7">
      <w:pPr>
        <w:pStyle w:val="a6"/>
        <w:numPr>
          <w:ilvl w:val="0"/>
          <w:numId w:val="18"/>
        </w:numPr>
        <w:jc w:val="both"/>
      </w:pPr>
      <w:r w:rsidRPr="008C1708">
        <w:t>Воспитательная работа, внеурочная деятельность и дополнительное образование Школы высоко оценено (дипломы, грамоты) на разных уровнях: федеральном, региональном и местном по направлениям: гражданско-патриотическое, поисково-</w:t>
      </w:r>
    </w:p>
    <w:p w14:paraId="6C448E5C" w14:textId="34253427" w:rsidR="001616A8" w:rsidRPr="007739A7" w:rsidRDefault="007739A7" w:rsidP="007739A7">
      <w:pPr>
        <w:ind w:firstLine="708"/>
      </w:pPr>
      <w:r w:rsidRPr="008C1708">
        <w:t>краеведческое, духовно-нравственное, экологические, спортивно-оздоровительное</w:t>
      </w:r>
    </w:p>
    <w:sectPr w:rsidR="001616A8" w:rsidRPr="007739A7" w:rsidSect="00546E32">
      <w:footerReference w:type="default" r:id="rId19"/>
      <w:pgSz w:w="11906" w:h="16838"/>
      <w:pgMar w:top="0"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7B3D0" w14:textId="77777777" w:rsidR="00286091" w:rsidRDefault="00286091" w:rsidP="00052547">
      <w:r>
        <w:separator/>
      </w:r>
    </w:p>
  </w:endnote>
  <w:endnote w:type="continuationSeparator" w:id="0">
    <w:p w14:paraId="52ECAB76" w14:textId="77777777" w:rsidR="00286091" w:rsidRDefault="00286091" w:rsidP="00052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062565"/>
      <w:docPartObj>
        <w:docPartGallery w:val="Page Numbers (Bottom of Page)"/>
        <w:docPartUnique/>
      </w:docPartObj>
    </w:sdtPr>
    <w:sdtEndPr/>
    <w:sdtContent>
      <w:p w14:paraId="45C99288" w14:textId="4EA90EE8" w:rsidR="0004276D" w:rsidRDefault="0004276D">
        <w:pPr>
          <w:pStyle w:val="a9"/>
          <w:jc w:val="right"/>
        </w:pPr>
        <w:r>
          <w:fldChar w:fldCharType="begin"/>
        </w:r>
        <w:r>
          <w:instrText>PAGE   \* MERGEFORMAT</w:instrText>
        </w:r>
        <w:r>
          <w:fldChar w:fldCharType="separate"/>
        </w:r>
        <w:r w:rsidR="00546E32">
          <w:rPr>
            <w:noProof/>
          </w:rPr>
          <w:t>1</w:t>
        </w:r>
        <w:r>
          <w:fldChar w:fldCharType="end"/>
        </w:r>
      </w:p>
    </w:sdtContent>
  </w:sdt>
  <w:p w14:paraId="61074817" w14:textId="77777777" w:rsidR="0004276D" w:rsidRDefault="0004276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2BFD3" w14:textId="77777777" w:rsidR="00286091" w:rsidRDefault="00286091" w:rsidP="00052547">
      <w:r>
        <w:separator/>
      </w:r>
    </w:p>
  </w:footnote>
  <w:footnote w:type="continuationSeparator" w:id="0">
    <w:p w14:paraId="4CC07023" w14:textId="77777777" w:rsidR="00286091" w:rsidRDefault="00286091" w:rsidP="000525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45C"/>
    <w:multiLevelType w:val="hybridMultilevel"/>
    <w:tmpl w:val="E70C4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7F1475"/>
    <w:multiLevelType w:val="hybridMultilevel"/>
    <w:tmpl w:val="F3C4454E"/>
    <w:lvl w:ilvl="0" w:tplc="97EE18A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BD6D61"/>
    <w:multiLevelType w:val="hybridMultilevel"/>
    <w:tmpl w:val="11900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720BF2"/>
    <w:multiLevelType w:val="hybridMultilevel"/>
    <w:tmpl w:val="CC906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EB748E"/>
    <w:multiLevelType w:val="hybridMultilevel"/>
    <w:tmpl w:val="801AC7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4D5A5B"/>
    <w:multiLevelType w:val="hybridMultilevel"/>
    <w:tmpl w:val="550C0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6F42B6"/>
    <w:multiLevelType w:val="hybridMultilevel"/>
    <w:tmpl w:val="29980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2F1816"/>
    <w:multiLevelType w:val="hybridMultilevel"/>
    <w:tmpl w:val="8B780650"/>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8" w15:restartNumberingAfterBreak="0">
    <w:nsid w:val="3C7A47BD"/>
    <w:multiLevelType w:val="hybridMultilevel"/>
    <w:tmpl w:val="BDACE9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B66D6C"/>
    <w:multiLevelType w:val="hybridMultilevel"/>
    <w:tmpl w:val="DB18A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267AFC"/>
    <w:multiLevelType w:val="hybridMultilevel"/>
    <w:tmpl w:val="CCC2EC9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4C130C0"/>
    <w:multiLevelType w:val="hybridMultilevel"/>
    <w:tmpl w:val="EBAE0B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B9C4ABB"/>
    <w:multiLevelType w:val="hybridMultilevel"/>
    <w:tmpl w:val="512EC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DAF4AAD"/>
    <w:multiLevelType w:val="hybridMultilevel"/>
    <w:tmpl w:val="1BF26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F1203AD"/>
    <w:multiLevelType w:val="hybridMultilevel"/>
    <w:tmpl w:val="B45CB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092502"/>
    <w:multiLevelType w:val="hybridMultilevel"/>
    <w:tmpl w:val="AF641DDA"/>
    <w:lvl w:ilvl="0" w:tplc="97EE18A4">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ABF7E5B"/>
    <w:multiLevelType w:val="hybridMultilevel"/>
    <w:tmpl w:val="BBDC7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C817116"/>
    <w:multiLevelType w:val="hybridMultilevel"/>
    <w:tmpl w:val="3BFE0F88"/>
    <w:lvl w:ilvl="0" w:tplc="97EE18A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BB604B"/>
    <w:multiLevelType w:val="hybridMultilevel"/>
    <w:tmpl w:val="CC743778"/>
    <w:lvl w:ilvl="0" w:tplc="97EE18A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8"/>
  </w:num>
  <w:num w:numId="4">
    <w:abstractNumId w:val="14"/>
  </w:num>
  <w:num w:numId="5">
    <w:abstractNumId w:val="12"/>
  </w:num>
  <w:num w:numId="6">
    <w:abstractNumId w:val="17"/>
  </w:num>
  <w:num w:numId="7">
    <w:abstractNumId w:val="18"/>
  </w:num>
  <w:num w:numId="8">
    <w:abstractNumId w:val="1"/>
  </w:num>
  <w:num w:numId="9">
    <w:abstractNumId w:val="4"/>
  </w:num>
  <w:num w:numId="10">
    <w:abstractNumId w:val="5"/>
  </w:num>
  <w:num w:numId="11">
    <w:abstractNumId w:val="15"/>
  </w:num>
  <w:num w:numId="12">
    <w:abstractNumId w:val="11"/>
  </w:num>
  <w:num w:numId="13">
    <w:abstractNumId w:val="2"/>
  </w:num>
  <w:num w:numId="14">
    <w:abstractNumId w:val="3"/>
  </w:num>
  <w:num w:numId="15">
    <w:abstractNumId w:val="10"/>
  </w:num>
  <w:num w:numId="16">
    <w:abstractNumId w:val="9"/>
  </w:num>
  <w:num w:numId="17">
    <w:abstractNumId w:val="6"/>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40F51"/>
    <w:rsid w:val="00012480"/>
    <w:rsid w:val="0001378B"/>
    <w:rsid w:val="00024D31"/>
    <w:rsid w:val="00027989"/>
    <w:rsid w:val="00035209"/>
    <w:rsid w:val="0004276D"/>
    <w:rsid w:val="00046C3F"/>
    <w:rsid w:val="00052547"/>
    <w:rsid w:val="000863DE"/>
    <w:rsid w:val="00094772"/>
    <w:rsid w:val="000B5DD4"/>
    <w:rsid w:val="000C18C1"/>
    <w:rsid w:val="00103CA5"/>
    <w:rsid w:val="00117D52"/>
    <w:rsid w:val="001611E4"/>
    <w:rsid w:val="001616A8"/>
    <w:rsid w:val="00162C29"/>
    <w:rsid w:val="001701CA"/>
    <w:rsid w:val="001B39CF"/>
    <w:rsid w:val="00217D11"/>
    <w:rsid w:val="00226845"/>
    <w:rsid w:val="00281979"/>
    <w:rsid w:val="00286091"/>
    <w:rsid w:val="00297D70"/>
    <w:rsid w:val="002A09D7"/>
    <w:rsid w:val="002B22A8"/>
    <w:rsid w:val="002B4124"/>
    <w:rsid w:val="002B6D9D"/>
    <w:rsid w:val="002C28B2"/>
    <w:rsid w:val="002C54E7"/>
    <w:rsid w:val="002F7B74"/>
    <w:rsid w:val="00350FBF"/>
    <w:rsid w:val="00352AA0"/>
    <w:rsid w:val="00395E11"/>
    <w:rsid w:val="003A7F41"/>
    <w:rsid w:val="003B6AF9"/>
    <w:rsid w:val="003D3ED5"/>
    <w:rsid w:val="003D76D6"/>
    <w:rsid w:val="004166F0"/>
    <w:rsid w:val="00447A0A"/>
    <w:rsid w:val="004967D2"/>
    <w:rsid w:val="004B0DA1"/>
    <w:rsid w:val="004B475D"/>
    <w:rsid w:val="004B6F1E"/>
    <w:rsid w:val="004C455C"/>
    <w:rsid w:val="00506CA4"/>
    <w:rsid w:val="005237D6"/>
    <w:rsid w:val="00544994"/>
    <w:rsid w:val="00546E32"/>
    <w:rsid w:val="00562762"/>
    <w:rsid w:val="00571780"/>
    <w:rsid w:val="005922A0"/>
    <w:rsid w:val="005A3D61"/>
    <w:rsid w:val="005A7A91"/>
    <w:rsid w:val="005C6E55"/>
    <w:rsid w:val="005E2EB2"/>
    <w:rsid w:val="00610CAE"/>
    <w:rsid w:val="006665FB"/>
    <w:rsid w:val="006A6415"/>
    <w:rsid w:val="006B794A"/>
    <w:rsid w:val="006C4F89"/>
    <w:rsid w:val="00721423"/>
    <w:rsid w:val="0072242F"/>
    <w:rsid w:val="007338A7"/>
    <w:rsid w:val="00763D80"/>
    <w:rsid w:val="007739A7"/>
    <w:rsid w:val="00795CB1"/>
    <w:rsid w:val="007A0831"/>
    <w:rsid w:val="007D3F08"/>
    <w:rsid w:val="00806E4D"/>
    <w:rsid w:val="00817BB4"/>
    <w:rsid w:val="008230D1"/>
    <w:rsid w:val="008546DD"/>
    <w:rsid w:val="008B036F"/>
    <w:rsid w:val="008B5546"/>
    <w:rsid w:val="008C0AD0"/>
    <w:rsid w:val="008C1708"/>
    <w:rsid w:val="008C6754"/>
    <w:rsid w:val="008C6F7E"/>
    <w:rsid w:val="00915EA6"/>
    <w:rsid w:val="00925576"/>
    <w:rsid w:val="00940F51"/>
    <w:rsid w:val="00947D15"/>
    <w:rsid w:val="00954F38"/>
    <w:rsid w:val="009570D0"/>
    <w:rsid w:val="009709CE"/>
    <w:rsid w:val="00986AB4"/>
    <w:rsid w:val="009A4D42"/>
    <w:rsid w:val="009A6F88"/>
    <w:rsid w:val="009E70A5"/>
    <w:rsid w:val="00A07147"/>
    <w:rsid w:val="00A07FB1"/>
    <w:rsid w:val="00A160F5"/>
    <w:rsid w:val="00A25CA9"/>
    <w:rsid w:val="00A359AB"/>
    <w:rsid w:val="00A45910"/>
    <w:rsid w:val="00A46609"/>
    <w:rsid w:val="00A47C63"/>
    <w:rsid w:val="00A6408F"/>
    <w:rsid w:val="00A70729"/>
    <w:rsid w:val="00A771C4"/>
    <w:rsid w:val="00A8079D"/>
    <w:rsid w:val="00A85798"/>
    <w:rsid w:val="00AA0557"/>
    <w:rsid w:val="00AB5A37"/>
    <w:rsid w:val="00AF2910"/>
    <w:rsid w:val="00AF52D3"/>
    <w:rsid w:val="00AF7123"/>
    <w:rsid w:val="00AF78D1"/>
    <w:rsid w:val="00B23C02"/>
    <w:rsid w:val="00B423EB"/>
    <w:rsid w:val="00B614FF"/>
    <w:rsid w:val="00B70549"/>
    <w:rsid w:val="00B827B2"/>
    <w:rsid w:val="00B84047"/>
    <w:rsid w:val="00B9139C"/>
    <w:rsid w:val="00BB3403"/>
    <w:rsid w:val="00BE1D43"/>
    <w:rsid w:val="00BE3D7C"/>
    <w:rsid w:val="00BE4D23"/>
    <w:rsid w:val="00C0159F"/>
    <w:rsid w:val="00C01A18"/>
    <w:rsid w:val="00C01AE9"/>
    <w:rsid w:val="00C50201"/>
    <w:rsid w:val="00C5791B"/>
    <w:rsid w:val="00C929F9"/>
    <w:rsid w:val="00CA437D"/>
    <w:rsid w:val="00CE112F"/>
    <w:rsid w:val="00CF7387"/>
    <w:rsid w:val="00D01957"/>
    <w:rsid w:val="00D0699A"/>
    <w:rsid w:val="00D16616"/>
    <w:rsid w:val="00D40D93"/>
    <w:rsid w:val="00E40DB7"/>
    <w:rsid w:val="00EB4291"/>
    <w:rsid w:val="00EF1A1D"/>
    <w:rsid w:val="00F37A81"/>
    <w:rsid w:val="00F64499"/>
    <w:rsid w:val="00F815A4"/>
    <w:rsid w:val="00FB36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8AD0A"/>
  <w15:docId w15:val="{74D039B4-57BD-4F2A-8AE0-D674DC69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D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3D80"/>
    <w:rPr>
      <w:color w:val="0563C1" w:themeColor="hyperlink"/>
      <w:u w:val="single"/>
    </w:rPr>
  </w:style>
  <w:style w:type="paragraph" w:styleId="a4">
    <w:name w:val="No Spacing"/>
    <w:uiPriority w:val="1"/>
    <w:qFormat/>
    <w:rsid w:val="00763D80"/>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A85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B39CF"/>
    <w:pPr>
      <w:ind w:left="720"/>
      <w:contextualSpacing/>
    </w:pPr>
  </w:style>
  <w:style w:type="paragraph" w:styleId="a7">
    <w:name w:val="header"/>
    <w:basedOn w:val="a"/>
    <w:link w:val="a8"/>
    <w:uiPriority w:val="99"/>
    <w:unhideWhenUsed/>
    <w:rsid w:val="00052547"/>
    <w:pPr>
      <w:tabs>
        <w:tab w:val="center" w:pos="4677"/>
        <w:tab w:val="right" w:pos="9355"/>
      </w:tabs>
    </w:pPr>
  </w:style>
  <w:style w:type="character" w:customStyle="1" w:styleId="a8">
    <w:name w:val="Верхний колонтитул Знак"/>
    <w:basedOn w:val="a0"/>
    <w:link w:val="a7"/>
    <w:uiPriority w:val="99"/>
    <w:rsid w:val="0005254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52547"/>
    <w:pPr>
      <w:tabs>
        <w:tab w:val="center" w:pos="4677"/>
        <w:tab w:val="right" w:pos="9355"/>
      </w:tabs>
    </w:pPr>
  </w:style>
  <w:style w:type="character" w:customStyle="1" w:styleId="aa">
    <w:name w:val="Нижний колонтитул Знак"/>
    <w:basedOn w:val="a0"/>
    <w:link w:val="a9"/>
    <w:uiPriority w:val="99"/>
    <w:rsid w:val="00052547"/>
    <w:rPr>
      <w:rFonts w:ascii="Times New Roman" w:eastAsia="Times New Roman" w:hAnsi="Times New Roman" w:cs="Times New Roman"/>
      <w:sz w:val="24"/>
      <w:szCs w:val="24"/>
      <w:lang w:eastAsia="ru-RU"/>
    </w:rPr>
  </w:style>
  <w:style w:type="table" w:customStyle="1" w:styleId="-411">
    <w:name w:val="Таблица-сетка 4 — акцент 11"/>
    <w:basedOn w:val="a1"/>
    <w:uiPriority w:val="49"/>
    <w:rsid w:val="005C6E5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
    <w:name w:val="Светлая сетка - Акцент 21"/>
    <w:basedOn w:val="a1"/>
    <w:next w:val="-2"/>
    <w:uiPriority w:val="62"/>
    <w:rsid w:val="00571780"/>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2">
    <w:name w:val="Light Grid Accent 2"/>
    <w:basedOn w:val="a1"/>
    <w:uiPriority w:val="62"/>
    <w:unhideWhenUsed/>
    <w:rsid w:val="00571780"/>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22">
    <w:name w:val="Светлая сетка - Акцент 22"/>
    <w:basedOn w:val="a1"/>
    <w:next w:val="-2"/>
    <w:uiPriority w:val="62"/>
    <w:rsid w:val="00571780"/>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4110">
    <w:name w:val="Таблица-сетка 4 — акцент 11"/>
    <w:basedOn w:val="a1"/>
    <w:uiPriority w:val="49"/>
    <w:rsid w:val="00A46609"/>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
    <w:name w:val="Светлая сетка1"/>
    <w:basedOn w:val="a1"/>
    <w:uiPriority w:val="62"/>
    <w:rsid w:val="00B614FF"/>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ab">
    <w:name w:val="FollowedHyperlink"/>
    <w:basedOn w:val="a0"/>
    <w:uiPriority w:val="99"/>
    <w:semiHidden/>
    <w:unhideWhenUsed/>
    <w:rsid w:val="008230D1"/>
    <w:rPr>
      <w:color w:val="954F72" w:themeColor="followedHyperlink"/>
      <w:u w:val="single"/>
    </w:rPr>
  </w:style>
  <w:style w:type="table" w:customStyle="1" w:styleId="-11">
    <w:name w:val="Таблица-сетка 1 светлая1"/>
    <w:basedOn w:val="a1"/>
    <w:uiPriority w:val="46"/>
    <w:rsid w:val="008C6F7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51">
    <w:name w:val="Таблица-сетка 6 цветная — акцент 51"/>
    <w:basedOn w:val="a1"/>
    <w:uiPriority w:val="51"/>
    <w:rsid w:val="008C6F7E"/>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c">
    <w:name w:val="caption"/>
    <w:basedOn w:val="a"/>
    <w:next w:val="a"/>
    <w:uiPriority w:val="35"/>
    <w:unhideWhenUsed/>
    <w:qFormat/>
    <w:rsid w:val="00A8079D"/>
    <w:pPr>
      <w:spacing w:after="200"/>
    </w:pPr>
    <w:rPr>
      <w:i/>
      <w:iCs/>
      <w:color w:val="44546A" w:themeColor="text2"/>
      <w:sz w:val="18"/>
      <w:szCs w:val="18"/>
    </w:rPr>
  </w:style>
  <w:style w:type="paragraph" w:styleId="ad">
    <w:name w:val="Balloon Text"/>
    <w:basedOn w:val="a"/>
    <w:link w:val="ae"/>
    <w:uiPriority w:val="99"/>
    <w:semiHidden/>
    <w:unhideWhenUsed/>
    <w:rsid w:val="000C18C1"/>
    <w:rPr>
      <w:rFonts w:ascii="Tahoma" w:hAnsi="Tahoma" w:cs="Tahoma"/>
      <w:sz w:val="16"/>
      <w:szCs w:val="16"/>
    </w:rPr>
  </w:style>
  <w:style w:type="character" w:customStyle="1" w:styleId="ae">
    <w:name w:val="Текст выноски Знак"/>
    <w:basedOn w:val="a0"/>
    <w:link w:val="ad"/>
    <w:uiPriority w:val="99"/>
    <w:semiHidden/>
    <w:rsid w:val="000C18C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7356">
      <w:bodyDiv w:val="1"/>
      <w:marLeft w:val="0"/>
      <w:marRight w:val="0"/>
      <w:marTop w:val="0"/>
      <w:marBottom w:val="0"/>
      <w:divBdr>
        <w:top w:val="none" w:sz="0" w:space="0" w:color="auto"/>
        <w:left w:val="none" w:sz="0" w:space="0" w:color="auto"/>
        <w:bottom w:val="none" w:sz="0" w:space="0" w:color="auto"/>
        <w:right w:val="none" w:sz="0" w:space="0" w:color="auto"/>
      </w:divBdr>
    </w:div>
    <w:div w:id="193246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olubka-59@mail.ru"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удовлетворенность дополнительным образованием</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A5E0-4569-A279-659D78DE513D}"/>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A5E0-4569-A279-659D78DE513D}"/>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A5E0-4569-A279-659D78DE513D}"/>
              </c:ext>
            </c:extLst>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A5E0-4569-A279-659D78DE513D}"/>
              </c:ext>
            </c:extLst>
          </c:dPt>
          <c:dLbls>
            <c:spPr>
              <a:noFill/>
              <a:ln>
                <a:solidFill>
                  <a:schemeClr val="tx1">
                    <a:lumMod val="85000"/>
                    <a:lumOff val="15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Полностью удовлетворены</c:v>
                </c:pt>
                <c:pt idx="1">
                  <c:v>Удовлетворены</c:v>
                </c:pt>
                <c:pt idx="2">
                  <c:v>Неудовлетворены</c:v>
                </c:pt>
              </c:strCache>
            </c:strRef>
          </c:cat>
          <c:val>
            <c:numRef>
              <c:f>Лист1!$B$2:$B$5</c:f>
              <c:numCache>
                <c:formatCode>0%</c:formatCode>
                <c:ptCount val="4"/>
                <c:pt idx="0">
                  <c:v>0.4</c:v>
                </c:pt>
                <c:pt idx="1">
                  <c:v>0.55000000000000004</c:v>
                </c:pt>
                <c:pt idx="2">
                  <c:v>0.05</c:v>
                </c:pt>
              </c:numCache>
            </c:numRef>
          </c:val>
          <c:extLst>
            <c:ext xmlns:c16="http://schemas.microsoft.com/office/drawing/2014/chart" uri="{C3380CC4-5D6E-409C-BE32-E72D297353CC}">
              <c16:uniqueId val="{00000008-A5E0-4569-A279-659D78DE513D}"/>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accent2">
        <a:lumMod val="20000"/>
        <a:lumOff val="80000"/>
      </a:schemeClr>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4298548969004302"/>
          <c:y val="0"/>
          <c:w val="0.71783066915966609"/>
          <c:h val="0.77326004060813192"/>
        </c:manualLayout>
      </c:layout>
      <c:barChart>
        <c:barDir val="bar"/>
        <c:grouping val="clustered"/>
        <c:varyColors val="0"/>
        <c:ser>
          <c:idx val="0"/>
          <c:order val="0"/>
          <c:tx>
            <c:strRef>
              <c:f>Лист1!$B$1</c:f>
              <c:strCache>
                <c:ptCount val="1"/>
                <c:pt idx="0">
                  <c:v>1 четв.</c:v>
                </c:pt>
              </c:strCache>
            </c:strRef>
          </c:tx>
          <c:invertIfNegative val="0"/>
          <c:dLbls>
            <c:dLbl>
              <c:idx val="0"/>
              <c:layout>
                <c:manualLayout>
                  <c:x val="8.9476905750501504E-2"/>
                  <c:y val="1.7113096909087237E-2"/>
                </c:manualLayout>
              </c:layout>
              <c:tx>
                <c:rich>
                  <a:bodyPr/>
                  <a:lstStyle/>
                  <a:p>
                    <a:endParaRPr lang="ru-RU"/>
                  </a:p>
                  <a:p>
                    <a:r>
                      <a:rPr lang="ru-RU"/>
                      <a:t>1 четверть 45%</a:t>
                    </a:r>
                  </a:p>
                </c:rich>
              </c:tx>
              <c:showLegendKey val="0"/>
              <c:showVal val="1"/>
              <c:showCatName val="0"/>
              <c:showSerName val="0"/>
              <c:showPercent val="0"/>
              <c:showBubbleSize val="0"/>
              <c:extLst>
                <c:ext xmlns:c15="http://schemas.microsoft.com/office/drawing/2012/chart" uri="{CE6537A1-D6FC-4f65-9D91-7224C49458BB}">
                  <c15:layout>
                    <c:manualLayout>
                      <c:w val="0.20085764228554934"/>
                      <c:h val="0.19034722222222222"/>
                    </c:manualLayout>
                  </c15:layout>
                </c:ext>
                <c:ext xmlns:c16="http://schemas.microsoft.com/office/drawing/2014/chart" uri="{C3380CC4-5D6E-409C-BE32-E72D297353CC}">
                  <c16:uniqueId val="{00000000-5C89-42C8-9E3C-0BB0B98F510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c:f>
              <c:strCache>
                <c:ptCount val="1"/>
                <c:pt idx="0">
                  <c:v>качество знаний</c:v>
                </c:pt>
              </c:strCache>
            </c:strRef>
          </c:cat>
          <c:val>
            <c:numRef>
              <c:f>Лист1!$B$2</c:f>
              <c:numCache>
                <c:formatCode>0%</c:formatCode>
                <c:ptCount val="1"/>
                <c:pt idx="0">
                  <c:v>0.45</c:v>
                </c:pt>
              </c:numCache>
            </c:numRef>
          </c:val>
          <c:extLst>
            <c:ext xmlns:c16="http://schemas.microsoft.com/office/drawing/2014/chart" uri="{C3380CC4-5D6E-409C-BE32-E72D297353CC}">
              <c16:uniqueId val="{00000001-5C89-42C8-9E3C-0BB0B98F510D}"/>
            </c:ext>
          </c:extLst>
        </c:ser>
        <c:ser>
          <c:idx val="1"/>
          <c:order val="1"/>
          <c:tx>
            <c:strRef>
              <c:f>Лист1!$C$1</c:f>
              <c:strCache>
                <c:ptCount val="1"/>
                <c:pt idx="0">
                  <c:v>2 четв.</c:v>
                </c:pt>
              </c:strCache>
            </c:strRef>
          </c:tx>
          <c:invertIfNegative val="0"/>
          <c:dLbls>
            <c:dLbl>
              <c:idx val="0"/>
              <c:layout>
                <c:manualLayout>
                  <c:x val="6.0113539779014402E-2"/>
                  <c:y val="0"/>
                </c:manualLayout>
              </c:layout>
              <c:tx>
                <c:rich>
                  <a:bodyPr/>
                  <a:lstStyle/>
                  <a:p>
                    <a:endParaRPr lang="ru-RU"/>
                  </a:p>
                  <a:p>
                    <a:r>
                      <a:rPr lang="ru-RU"/>
                      <a:t>2 четверть 56%</a:t>
                    </a:r>
                  </a:p>
                </c:rich>
              </c:tx>
              <c:showLegendKey val="0"/>
              <c:showVal val="1"/>
              <c:showCatName val="0"/>
              <c:showSerName val="0"/>
              <c:showPercent val="0"/>
              <c:showBubbleSize val="0"/>
              <c:extLst>
                <c:ext xmlns:c15="http://schemas.microsoft.com/office/drawing/2012/chart" uri="{CE6537A1-D6FC-4f65-9D91-7224C49458BB}">
                  <c15:layout>
                    <c:manualLayout>
                      <c:w val="0.25722640067140284"/>
                      <c:h val="0.19034722222222222"/>
                    </c:manualLayout>
                  </c15:layout>
                </c:ext>
                <c:ext xmlns:c16="http://schemas.microsoft.com/office/drawing/2014/chart" uri="{C3380CC4-5D6E-409C-BE32-E72D297353CC}">
                  <c16:uniqueId val="{00000002-5C89-42C8-9E3C-0BB0B98F510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0"/>
            <c:dispEq val="0"/>
          </c:trendline>
          <c:cat>
            <c:strRef>
              <c:f>Лист1!$A$2</c:f>
              <c:strCache>
                <c:ptCount val="1"/>
                <c:pt idx="0">
                  <c:v>качество знаний</c:v>
                </c:pt>
              </c:strCache>
            </c:strRef>
          </c:cat>
          <c:val>
            <c:numRef>
              <c:f>Лист1!$C$2</c:f>
              <c:numCache>
                <c:formatCode>0%</c:formatCode>
                <c:ptCount val="1"/>
                <c:pt idx="0">
                  <c:v>0.56000000000000005</c:v>
                </c:pt>
              </c:numCache>
            </c:numRef>
          </c:val>
          <c:extLst>
            <c:ext xmlns:c16="http://schemas.microsoft.com/office/drawing/2014/chart" uri="{C3380CC4-5D6E-409C-BE32-E72D297353CC}">
              <c16:uniqueId val="{00000003-5C89-42C8-9E3C-0BB0B98F510D}"/>
            </c:ext>
          </c:extLst>
        </c:ser>
        <c:ser>
          <c:idx val="2"/>
          <c:order val="2"/>
          <c:tx>
            <c:strRef>
              <c:f>Лист1!$D$1</c:f>
              <c:strCache>
                <c:ptCount val="1"/>
                <c:pt idx="0">
                  <c:v>3 четв.</c:v>
                </c:pt>
              </c:strCache>
            </c:strRef>
          </c:tx>
          <c:invertIfNegative val="0"/>
          <c:dLbls>
            <c:dLbl>
              <c:idx val="0"/>
              <c:layout>
                <c:manualLayout>
                  <c:x val="6.3608887603254866E-2"/>
                  <c:y val="-1.2576554826104374E-2"/>
                </c:manualLayout>
              </c:layout>
              <c:tx>
                <c:rich>
                  <a:bodyPr/>
                  <a:lstStyle/>
                  <a:p>
                    <a:endParaRPr lang="ru-RU"/>
                  </a:p>
                  <a:p>
                    <a:r>
                      <a:rPr lang="ru-RU"/>
                      <a:t> 3-я четверть 52%</a:t>
                    </a:r>
                  </a:p>
                </c:rich>
              </c:tx>
              <c:showLegendKey val="0"/>
              <c:showVal val="1"/>
              <c:showCatName val="0"/>
              <c:showSerName val="0"/>
              <c:showPercent val="0"/>
              <c:showBubbleSize val="0"/>
              <c:extLst>
                <c:ext xmlns:c15="http://schemas.microsoft.com/office/drawing/2012/chart" uri="{CE6537A1-D6FC-4f65-9D91-7224C49458BB}">
                  <c15:layout>
                    <c:manualLayout>
                      <c:w val="0.24342672033612905"/>
                      <c:h val="0.19034722222222222"/>
                    </c:manualLayout>
                  </c15:layout>
                </c:ext>
                <c:ext xmlns:c16="http://schemas.microsoft.com/office/drawing/2014/chart" uri="{C3380CC4-5D6E-409C-BE32-E72D297353CC}">
                  <c16:uniqueId val="{00000004-5C89-42C8-9E3C-0BB0B98F510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качество знаний</c:v>
                </c:pt>
              </c:strCache>
            </c:strRef>
          </c:cat>
          <c:val>
            <c:numRef>
              <c:f>Лист1!$D$2</c:f>
              <c:numCache>
                <c:formatCode>0%</c:formatCode>
                <c:ptCount val="1"/>
                <c:pt idx="0">
                  <c:v>0.52</c:v>
                </c:pt>
              </c:numCache>
            </c:numRef>
          </c:val>
          <c:extLst>
            <c:ext xmlns:c16="http://schemas.microsoft.com/office/drawing/2014/chart" uri="{C3380CC4-5D6E-409C-BE32-E72D297353CC}">
              <c16:uniqueId val="{00000005-5C89-42C8-9E3C-0BB0B98F510D}"/>
            </c:ext>
          </c:extLst>
        </c:ser>
        <c:ser>
          <c:idx val="3"/>
          <c:order val="3"/>
          <c:tx>
            <c:strRef>
              <c:f>Лист1!$E$1</c:f>
              <c:strCache>
                <c:ptCount val="1"/>
                <c:pt idx="0">
                  <c:v>4 четв.</c:v>
                </c:pt>
              </c:strCache>
            </c:strRef>
          </c:tx>
          <c:invertIfNegative val="0"/>
          <c:dLbls>
            <c:dLbl>
              <c:idx val="0"/>
              <c:tx>
                <c:rich>
                  <a:bodyPr wrap="square" lIns="38100" tIns="19050" rIns="38100" bIns="19050" anchor="ctr" anchorCtr="0">
                    <a:noAutofit/>
                  </a:bodyPr>
                  <a:lstStyle/>
                  <a:p>
                    <a:pPr algn="r">
                      <a:defRPr/>
                    </a:pPr>
                    <a:r>
                      <a:rPr lang="ru-RU"/>
                      <a:t>4 четверть 52%</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96A6-4048-8F30-4F386E00001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качество знаний</c:v>
                </c:pt>
              </c:strCache>
            </c:strRef>
          </c:cat>
          <c:val>
            <c:numRef>
              <c:f>Лист1!$E$2</c:f>
              <c:numCache>
                <c:formatCode>0%</c:formatCode>
                <c:ptCount val="1"/>
                <c:pt idx="0">
                  <c:v>0.52</c:v>
                </c:pt>
              </c:numCache>
            </c:numRef>
          </c:val>
          <c:extLst>
            <c:ext xmlns:c16="http://schemas.microsoft.com/office/drawing/2014/chart" uri="{C3380CC4-5D6E-409C-BE32-E72D297353CC}">
              <c16:uniqueId val="{00000006-5C89-42C8-9E3C-0BB0B98F510D}"/>
            </c:ext>
          </c:extLst>
        </c:ser>
        <c:ser>
          <c:idx val="4"/>
          <c:order val="4"/>
          <c:tx>
            <c:strRef>
              <c:f>Лист1!$F$1</c:f>
              <c:strCache>
                <c:ptCount val="1"/>
                <c:pt idx="0">
                  <c:v>год</c:v>
                </c:pt>
              </c:strCache>
            </c:strRef>
          </c:tx>
          <c:invertIfNegative val="0"/>
          <c:dLbls>
            <c:dLbl>
              <c:idx val="0"/>
              <c:tx>
                <c:rich>
                  <a:bodyPr/>
                  <a:lstStyle/>
                  <a:p>
                    <a:r>
                      <a:rPr lang="ru-RU"/>
                      <a:t>год </a:t>
                    </a:r>
                    <a:fld id="{D2CE1311-2D30-46F0-B579-52DC79BB1602}" type="VALUE">
                      <a:rPr lang="en-US"/>
                      <a:pPr/>
                      <a:t>[ЗНАЧЕНИЕ]</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96A6-4048-8F30-4F386E00001B}"/>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Лист1!$A$2</c:f>
              <c:strCache>
                <c:ptCount val="1"/>
                <c:pt idx="0">
                  <c:v>качество знаний</c:v>
                </c:pt>
              </c:strCache>
            </c:strRef>
          </c:cat>
          <c:val>
            <c:numRef>
              <c:f>Лист1!$F$2</c:f>
              <c:numCache>
                <c:formatCode>0%</c:formatCode>
                <c:ptCount val="1"/>
                <c:pt idx="0">
                  <c:v>0.56999999999999995</c:v>
                </c:pt>
              </c:numCache>
            </c:numRef>
          </c:val>
          <c:extLst>
            <c:ext xmlns:c16="http://schemas.microsoft.com/office/drawing/2014/chart" uri="{C3380CC4-5D6E-409C-BE32-E72D297353CC}">
              <c16:uniqueId val="{00000000-96A6-4048-8F30-4F386E00001B}"/>
            </c:ext>
          </c:extLst>
        </c:ser>
        <c:dLbls>
          <c:showLegendKey val="0"/>
          <c:showVal val="0"/>
          <c:showCatName val="0"/>
          <c:showSerName val="0"/>
          <c:showPercent val="0"/>
          <c:showBubbleSize val="0"/>
        </c:dLbls>
        <c:gapWidth val="150"/>
        <c:axId val="77752960"/>
        <c:axId val="77775232"/>
      </c:barChart>
      <c:catAx>
        <c:axId val="77752960"/>
        <c:scaling>
          <c:orientation val="minMax"/>
        </c:scaling>
        <c:delete val="0"/>
        <c:axPos val="l"/>
        <c:numFmt formatCode="General" sourceLinked="1"/>
        <c:majorTickMark val="out"/>
        <c:minorTickMark val="none"/>
        <c:tickLblPos val="nextTo"/>
        <c:crossAx val="77775232"/>
        <c:crosses val="autoZero"/>
        <c:auto val="1"/>
        <c:lblAlgn val="ctr"/>
        <c:lblOffset val="100"/>
        <c:noMultiLvlLbl val="0"/>
      </c:catAx>
      <c:valAx>
        <c:axId val="77775232"/>
        <c:scaling>
          <c:orientation val="minMax"/>
        </c:scaling>
        <c:delete val="0"/>
        <c:axPos val="b"/>
        <c:majorGridlines/>
        <c:numFmt formatCode="0%" sourceLinked="1"/>
        <c:majorTickMark val="out"/>
        <c:minorTickMark val="none"/>
        <c:tickLblPos val="nextTo"/>
        <c:crossAx val="77752960"/>
        <c:crosses val="autoZero"/>
        <c:crossBetween val="between"/>
      </c:valAx>
    </c:plotArea>
    <c:plotVisOnly val="1"/>
    <c:dispBlanksAs val="gap"/>
    <c:showDLblsOverMax val="0"/>
  </c:chart>
  <c:spPr>
    <a:solidFill>
      <a:schemeClr val="tx2">
        <a:lumMod val="20000"/>
        <a:lumOff val="80000"/>
      </a:schemeClr>
    </a:solidFill>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Лист1!$B$1</c:f>
              <c:strCache>
                <c:ptCount val="1"/>
                <c:pt idx="0">
                  <c:v>КАЧЕСТВО ЗНАНИЙ ПО ГОДАМ</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2019-2020</c:v>
                </c:pt>
                <c:pt idx="1">
                  <c:v>2020-2021</c:v>
                </c:pt>
                <c:pt idx="2">
                  <c:v>2021-2022</c:v>
                </c:pt>
              </c:strCache>
            </c:strRef>
          </c:cat>
          <c:val>
            <c:numRef>
              <c:f>Лист1!$B$2:$B$4</c:f>
              <c:numCache>
                <c:formatCode>0%</c:formatCode>
                <c:ptCount val="3"/>
                <c:pt idx="0">
                  <c:v>0.61</c:v>
                </c:pt>
                <c:pt idx="1">
                  <c:v>0.62</c:v>
                </c:pt>
                <c:pt idx="2">
                  <c:v>0.56999999999999995</c:v>
                </c:pt>
              </c:numCache>
            </c:numRef>
          </c:val>
          <c:extLst>
            <c:ext xmlns:c16="http://schemas.microsoft.com/office/drawing/2014/chart" uri="{C3380CC4-5D6E-409C-BE32-E72D297353CC}">
              <c16:uniqueId val="{00000000-1F3F-4B0D-B47D-03A95A9A9F52}"/>
            </c:ext>
          </c:extLst>
        </c:ser>
        <c:dLbls>
          <c:showLegendKey val="0"/>
          <c:showVal val="0"/>
          <c:showCatName val="0"/>
          <c:showSerName val="0"/>
          <c:showPercent val="0"/>
          <c:showBubbleSize val="0"/>
        </c:dLbls>
        <c:gapWidth val="150"/>
        <c:axId val="77820288"/>
        <c:axId val="77821824"/>
      </c:barChart>
      <c:catAx>
        <c:axId val="77820288"/>
        <c:scaling>
          <c:orientation val="minMax"/>
        </c:scaling>
        <c:delete val="0"/>
        <c:axPos val="b"/>
        <c:numFmt formatCode="General" sourceLinked="0"/>
        <c:majorTickMark val="out"/>
        <c:minorTickMark val="none"/>
        <c:tickLblPos val="nextTo"/>
        <c:crossAx val="77821824"/>
        <c:crosses val="autoZero"/>
        <c:auto val="1"/>
        <c:lblAlgn val="ctr"/>
        <c:lblOffset val="100"/>
        <c:noMultiLvlLbl val="0"/>
      </c:catAx>
      <c:valAx>
        <c:axId val="77821824"/>
        <c:scaling>
          <c:orientation val="minMax"/>
        </c:scaling>
        <c:delete val="0"/>
        <c:axPos val="l"/>
        <c:majorGridlines/>
        <c:numFmt formatCode="0%" sourceLinked="1"/>
        <c:majorTickMark val="out"/>
        <c:minorTickMark val="none"/>
        <c:tickLblPos val="nextTo"/>
        <c:crossAx val="77820288"/>
        <c:crosses val="autoZero"/>
        <c:crossBetween val="between"/>
      </c:valAx>
    </c:plotArea>
    <c:legend>
      <c:legendPos val="r"/>
      <c:overlay val="0"/>
    </c:legend>
    <c:plotVisOnly val="1"/>
    <c:dispBlanksAs val="gap"/>
    <c:showDLblsOverMax val="0"/>
  </c:chart>
  <c:spPr>
    <a:solidFill>
      <a:schemeClr val="accent6">
        <a:lumMod val="40000"/>
        <a:lumOff val="60000"/>
      </a:schemeClr>
    </a:solidFill>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Успешность сдачи ОГЭ за три года</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кач.знаний</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3"/>
                <c:pt idx="0">
                  <c:v>2019-2020</c:v>
                </c:pt>
                <c:pt idx="1">
                  <c:v>2020-2021</c:v>
                </c:pt>
                <c:pt idx="2">
                  <c:v>2021-2022</c:v>
                </c:pt>
              </c:strCache>
            </c:strRef>
          </c:cat>
          <c:val>
            <c:numRef>
              <c:f>Лист1!$B$2:$B$5</c:f>
              <c:numCache>
                <c:formatCode>0%</c:formatCode>
                <c:ptCount val="4"/>
                <c:pt idx="0">
                  <c:v>0.5</c:v>
                </c:pt>
                <c:pt idx="1">
                  <c:v>0.44</c:v>
                </c:pt>
                <c:pt idx="2">
                  <c:v>0.33</c:v>
                </c:pt>
              </c:numCache>
            </c:numRef>
          </c:val>
          <c:extLst>
            <c:ext xmlns:c16="http://schemas.microsoft.com/office/drawing/2014/chart" uri="{C3380CC4-5D6E-409C-BE32-E72D297353CC}">
              <c16:uniqueId val="{00000000-4BC2-48A2-AB2E-2A4349494242}"/>
            </c:ext>
          </c:extLst>
        </c:ser>
        <c:dLbls>
          <c:showLegendKey val="0"/>
          <c:showVal val="1"/>
          <c:showCatName val="0"/>
          <c:showSerName val="0"/>
          <c:showPercent val="0"/>
          <c:showBubbleSize val="0"/>
        </c:dLbls>
        <c:gapWidth val="65"/>
        <c:axId val="77847936"/>
        <c:axId val="77530240"/>
        <c:extLst>
          <c:ext xmlns:c15="http://schemas.microsoft.com/office/drawing/2012/chart" uri="{02D57815-91ED-43cb-92C2-25804820EDAC}">
            <c15:filteredBarSeries>
              <c15:ser>
                <c:idx val="1"/>
                <c:order val="1"/>
                <c:tx>
                  <c:strRef>
                    <c:extLst>
                      <c:ext uri="{02D57815-91ED-43cb-92C2-25804820EDAC}">
                        <c15:formulaRef>
                          <c15:sqref>Лист1!$C$1</c15:sqref>
                        </c15:formulaRef>
                      </c:ext>
                    </c:extLst>
                    <c:strCache>
                      <c:ptCount val="1"/>
                      <c:pt idx="0">
                        <c:v>Столбец1</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strRef>
                    <c:extLst>
                      <c:ext uri="{02D57815-91ED-43cb-92C2-25804820EDAC}">
                        <c15:formulaRef>
                          <c15:sqref>Лист1!$A$2:$A$5</c15:sqref>
                        </c15:formulaRef>
                      </c:ext>
                    </c:extLst>
                    <c:strCache>
                      <c:ptCount val="3"/>
                      <c:pt idx="0">
                        <c:v>2019-2020</c:v>
                      </c:pt>
                      <c:pt idx="1">
                        <c:v>2020-2021</c:v>
                      </c:pt>
                      <c:pt idx="2">
                        <c:v>2021-2022</c:v>
                      </c:pt>
                    </c:strCache>
                  </c:strRef>
                </c:cat>
                <c:val>
                  <c:numRef>
                    <c:extLst>
                      <c:ext uri="{02D57815-91ED-43cb-92C2-25804820EDAC}">
                        <c15:formulaRef>
                          <c15:sqref>Лист1!$C$2:$C$5</c15:sqref>
                        </c15:formulaRef>
                      </c:ext>
                    </c:extLst>
                    <c:numCache>
                      <c:formatCode>General</c:formatCode>
                      <c:ptCount val="4"/>
                    </c:numCache>
                  </c:numRef>
                </c:val>
                <c:extLst>
                  <c:ext xmlns:c16="http://schemas.microsoft.com/office/drawing/2014/chart" uri="{C3380CC4-5D6E-409C-BE32-E72D297353CC}">
                    <c16:uniqueId val="{00000001-4BC2-48A2-AB2E-2A4349494242}"/>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Лист1!$D$1</c15:sqref>
                        </c15:formulaRef>
                      </c:ext>
                    </c:extLst>
                    <c:strCache>
                      <c:ptCount val="1"/>
                      <c:pt idx="0">
                        <c:v>Столбец2</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Лист1!$A$2:$A$5</c15:sqref>
                        </c15:formulaRef>
                      </c:ext>
                    </c:extLst>
                    <c:strCache>
                      <c:ptCount val="3"/>
                      <c:pt idx="0">
                        <c:v>2019-2020</c:v>
                      </c:pt>
                      <c:pt idx="1">
                        <c:v>2020-2021</c:v>
                      </c:pt>
                      <c:pt idx="2">
                        <c:v>2021-2022</c:v>
                      </c:pt>
                    </c:strCache>
                  </c:strRef>
                </c:cat>
                <c:val>
                  <c:numRef>
                    <c:extLst xmlns:c15="http://schemas.microsoft.com/office/drawing/2012/chart">
                      <c:ext xmlns:c15="http://schemas.microsoft.com/office/drawing/2012/chart" uri="{02D57815-91ED-43cb-92C2-25804820EDAC}">
                        <c15:formulaRef>
                          <c15:sqref>Лист1!$D$2:$D$5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2-4BC2-48A2-AB2E-2A4349494242}"/>
                  </c:ext>
                </c:extLst>
              </c15:ser>
            </c15:filteredBarSeries>
          </c:ext>
        </c:extLst>
      </c:barChart>
      <c:catAx>
        <c:axId val="7784793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77530240"/>
        <c:crosses val="autoZero"/>
        <c:auto val="1"/>
        <c:lblAlgn val="ctr"/>
        <c:lblOffset val="100"/>
        <c:noMultiLvlLbl val="0"/>
      </c:catAx>
      <c:valAx>
        <c:axId val="7753024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one"/>
        <c:crossAx val="7784793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4609867029032722E-2"/>
          <c:y val="0.48293963254593175"/>
          <c:w val="0.88476759553991857"/>
          <c:h val="0.32055882778432404"/>
        </c:manualLayout>
      </c:layout>
      <c:barChart>
        <c:barDir val="bar"/>
        <c:grouping val="percentStacked"/>
        <c:varyColors val="0"/>
        <c:ser>
          <c:idx val="0"/>
          <c:order val="0"/>
          <c:tx>
            <c:strRef>
              <c:f>Лист1!$B$1</c:f>
              <c:strCache>
                <c:ptCount val="1"/>
                <c:pt idx="0">
                  <c:v>СПО</c:v>
                </c:pt>
              </c:strCache>
            </c:strRef>
          </c:tx>
          <c:spPr>
            <a:solidFill>
              <a:schemeClr val="accent1"/>
            </a:solidFill>
            <a:ln>
              <a:noFill/>
            </a:ln>
            <a:effectLst/>
          </c:spPr>
          <c:invertIfNegative val="0"/>
          <c:cat>
            <c:strRef>
              <c:f>Лист1!$A$2:$A$6</c:f>
              <c:strCache>
                <c:ptCount val="3"/>
                <c:pt idx="0">
                  <c:v>2019-2020</c:v>
                </c:pt>
                <c:pt idx="1">
                  <c:v>2020-2021</c:v>
                </c:pt>
                <c:pt idx="2">
                  <c:v>2021-2022</c:v>
                </c:pt>
              </c:strCache>
            </c:strRef>
          </c:cat>
          <c:val>
            <c:numRef>
              <c:f>Лист1!$B$2:$B$6</c:f>
              <c:numCache>
                <c:formatCode>General</c:formatCode>
                <c:ptCount val="5"/>
                <c:pt idx="0">
                  <c:v>100</c:v>
                </c:pt>
                <c:pt idx="1">
                  <c:v>100</c:v>
                </c:pt>
                <c:pt idx="2">
                  <c:v>100</c:v>
                </c:pt>
              </c:numCache>
            </c:numRef>
          </c:val>
          <c:extLst>
            <c:ext xmlns:c16="http://schemas.microsoft.com/office/drawing/2014/chart" uri="{C3380CC4-5D6E-409C-BE32-E72D297353CC}">
              <c16:uniqueId val="{00000000-FAF6-49E4-8CDB-98346E7CA749}"/>
            </c:ext>
          </c:extLst>
        </c:ser>
        <c:ser>
          <c:idx val="1"/>
          <c:order val="1"/>
          <c:tx>
            <c:strRef>
              <c:f>Лист1!$C$1</c:f>
              <c:strCache>
                <c:ptCount val="1"/>
                <c:pt idx="0">
                  <c:v>СОО</c:v>
                </c:pt>
              </c:strCache>
            </c:strRef>
          </c:tx>
          <c:spPr>
            <a:solidFill>
              <a:schemeClr val="accent2"/>
            </a:solidFill>
            <a:ln>
              <a:noFill/>
            </a:ln>
            <a:effectLst/>
          </c:spPr>
          <c:invertIfNegative val="0"/>
          <c:cat>
            <c:strRef>
              <c:f>Лист1!$A$2:$A$6</c:f>
              <c:strCache>
                <c:ptCount val="3"/>
                <c:pt idx="0">
                  <c:v>2019-2020</c:v>
                </c:pt>
                <c:pt idx="1">
                  <c:v>2020-2021</c:v>
                </c:pt>
                <c:pt idx="2">
                  <c:v>2021-2022</c:v>
                </c:pt>
              </c:strCache>
            </c:strRef>
          </c:cat>
          <c:val>
            <c:numRef>
              <c:f>Лист1!$C$2:$C$6</c:f>
              <c:numCache>
                <c:formatCode>General</c:formatCode>
                <c:ptCount val="5"/>
                <c:pt idx="0">
                  <c:v>0</c:v>
                </c:pt>
                <c:pt idx="1">
                  <c:v>0</c:v>
                </c:pt>
                <c:pt idx="2">
                  <c:v>0</c:v>
                </c:pt>
              </c:numCache>
            </c:numRef>
          </c:val>
          <c:extLst>
            <c:ext xmlns:c16="http://schemas.microsoft.com/office/drawing/2014/chart" uri="{C3380CC4-5D6E-409C-BE32-E72D297353CC}">
              <c16:uniqueId val="{00000001-FAF6-49E4-8CDB-98346E7CA749}"/>
            </c:ext>
          </c:extLst>
        </c:ser>
        <c:ser>
          <c:idx val="2"/>
          <c:order val="2"/>
          <c:tx>
            <c:strRef>
              <c:f>Лист1!$D$1</c:f>
              <c:strCache>
                <c:ptCount val="1"/>
                <c:pt idx="0">
                  <c:v>трудоустройство</c:v>
                </c:pt>
              </c:strCache>
            </c:strRef>
          </c:tx>
          <c:spPr>
            <a:solidFill>
              <a:schemeClr val="accent3"/>
            </a:solidFill>
            <a:ln>
              <a:noFill/>
            </a:ln>
            <a:effectLst/>
          </c:spPr>
          <c:invertIfNegative val="0"/>
          <c:cat>
            <c:strRef>
              <c:f>Лист1!$A$2:$A$6</c:f>
              <c:strCache>
                <c:ptCount val="3"/>
                <c:pt idx="0">
                  <c:v>2019-2020</c:v>
                </c:pt>
                <c:pt idx="1">
                  <c:v>2020-2021</c:v>
                </c:pt>
                <c:pt idx="2">
                  <c:v>2021-2022</c:v>
                </c:pt>
              </c:strCache>
            </c:strRef>
          </c:cat>
          <c:val>
            <c:numRef>
              <c:f>Лист1!$D$2:$D$6</c:f>
              <c:numCache>
                <c:formatCode>General</c:formatCode>
                <c:ptCount val="5"/>
                <c:pt idx="0">
                  <c:v>0</c:v>
                </c:pt>
                <c:pt idx="1">
                  <c:v>0</c:v>
                </c:pt>
                <c:pt idx="2">
                  <c:v>0</c:v>
                </c:pt>
              </c:numCache>
            </c:numRef>
          </c:val>
          <c:extLst>
            <c:ext xmlns:c16="http://schemas.microsoft.com/office/drawing/2014/chart" uri="{C3380CC4-5D6E-409C-BE32-E72D297353CC}">
              <c16:uniqueId val="{00000002-FAF6-49E4-8CDB-98346E7CA749}"/>
            </c:ext>
          </c:extLst>
        </c:ser>
        <c:dLbls>
          <c:showLegendKey val="0"/>
          <c:showVal val="0"/>
          <c:showCatName val="0"/>
          <c:showSerName val="0"/>
          <c:showPercent val="0"/>
          <c:showBubbleSize val="0"/>
        </c:dLbls>
        <c:gapWidth val="150"/>
        <c:overlap val="100"/>
        <c:axId val="77968128"/>
        <c:axId val="77969664"/>
      </c:barChart>
      <c:catAx>
        <c:axId val="77968128"/>
        <c:scaling>
          <c:orientation val="minMax"/>
        </c:scaling>
        <c:delete val="1"/>
        <c:axPos val="l"/>
        <c:majorGridlines/>
        <c:minorGridlines/>
        <c:numFmt formatCode="General" sourceLinked="1"/>
        <c:majorTickMark val="none"/>
        <c:minorTickMark val="none"/>
        <c:tickLblPos val="none"/>
        <c:crossAx val="77969664"/>
        <c:crosses val="autoZero"/>
        <c:auto val="1"/>
        <c:lblAlgn val="ctr"/>
        <c:lblOffset val="100"/>
        <c:noMultiLvlLbl val="0"/>
      </c:catAx>
      <c:valAx>
        <c:axId val="779696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7968128"/>
        <c:crosses val="autoZero"/>
        <c:crossBetween val="between"/>
      </c:valAx>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accent6">
        <a:lumMod val="20000"/>
        <a:lumOff val="80000"/>
      </a:schemeClr>
    </a:solidFill>
    <a:ln w="9525" cap="flat" cmpd="sng" algn="ctr">
      <a:solidFill>
        <a:srgbClr val="FFFF00"/>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количество выпускников, получивших высшее образование</c:v>
                </c:pt>
              </c:strCache>
            </c:strRef>
          </c:tx>
          <c:explosion val="53"/>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Лист1!$A$2:$A$3</c:f>
              <c:strCache>
                <c:ptCount val="2"/>
                <c:pt idx="0">
                  <c:v>всего выпускников за последние 13 лет</c:v>
                </c:pt>
                <c:pt idx="1">
                  <c:v>из них получили высшее образование</c:v>
                </c:pt>
              </c:strCache>
            </c:strRef>
          </c:cat>
          <c:val>
            <c:numRef>
              <c:f>Лист1!$B$2:$B$3</c:f>
              <c:numCache>
                <c:formatCode>General</c:formatCode>
                <c:ptCount val="2"/>
                <c:pt idx="0">
                  <c:v>90</c:v>
                </c:pt>
                <c:pt idx="1">
                  <c:v>14</c:v>
                </c:pt>
              </c:numCache>
            </c:numRef>
          </c:val>
          <c:extLst>
            <c:ext xmlns:c16="http://schemas.microsoft.com/office/drawing/2014/chart" uri="{C3380CC4-5D6E-409C-BE32-E72D297353CC}">
              <c16:uniqueId val="{00000000-7D50-4B18-BDC7-8727099105D5}"/>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spPr>
    <a:solidFill>
      <a:schemeClr val="accent2">
        <a:lumMod val="20000"/>
        <a:lumOff val="80000"/>
      </a:schemeClr>
    </a:solidFill>
    <a:scene3d>
      <a:camera prst="orthographicFront"/>
      <a:lightRig rig="threePt" dir="t"/>
    </a:scene3d>
    <a:sp3d prstMaterial="dkEdge">
      <a:bevelT prst="relaxedInset"/>
    </a:sp3d>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5377921509811341E-2"/>
          <c:y val="0.18750000000000011"/>
          <c:w val="0.8759940297210248"/>
          <c:h val="0.6180674212598426"/>
        </c:manualLayout>
      </c:layout>
      <c:barChart>
        <c:barDir val="col"/>
        <c:grouping val="clustered"/>
        <c:varyColors val="0"/>
        <c:ser>
          <c:idx val="0"/>
          <c:order val="0"/>
          <c:tx>
            <c:strRef>
              <c:f>Лист1!$B$1</c:f>
              <c:strCache>
                <c:ptCount val="1"/>
                <c:pt idx="0">
                  <c:v>90%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количество человек, владеющих формирование читат.грамот.</c:v>
                </c:pt>
                <c:pt idx="1">
                  <c:v>кол-во чел, влад. Формированием финансовой грамотности</c:v>
                </c:pt>
                <c:pt idx="2">
                  <c:v>мат.грамотн.</c:v>
                </c:pt>
                <c:pt idx="3">
                  <c:v>креативное мышл.</c:v>
                </c:pt>
                <c:pt idx="4">
                  <c:v>еств.-научная гр.</c:v>
                </c:pt>
                <c:pt idx="5">
                  <c:v>глобальные комп.</c:v>
                </c:pt>
              </c:strCache>
            </c:strRef>
          </c:cat>
          <c:val>
            <c:numRef>
              <c:f>Лист1!$B$2:$B$7</c:f>
              <c:numCache>
                <c:formatCode>General</c:formatCode>
                <c:ptCount val="6"/>
                <c:pt idx="0">
                  <c:v>2</c:v>
                </c:pt>
                <c:pt idx="1">
                  <c:v>2</c:v>
                </c:pt>
                <c:pt idx="2">
                  <c:v>4</c:v>
                </c:pt>
                <c:pt idx="3">
                  <c:v>1</c:v>
                </c:pt>
                <c:pt idx="4">
                  <c:v>4</c:v>
                </c:pt>
                <c:pt idx="5">
                  <c:v>2</c:v>
                </c:pt>
              </c:numCache>
            </c:numRef>
          </c:val>
          <c:extLst>
            <c:ext xmlns:c16="http://schemas.microsoft.com/office/drawing/2014/chart" uri="{C3380CC4-5D6E-409C-BE32-E72D297353CC}">
              <c16:uniqueId val="{00000000-C5B1-49E2-A819-0F68FD48610C}"/>
            </c:ext>
          </c:extLst>
        </c:ser>
        <c:ser>
          <c:idx val="1"/>
          <c:order val="1"/>
          <c:tx>
            <c:strRef>
              <c:f>Лист1!$C$1</c:f>
              <c:strCache>
                <c:ptCount val="1"/>
                <c:pt idx="0">
                  <c:v>80%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количество человек, владеющих формирование читат.грамот.</c:v>
                </c:pt>
                <c:pt idx="1">
                  <c:v>кол-во чел, влад. Формированием финансовой грамотности</c:v>
                </c:pt>
                <c:pt idx="2">
                  <c:v>мат.грамотн.</c:v>
                </c:pt>
                <c:pt idx="3">
                  <c:v>креативное мышл.</c:v>
                </c:pt>
                <c:pt idx="4">
                  <c:v>еств.-научная гр.</c:v>
                </c:pt>
                <c:pt idx="5">
                  <c:v>глобальные комп.</c:v>
                </c:pt>
              </c:strCache>
            </c:strRef>
          </c:cat>
          <c:val>
            <c:numRef>
              <c:f>Лист1!$C$2:$C$7</c:f>
              <c:numCache>
                <c:formatCode>General</c:formatCode>
                <c:ptCount val="6"/>
                <c:pt idx="0">
                  <c:v>3</c:v>
                </c:pt>
                <c:pt idx="1">
                  <c:v>2</c:v>
                </c:pt>
                <c:pt idx="2">
                  <c:v>2</c:v>
                </c:pt>
                <c:pt idx="3">
                  <c:v>3</c:v>
                </c:pt>
                <c:pt idx="4">
                  <c:v>3</c:v>
                </c:pt>
                <c:pt idx="5">
                  <c:v>4</c:v>
                </c:pt>
              </c:numCache>
            </c:numRef>
          </c:val>
          <c:extLst>
            <c:ext xmlns:c16="http://schemas.microsoft.com/office/drawing/2014/chart" uri="{C3380CC4-5D6E-409C-BE32-E72D297353CC}">
              <c16:uniqueId val="{00000001-C5B1-49E2-A819-0F68FD48610C}"/>
            </c:ext>
          </c:extLst>
        </c:ser>
        <c:ser>
          <c:idx val="2"/>
          <c:order val="2"/>
          <c:tx>
            <c:strRef>
              <c:f>Лист1!$D$1</c:f>
              <c:strCache>
                <c:ptCount val="1"/>
                <c:pt idx="0">
                  <c:v>70%</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количество человек, владеющих формирование читат.грамот.</c:v>
                </c:pt>
                <c:pt idx="1">
                  <c:v>кол-во чел, влад. Формированием финансовой грамотности</c:v>
                </c:pt>
                <c:pt idx="2">
                  <c:v>мат.грамотн.</c:v>
                </c:pt>
                <c:pt idx="3">
                  <c:v>креативное мышл.</c:v>
                </c:pt>
                <c:pt idx="4">
                  <c:v>еств.-научная гр.</c:v>
                </c:pt>
                <c:pt idx="5">
                  <c:v>глобальные комп.</c:v>
                </c:pt>
              </c:strCache>
            </c:strRef>
          </c:cat>
          <c:val>
            <c:numRef>
              <c:f>Лист1!$D$2:$D$7</c:f>
              <c:numCache>
                <c:formatCode>General</c:formatCode>
                <c:ptCount val="6"/>
                <c:pt idx="0">
                  <c:v>3</c:v>
                </c:pt>
                <c:pt idx="1">
                  <c:v>4</c:v>
                </c:pt>
                <c:pt idx="2">
                  <c:v>2</c:v>
                </c:pt>
                <c:pt idx="3">
                  <c:v>4</c:v>
                </c:pt>
                <c:pt idx="4">
                  <c:v>1</c:v>
                </c:pt>
                <c:pt idx="5">
                  <c:v>2</c:v>
                </c:pt>
              </c:numCache>
            </c:numRef>
          </c:val>
          <c:extLst>
            <c:ext xmlns:c16="http://schemas.microsoft.com/office/drawing/2014/chart" uri="{C3380CC4-5D6E-409C-BE32-E72D297353CC}">
              <c16:uniqueId val="{00000002-C5B1-49E2-A819-0F68FD48610C}"/>
            </c:ext>
          </c:extLst>
        </c:ser>
        <c:dLbls>
          <c:showLegendKey val="0"/>
          <c:showVal val="1"/>
          <c:showCatName val="0"/>
          <c:showSerName val="0"/>
          <c:showPercent val="0"/>
          <c:showBubbleSize val="0"/>
        </c:dLbls>
        <c:gapWidth val="219"/>
        <c:overlap val="-27"/>
        <c:axId val="78119296"/>
        <c:axId val="78121216"/>
      </c:barChart>
      <c:catAx>
        <c:axId val="781192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название компетенций </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8121216"/>
        <c:crosses val="autoZero"/>
        <c:auto val="1"/>
        <c:lblAlgn val="ctr"/>
        <c:lblOffset val="100"/>
        <c:noMultiLvlLbl val="0"/>
      </c:catAx>
      <c:valAx>
        <c:axId val="781212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количество человек</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8119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accent1">
        <a:lumMod val="20000"/>
        <a:lumOff val="80000"/>
      </a:schemeClr>
    </a:solidFill>
    <a:ln w="38100"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490174612274505"/>
          <c:y val="4.0624999999999988E-2"/>
          <c:w val="0.8759940297210248"/>
          <c:h val="0.6180674212598426"/>
        </c:manualLayout>
      </c:layout>
      <c:barChart>
        <c:barDir val="col"/>
        <c:grouping val="clustered"/>
        <c:varyColors val="0"/>
        <c:ser>
          <c:idx val="0"/>
          <c:order val="0"/>
          <c:tx>
            <c:strRef>
              <c:f>Лист1!$B$1</c:f>
              <c:strCache>
                <c:ptCount val="1"/>
                <c:pt idx="0">
                  <c:v>90%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количество человек, владеющих формирование читат.грамот.</c:v>
                </c:pt>
                <c:pt idx="1">
                  <c:v>кол-во чел, влад. Формированием финансовой грамотности</c:v>
                </c:pt>
                <c:pt idx="2">
                  <c:v>мат.грамотн.</c:v>
                </c:pt>
                <c:pt idx="3">
                  <c:v>креативное мышл.</c:v>
                </c:pt>
                <c:pt idx="4">
                  <c:v>еств.-научная гр.</c:v>
                </c:pt>
                <c:pt idx="5">
                  <c:v>глобальные комп.</c:v>
                </c:pt>
              </c:strCache>
            </c:strRef>
          </c:cat>
          <c:val>
            <c:numRef>
              <c:f>Лист1!$B$2:$B$7</c:f>
              <c:numCache>
                <c:formatCode>General</c:formatCode>
                <c:ptCount val="6"/>
                <c:pt idx="0">
                  <c:v>2</c:v>
                </c:pt>
                <c:pt idx="1">
                  <c:v>2</c:v>
                </c:pt>
                <c:pt idx="2">
                  <c:v>4</c:v>
                </c:pt>
                <c:pt idx="3">
                  <c:v>0</c:v>
                </c:pt>
                <c:pt idx="4">
                  <c:v>4</c:v>
                </c:pt>
                <c:pt idx="5">
                  <c:v>2</c:v>
                </c:pt>
              </c:numCache>
            </c:numRef>
          </c:val>
          <c:extLst>
            <c:ext xmlns:c16="http://schemas.microsoft.com/office/drawing/2014/chart" uri="{C3380CC4-5D6E-409C-BE32-E72D297353CC}">
              <c16:uniqueId val="{00000000-A442-4341-BF31-2166B44ECA99}"/>
            </c:ext>
          </c:extLst>
        </c:ser>
        <c:ser>
          <c:idx val="1"/>
          <c:order val="1"/>
          <c:tx>
            <c:strRef>
              <c:f>Лист1!$C$1</c:f>
              <c:strCache>
                <c:ptCount val="1"/>
                <c:pt idx="0">
                  <c:v>80%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количество человек, владеющих формирование читат.грамот.</c:v>
                </c:pt>
                <c:pt idx="1">
                  <c:v>кол-во чел, влад. Формированием финансовой грамотности</c:v>
                </c:pt>
                <c:pt idx="2">
                  <c:v>мат.грамотн.</c:v>
                </c:pt>
                <c:pt idx="3">
                  <c:v>креативное мышл.</c:v>
                </c:pt>
                <c:pt idx="4">
                  <c:v>еств.-научная гр.</c:v>
                </c:pt>
                <c:pt idx="5">
                  <c:v>глобальные комп.</c:v>
                </c:pt>
              </c:strCache>
            </c:strRef>
          </c:cat>
          <c:val>
            <c:numRef>
              <c:f>Лист1!$C$2:$C$7</c:f>
              <c:numCache>
                <c:formatCode>General</c:formatCode>
                <c:ptCount val="6"/>
                <c:pt idx="0">
                  <c:v>3</c:v>
                </c:pt>
                <c:pt idx="1">
                  <c:v>2</c:v>
                </c:pt>
                <c:pt idx="2">
                  <c:v>2</c:v>
                </c:pt>
                <c:pt idx="3">
                  <c:v>4</c:v>
                </c:pt>
                <c:pt idx="4">
                  <c:v>3</c:v>
                </c:pt>
                <c:pt idx="5">
                  <c:v>3</c:v>
                </c:pt>
              </c:numCache>
            </c:numRef>
          </c:val>
          <c:extLst>
            <c:ext xmlns:c16="http://schemas.microsoft.com/office/drawing/2014/chart" uri="{C3380CC4-5D6E-409C-BE32-E72D297353CC}">
              <c16:uniqueId val="{00000001-A442-4341-BF31-2166B44ECA99}"/>
            </c:ext>
          </c:extLst>
        </c:ser>
        <c:ser>
          <c:idx val="2"/>
          <c:order val="2"/>
          <c:tx>
            <c:strRef>
              <c:f>Лист1!$D$1</c:f>
              <c:strCache>
                <c:ptCount val="1"/>
                <c:pt idx="0">
                  <c:v>70%</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количество человек, владеющих формирование читат.грамот.</c:v>
                </c:pt>
                <c:pt idx="1">
                  <c:v>кол-во чел, влад. Формированием финансовой грамотности</c:v>
                </c:pt>
                <c:pt idx="2">
                  <c:v>мат.грамотн.</c:v>
                </c:pt>
                <c:pt idx="3">
                  <c:v>креативное мышл.</c:v>
                </c:pt>
                <c:pt idx="4">
                  <c:v>еств.-научная гр.</c:v>
                </c:pt>
                <c:pt idx="5">
                  <c:v>глобальные комп.</c:v>
                </c:pt>
              </c:strCache>
            </c:strRef>
          </c:cat>
          <c:val>
            <c:numRef>
              <c:f>Лист1!$D$2:$D$7</c:f>
              <c:numCache>
                <c:formatCode>General</c:formatCode>
                <c:ptCount val="6"/>
                <c:pt idx="0">
                  <c:v>3</c:v>
                </c:pt>
                <c:pt idx="1">
                  <c:v>3</c:v>
                </c:pt>
                <c:pt idx="2">
                  <c:v>2</c:v>
                </c:pt>
                <c:pt idx="3">
                  <c:v>4</c:v>
                </c:pt>
                <c:pt idx="4">
                  <c:v>1</c:v>
                </c:pt>
                <c:pt idx="5">
                  <c:v>2</c:v>
                </c:pt>
              </c:numCache>
            </c:numRef>
          </c:val>
          <c:extLst>
            <c:ext xmlns:c16="http://schemas.microsoft.com/office/drawing/2014/chart" uri="{C3380CC4-5D6E-409C-BE32-E72D297353CC}">
              <c16:uniqueId val="{00000002-A442-4341-BF31-2166B44ECA99}"/>
            </c:ext>
          </c:extLst>
        </c:ser>
        <c:dLbls>
          <c:showLegendKey val="0"/>
          <c:showVal val="1"/>
          <c:showCatName val="0"/>
          <c:showSerName val="0"/>
          <c:showPercent val="0"/>
          <c:showBubbleSize val="0"/>
        </c:dLbls>
        <c:gapWidth val="219"/>
        <c:overlap val="-27"/>
        <c:axId val="94996352"/>
        <c:axId val="95023104"/>
      </c:barChart>
      <c:catAx>
        <c:axId val="949963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название компетенций </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5023104"/>
        <c:crosses val="autoZero"/>
        <c:auto val="1"/>
        <c:lblAlgn val="ctr"/>
        <c:lblOffset val="100"/>
        <c:noMultiLvlLbl val="0"/>
      </c:catAx>
      <c:valAx>
        <c:axId val="95023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количество человек</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4996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accent1">
        <a:lumMod val="20000"/>
        <a:lumOff val="80000"/>
      </a:schemeClr>
    </a:solidFill>
    <a:ln w="38100"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Средства на приобретение учебной</a:t>
            </a:r>
            <a:r>
              <a:rPr lang="ru-RU" baseline="0"/>
              <a:t> литературы</a:t>
            </a:r>
            <a:endParaRPr lang="ru-RU"/>
          </a:p>
        </c:rich>
      </c:tx>
      <c:overlay val="0"/>
      <c:spPr>
        <a:noFill/>
        <a:ln>
          <a:noFill/>
        </a:ln>
        <a:effectLst/>
      </c:spPr>
    </c:title>
    <c:autoTitleDeleted val="0"/>
    <c:plotArea>
      <c:layout/>
      <c:barChart>
        <c:barDir val="col"/>
        <c:grouping val="clustered"/>
        <c:varyColors val="0"/>
        <c:ser>
          <c:idx val="0"/>
          <c:order val="0"/>
          <c:tx>
            <c:strRef>
              <c:f>Лист1!$B$1</c:f>
              <c:strCache>
                <c:ptCount val="1"/>
                <c:pt idx="0">
                  <c:v>кол-во средств</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Лист1!$A$2:$A$6</c:f>
              <c:strCache>
                <c:ptCount val="3"/>
                <c:pt idx="0">
                  <c:v>2019-2020</c:v>
                </c:pt>
                <c:pt idx="1">
                  <c:v>2020-2021</c:v>
                </c:pt>
                <c:pt idx="2">
                  <c:v>2021-2022</c:v>
                </c:pt>
              </c:strCache>
            </c:strRef>
          </c:cat>
          <c:val>
            <c:numRef>
              <c:f>Лист1!$B$2:$B$6</c:f>
              <c:numCache>
                <c:formatCode>#,##0</c:formatCode>
                <c:ptCount val="5"/>
                <c:pt idx="0">
                  <c:v>61952</c:v>
                </c:pt>
                <c:pt idx="1">
                  <c:v>18545</c:v>
                </c:pt>
                <c:pt idx="2" formatCode="General">
                  <c:v>29111</c:v>
                </c:pt>
              </c:numCache>
            </c:numRef>
          </c:val>
          <c:extLst>
            <c:ext xmlns:c16="http://schemas.microsoft.com/office/drawing/2014/chart" uri="{C3380CC4-5D6E-409C-BE32-E72D297353CC}">
              <c16:uniqueId val="{00000000-A088-4219-A606-0ABE5661B842}"/>
            </c:ext>
          </c:extLst>
        </c:ser>
        <c:dLbls>
          <c:showLegendKey val="0"/>
          <c:showVal val="1"/>
          <c:showCatName val="0"/>
          <c:showSerName val="0"/>
          <c:showPercent val="0"/>
          <c:showBubbleSize val="0"/>
        </c:dLbls>
        <c:gapWidth val="65"/>
        <c:axId val="77590912"/>
        <c:axId val="77592448"/>
      </c:barChart>
      <c:catAx>
        <c:axId val="7759091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77592448"/>
        <c:crosses val="autoZero"/>
        <c:auto val="1"/>
        <c:lblAlgn val="ctr"/>
        <c:lblOffset val="100"/>
        <c:noMultiLvlLbl val="0"/>
      </c:catAx>
      <c:valAx>
        <c:axId val="7759244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one"/>
        <c:crossAx val="7759091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332</TotalTime>
  <Pages>21</Pages>
  <Words>5307</Words>
  <Characters>30252</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2023-03-27T08:32:00Z</cp:lastPrinted>
  <dcterms:created xsi:type="dcterms:W3CDTF">2022-03-23T17:51:00Z</dcterms:created>
  <dcterms:modified xsi:type="dcterms:W3CDTF">2023-03-29T07:44:00Z</dcterms:modified>
</cp:coreProperties>
</file>