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0B7BF" w14:textId="3C3332B1" w:rsidR="00927CBE" w:rsidRDefault="00927CBE"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sectPr w:rsidR="00927CBE" w:rsidSect="00927CBE">
          <w:pgSz w:w="11906" w:h="16838"/>
          <w:pgMar w:top="0" w:right="0" w:bottom="0" w:left="0" w:header="709" w:footer="709" w:gutter="0"/>
          <w:cols w:space="708"/>
          <w:docGrid w:linePitch="360"/>
        </w:sectPr>
      </w:pPr>
      <w:r>
        <w:rPr>
          <w:noProof/>
        </w:rPr>
        <w:drawing>
          <wp:inline distT="0" distB="0" distL="0" distR="0" wp14:anchorId="132C8220" wp14:editId="18C73138">
            <wp:extent cx="7560310" cy="1068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60310" cy="10687050"/>
                    </a:xfrm>
                    <a:prstGeom prst="rect">
                      <a:avLst/>
                    </a:prstGeom>
                  </pic:spPr>
                </pic:pic>
              </a:graphicData>
            </a:graphic>
          </wp:inline>
        </w:drawing>
      </w:r>
    </w:p>
    <w:p w14:paraId="472BDEA1" w14:textId="52FBB80D"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14:paraId="79089815"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2. Основные цели и задачи организации питания</w:t>
      </w:r>
    </w:p>
    <w:p w14:paraId="59BF566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 </w:t>
      </w:r>
    </w:p>
    <w:p w14:paraId="1C62F2DB"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2.2. Основными задачами при организации питания школьников являются:</w:t>
      </w:r>
    </w:p>
    <w:p w14:paraId="1B0B86F0" w14:textId="77777777"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обеспечение обучающихся питанием, соответствующим возрастным физиологическим потребностям в рациональном и сбалансированном питании;</w:t>
      </w:r>
    </w:p>
    <w:p w14:paraId="244474B0" w14:textId="77777777"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гарантированное качество и безопасность питания и пищевых продуктов, используемых в питании;</w:t>
      </w:r>
    </w:p>
    <w:p w14:paraId="713D530F" w14:textId="77777777"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предупреждение (профилактика) среди обучающихся школы инфекционных и неинфекционных заболеваний, связанных с фактором питания;</w:t>
      </w:r>
    </w:p>
    <w:p w14:paraId="58A85F75" w14:textId="77777777"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пропаганда принципов здорового и полноценного питания;</w:t>
      </w:r>
    </w:p>
    <w:p w14:paraId="4E62F2D4" w14:textId="77777777" w:rsidR="00907F29" w:rsidRPr="00E4684F"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социальная поддержка детей из социально незащищенных, малообеспеченных и семей, попавших в трудные жизненные ситуации;</w:t>
      </w:r>
    </w:p>
    <w:p w14:paraId="450A9B5D" w14:textId="77777777"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модернизация оборудования школьных пищеблоков в соответствии с требованиями санитарных норм и правил, современных технологий;</w:t>
      </w:r>
    </w:p>
    <w:p w14:paraId="42F70B49" w14:textId="77777777"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14:paraId="1A78DAD2"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3. Требования к персоналу и помещениям пищеблока</w:t>
      </w:r>
    </w:p>
    <w:p w14:paraId="296F61F6"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14:paraId="310DF2A2"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7A7641">
        <w:rPr>
          <w:rFonts w:ascii="Times New Roman" w:eastAsia="Times New Roman" w:hAnsi="Times New Roman" w:cs="Times New Roman"/>
          <w:i/>
          <w:iCs/>
          <w:color w:val="2E2E2E"/>
          <w:sz w:val="24"/>
          <w:szCs w:val="24"/>
        </w:rPr>
        <w:t>Приложении 1</w:t>
      </w:r>
      <w:r w:rsidRPr="007A7641">
        <w:rPr>
          <w:rFonts w:ascii="Times New Roman" w:eastAsia="Times New Roman" w:hAnsi="Times New Roman" w:cs="Times New Roman"/>
          <w:color w:val="2E2E2E"/>
          <w:sz w:val="24"/>
          <w:szCs w:val="24"/>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w:t>
      </w:r>
    </w:p>
    <w:p w14:paraId="7F2209A3"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3.3. Для исключения риска микробиологического и паразитарного загрязнения пищевой продукции работники пищеблока школьной столовой обязаны:</w:t>
      </w:r>
    </w:p>
    <w:p w14:paraId="57D8BBC8" w14:textId="77777777"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30A8D461" w14:textId="77777777"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57E85638" w14:textId="77777777"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0740790A" w14:textId="77777777"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 xml:space="preserve">использовать одноразовые перчатки при </w:t>
      </w:r>
      <w:proofErr w:type="spellStart"/>
      <w:r w:rsidRPr="007A7641">
        <w:rPr>
          <w:rFonts w:ascii="Times New Roman" w:eastAsia="Times New Roman" w:hAnsi="Times New Roman" w:cs="Times New Roman"/>
          <w:color w:val="2E2E2E"/>
          <w:sz w:val="24"/>
          <w:szCs w:val="24"/>
        </w:rPr>
        <w:t>порционировании</w:t>
      </w:r>
      <w:proofErr w:type="spellEnd"/>
      <w:r w:rsidRPr="007A7641">
        <w:rPr>
          <w:rFonts w:ascii="Times New Roman" w:eastAsia="Times New Roman" w:hAnsi="Times New Roman" w:cs="Times New Roman"/>
          <w:color w:val="2E2E2E"/>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4F702E2D"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14:paraId="1DA8615F"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 </w:t>
      </w:r>
    </w:p>
    <w:p w14:paraId="5FAC3800"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14:paraId="6CED4492"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14:paraId="656C7672"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14:paraId="0D08D25A"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7A7641">
        <w:rPr>
          <w:rFonts w:ascii="Times New Roman" w:eastAsia="Times New Roman" w:hAnsi="Times New Roman" w:cs="Times New Roman"/>
          <w:i/>
          <w:iCs/>
          <w:color w:val="2E2E2E"/>
          <w:sz w:val="24"/>
          <w:szCs w:val="24"/>
        </w:rPr>
        <w:t>Приложение 2</w:t>
      </w:r>
      <w:r w:rsidRPr="007A7641">
        <w:rPr>
          <w:rFonts w:ascii="Times New Roman" w:eastAsia="Times New Roman" w:hAnsi="Times New Roman" w:cs="Times New Roman"/>
          <w:color w:val="2E2E2E"/>
          <w:sz w:val="24"/>
          <w:szCs w:val="24"/>
        </w:rPr>
        <w:t xml:space="preserve">). Журналы можно вести в бумажном или электронном виде. </w:t>
      </w:r>
    </w:p>
    <w:p w14:paraId="267A7F7E"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3.10. В помещениях пищеблока не должно быть насекомых и грызунов, а также не должны содержаться синантропные птицы и животные. </w:t>
      </w:r>
    </w:p>
    <w:p w14:paraId="4479D279"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3.11. В производственных помещениях не допускается хранение личных вещей и комнатных растений.</w:t>
      </w:r>
    </w:p>
    <w:p w14:paraId="108C53A9"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4. Порядок поставки продуктов</w:t>
      </w:r>
    </w:p>
    <w:p w14:paraId="72723CDA"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4.1. Порядок поставки продуктов определяется договором (контрактом) между поставщиком и общеобразовательной организацией.</w:t>
      </w:r>
    </w:p>
    <w:p w14:paraId="23957BD2"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4.2. Поставщик поставляет товар отдельными партиями по заявкам образовательной организации, с момента подписания контракта. </w:t>
      </w:r>
    </w:p>
    <w:p w14:paraId="38BBEE3F" w14:textId="77777777" w:rsidR="00907F29" w:rsidRPr="00A730F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FF0000"/>
          <w:sz w:val="24"/>
          <w:szCs w:val="24"/>
        </w:rPr>
      </w:pPr>
      <w:r w:rsidRPr="007A7641">
        <w:rPr>
          <w:rFonts w:ascii="Times New Roman" w:eastAsia="Times New Roman" w:hAnsi="Times New Roman" w:cs="Times New Roman"/>
          <w:color w:val="2E2E2E"/>
          <w:sz w:val="24"/>
          <w:szCs w:val="24"/>
        </w:rPr>
        <w:t xml:space="preserve">4.3. Поставка товара осуществляется путем его доставки поставщиком </w:t>
      </w:r>
      <w:r w:rsidR="00E4684F">
        <w:rPr>
          <w:rFonts w:ascii="Times New Roman" w:eastAsia="Times New Roman" w:hAnsi="Times New Roman" w:cs="Times New Roman"/>
          <w:color w:val="2E2E2E"/>
          <w:sz w:val="24"/>
          <w:szCs w:val="24"/>
        </w:rPr>
        <w:t>до адреса образовательной организации.</w:t>
      </w:r>
    </w:p>
    <w:p w14:paraId="1CAFC14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 </w:t>
      </w:r>
    </w:p>
    <w:p w14:paraId="1D959057"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w:t>
      </w:r>
      <w:r w:rsidR="00E4684F">
        <w:rPr>
          <w:rFonts w:ascii="Times New Roman" w:eastAsia="Times New Roman" w:hAnsi="Times New Roman" w:cs="Times New Roman"/>
          <w:color w:val="2E2E2E"/>
          <w:sz w:val="24"/>
          <w:szCs w:val="24"/>
        </w:rPr>
        <w:t>.</w:t>
      </w:r>
      <w:r w:rsidRPr="007A7641">
        <w:rPr>
          <w:rFonts w:ascii="Times New Roman" w:eastAsia="Times New Roman" w:hAnsi="Times New Roman" w:cs="Times New Roman"/>
          <w:color w:val="2E2E2E"/>
          <w:sz w:val="24"/>
          <w:szCs w:val="24"/>
        </w:rPr>
        <w:t xml:space="preserve"> </w:t>
      </w:r>
    </w:p>
    <w:p w14:paraId="0DCF1627"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4.6. Товар должен быть упакован надлежащим образом, обеспечивающим его сохранность при перевозке и хранении. </w:t>
      </w:r>
    </w:p>
    <w:p w14:paraId="5C9180A7"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 xml:space="preserve">4.7. На упаковку (тару) товара должна быть нанесена маркировка в соответствии с требованиями законодательства Российской Федерации. </w:t>
      </w:r>
    </w:p>
    <w:p w14:paraId="55016022"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4.8. Продукция поставляется в одноразовой упаковке (таре) производителя. </w:t>
      </w:r>
    </w:p>
    <w:p w14:paraId="30D1CD8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14:paraId="7BC73B7D"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14:paraId="25421D21"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7A7641">
        <w:rPr>
          <w:rFonts w:ascii="Times New Roman" w:eastAsia="Times New Roman" w:hAnsi="Times New Roman" w:cs="Times New Roman"/>
          <w:i/>
          <w:iCs/>
          <w:color w:val="2E2E2E"/>
          <w:sz w:val="24"/>
          <w:szCs w:val="24"/>
        </w:rPr>
        <w:t>Приложение 3</w:t>
      </w:r>
      <w:r w:rsidRPr="007A7641">
        <w:rPr>
          <w:rFonts w:ascii="Times New Roman" w:eastAsia="Times New Roman" w:hAnsi="Times New Roman" w:cs="Times New Roman"/>
          <w:color w:val="2E2E2E"/>
          <w:sz w:val="24"/>
          <w:szCs w:val="24"/>
        </w:rPr>
        <w:t>).</w:t>
      </w:r>
    </w:p>
    <w:p w14:paraId="7464320F"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5. Условия и сроки хранения продуктов</w:t>
      </w:r>
    </w:p>
    <w:p w14:paraId="42E156B2"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5.1. Доставка и хранение продуктов питания должны находиться под строгим контролем </w:t>
      </w:r>
      <w:r w:rsidR="00E4684F" w:rsidRPr="00E4684F">
        <w:rPr>
          <w:rFonts w:ascii="Times New Roman" w:eastAsia="Times New Roman" w:hAnsi="Times New Roman" w:cs="Times New Roman"/>
          <w:sz w:val="24"/>
          <w:szCs w:val="24"/>
        </w:rPr>
        <w:t>завхоза</w:t>
      </w:r>
      <w:r w:rsidRPr="00E4684F">
        <w:rPr>
          <w:rFonts w:ascii="Times New Roman" w:eastAsia="Times New Roman" w:hAnsi="Times New Roman" w:cs="Times New Roman"/>
          <w:sz w:val="24"/>
          <w:szCs w:val="24"/>
        </w:rPr>
        <w:t xml:space="preserve"> общеобразовательной организации, так как от этого зависит качество приготовляемой пищи. </w:t>
      </w:r>
    </w:p>
    <w:p w14:paraId="59C7BE35"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5.2. Пищевые продукты, поступающие в общеобразовательную организацию, имеют документы, подтверждающие их происхождение, качество и безопасность. </w:t>
      </w:r>
    </w:p>
    <w:p w14:paraId="5ED8E566"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14:paraId="41E55458"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14:paraId="15E18917"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14:paraId="0854F806"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14:paraId="3EBBA84A"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5.7. Складские помещения (кладовые) и холодильные камеры необходимо содержать в чистоте, хорошо проветривать.</w:t>
      </w:r>
    </w:p>
    <w:p w14:paraId="4033FBDE" w14:textId="77777777" w:rsidR="00907F29"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6. Требования к приготовленной пище</w:t>
      </w:r>
    </w:p>
    <w:p w14:paraId="25525D73"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093345">
        <w:rPr>
          <w:rFonts w:ascii="Times New Roman" w:eastAsia="Times New Roman" w:hAnsi="Times New Roman" w:cs="Times New Roman"/>
          <w:bCs/>
          <w:color w:val="2E2E2E"/>
          <w:sz w:val="24"/>
          <w:szCs w:val="24"/>
        </w:rPr>
        <w:t>6.1. Для предотвращения размножения патогенных микроорганизмов не допускается:</w:t>
      </w:r>
    </w:p>
    <w:p w14:paraId="63D7CA89" w14:textId="77777777"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нахождение на раздаче более 3 часов с момента изготовления готовых блюд, требующих разогревания перед употреблением;</w:t>
      </w:r>
    </w:p>
    <w:p w14:paraId="6881C7BA" w14:textId="77777777"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14:paraId="55D8223B" w14:textId="77777777"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реализация на следующий день готовых блюд;</w:t>
      </w:r>
    </w:p>
    <w:p w14:paraId="5FA60E58" w14:textId="77777777"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замораживание нереализованных готовых блюд для последующей реализации в другие дни;</w:t>
      </w:r>
    </w:p>
    <w:p w14:paraId="008128CE" w14:textId="77777777"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привлечение к приготовлению, </w:t>
      </w:r>
      <w:proofErr w:type="spellStart"/>
      <w:r w:rsidRPr="007A7641">
        <w:rPr>
          <w:rFonts w:ascii="Times New Roman" w:eastAsia="Times New Roman" w:hAnsi="Times New Roman" w:cs="Times New Roman"/>
          <w:color w:val="2E2E2E"/>
          <w:sz w:val="24"/>
          <w:szCs w:val="24"/>
        </w:rPr>
        <w:t>порционированию</w:t>
      </w:r>
      <w:proofErr w:type="spellEnd"/>
      <w:r w:rsidRPr="007A7641">
        <w:rPr>
          <w:rFonts w:ascii="Times New Roman" w:eastAsia="Times New Roman" w:hAnsi="Times New Roman" w:cs="Times New Roman"/>
          <w:color w:val="2E2E2E"/>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14:paraId="76070A5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6.2. В целях контроля за риском возникновения условий для размножения патогенных микроорганизмов необходимо вести ежедневную регистрацию показателей </w:t>
      </w:r>
      <w:r w:rsidRPr="007A7641">
        <w:rPr>
          <w:rFonts w:ascii="Times New Roman" w:eastAsia="Times New Roman" w:hAnsi="Times New Roman" w:cs="Times New Roman"/>
          <w:color w:val="2E2E2E"/>
          <w:sz w:val="24"/>
          <w:szCs w:val="24"/>
        </w:rPr>
        <w:lastRenderedPageBreak/>
        <w:t>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7A7641">
        <w:rPr>
          <w:rFonts w:ascii="Times New Roman" w:eastAsia="Times New Roman" w:hAnsi="Times New Roman" w:cs="Times New Roman"/>
          <w:i/>
          <w:iCs/>
          <w:color w:val="2E2E2E"/>
          <w:sz w:val="24"/>
          <w:szCs w:val="24"/>
        </w:rPr>
        <w:t>Приложении 2</w:t>
      </w:r>
      <w:r w:rsidRPr="007A7641">
        <w:rPr>
          <w:rFonts w:ascii="Times New Roman" w:eastAsia="Times New Roman" w:hAnsi="Times New Roman" w:cs="Times New Roman"/>
          <w:color w:val="2E2E2E"/>
          <w:sz w:val="24"/>
          <w:szCs w:val="24"/>
        </w:rPr>
        <w:t xml:space="preserve">). </w:t>
      </w:r>
    </w:p>
    <w:p w14:paraId="0724FC4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6.3. С целью минимизации риска теплового воздействия для контроля температуры блюд на линии раздачи должны использоваться термометры.</w:t>
      </w:r>
    </w:p>
    <w:p w14:paraId="30EF3697"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640E0FED"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7. Нормы питания и физиологических потребностей детей в пищевых веществах</w:t>
      </w:r>
    </w:p>
    <w:p w14:paraId="0A85E578"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7A7641">
        <w:rPr>
          <w:rFonts w:ascii="Times New Roman" w:eastAsia="Times New Roman" w:hAnsi="Times New Roman" w:cs="Times New Roman"/>
          <w:i/>
          <w:iCs/>
          <w:color w:val="2E2E2E"/>
          <w:sz w:val="24"/>
          <w:szCs w:val="24"/>
        </w:rPr>
        <w:t>Приложение 4</w:t>
      </w:r>
      <w:r w:rsidRPr="007A7641">
        <w:rPr>
          <w:rFonts w:ascii="Times New Roman" w:eastAsia="Times New Roman" w:hAnsi="Times New Roman" w:cs="Times New Roman"/>
          <w:color w:val="2E2E2E"/>
          <w:sz w:val="24"/>
          <w:szCs w:val="24"/>
        </w:rPr>
        <w:t xml:space="preserve">). </w:t>
      </w:r>
    </w:p>
    <w:p w14:paraId="4DC0F56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7.2. Питание детей должно осуществляться в соответствии с меню, утвержденным директором общеобразовательной организации. 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w:t>
      </w:r>
    </w:p>
    <w:p w14:paraId="7E941F59"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7A7641">
        <w:rPr>
          <w:rFonts w:ascii="Times New Roman" w:eastAsia="Times New Roman" w:hAnsi="Times New Roman" w:cs="Times New Roman"/>
          <w:color w:val="2E2E2E"/>
          <w:sz w:val="24"/>
          <w:szCs w:val="24"/>
        </w:rPr>
        <w:t xml:space="preserve"> 7.3. Меню является основным документом для приготовления пищи на пищеблоке общеобразовательной </w:t>
      </w:r>
      <w:r w:rsidRPr="00E4684F">
        <w:rPr>
          <w:rFonts w:ascii="Times New Roman" w:eastAsia="Times New Roman" w:hAnsi="Times New Roman" w:cs="Times New Roman"/>
          <w:sz w:val="24"/>
          <w:szCs w:val="24"/>
        </w:rPr>
        <w:t xml:space="preserve">организации. </w:t>
      </w:r>
    </w:p>
    <w:p w14:paraId="1383A7D9"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7.4. Вносить изменения в утверждённое меню, без согласования с директором организации, осуществляющей образовательную деятельность, запрещается. </w:t>
      </w:r>
    </w:p>
    <w:p w14:paraId="3CCAF5E4"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7.5. При необходимости внесения изменений в меню (несвоевременный завоз продуктов, недоброкачественность продукта) медицинским работником</w:t>
      </w:r>
      <w:r w:rsidR="00E4684F" w:rsidRPr="00E4684F">
        <w:rPr>
          <w:rFonts w:ascii="Times New Roman" w:eastAsia="Times New Roman" w:hAnsi="Times New Roman" w:cs="Times New Roman"/>
          <w:sz w:val="24"/>
          <w:szCs w:val="24"/>
        </w:rPr>
        <w:t xml:space="preserve"> или завхозом</w:t>
      </w:r>
      <w:r w:rsidRPr="00E4684F">
        <w:rPr>
          <w:rFonts w:ascii="Times New Roman" w:eastAsia="Times New Roman" w:hAnsi="Times New Roman" w:cs="Times New Roman"/>
          <w:sz w:val="24"/>
          <w:szCs w:val="24"/>
        </w:rPr>
        <w:t xml:space="preserve">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14:paraId="5147FF4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E4684F">
        <w:rPr>
          <w:rFonts w:ascii="Times New Roman" w:eastAsia="Times New Roman" w:hAnsi="Times New Roman" w:cs="Times New Roman"/>
          <w:sz w:val="24"/>
          <w:szCs w:val="24"/>
        </w:rPr>
        <w:t>7.6. Основное меню должно разрабатываться на период не менее двух недель (с учетом режима организации) для каждой возрастной группы детей</w:t>
      </w:r>
      <w:r w:rsidRPr="007A7641">
        <w:rPr>
          <w:rFonts w:ascii="Times New Roman" w:eastAsia="Times New Roman" w:hAnsi="Times New Roman" w:cs="Times New Roman"/>
          <w:color w:val="2E2E2E"/>
          <w:sz w:val="24"/>
          <w:szCs w:val="24"/>
        </w:rPr>
        <w:t xml:space="preserve"> (рекомендуемый образец приведен в </w:t>
      </w:r>
      <w:r w:rsidRPr="007A7641">
        <w:rPr>
          <w:rFonts w:ascii="Times New Roman" w:eastAsia="Times New Roman" w:hAnsi="Times New Roman" w:cs="Times New Roman"/>
          <w:i/>
          <w:iCs/>
          <w:color w:val="2E2E2E"/>
          <w:sz w:val="24"/>
          <w:szCs w:val="24"/>
        </w:rPr>
        <w:t>Приложении 5</w:t>
      </w:r>
      <w:r w:rsidRPr="007A7641">
        <w:rPr>
          <w:rFonts w:ascii="Times New Roman" w:eastAsia="Times New Roman" w:hAnsi="Times New Roman" w:cs="Times New Roman"/>
          <w:color w:val="2E2E2E"/>
          <w:sz w:val="24"/>
          <w:szCs w:val="24"/>
        </w:rPr>
        <w:t xml:space="preserve">). </w:t>
      </w:r>
    </w:p>
    <w:p w14:paraId="5219EDC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7.7. Масса порций для детей должны строго соответствовать возрасту обучающегося (</w:t>
      </w:r>
      <w:r w:rsidRPr="007A7641">
        <w:rPr>
          <w:rFonts w:ascii="Times New Roman" w:eastAsia="Times New Roman" w:hAnsi="Times New Roman" w:cs="Times New Roman"/>
          <w:i/>
          <w:iCs/>
          <w:color w:val="2E2E2E"/>
          <w:sz w:val="24"/>
          <w:szCs w:val="24"/>
        </w:rPr>
        <w:t>Приложение 6</w:t>
      </w:r>
      <w:r w:rsidRPr="007A7641">
        <w:rPr>
          <w:rFonts w:ascii="Times New Roman" w:eastAsia="Times New Roman" w:hAnsi="Times New Roman" w:cs="Times New Roman"/>
          <w:color w:val="2E2E2E"/>
          <w:sz w:val="24"/>
          <w:szCs w:val="24"/>
        </w:rPr>
        <w:t xml:space="preserve">). </w:t>
      </w:r>
    </w:p>
    <w:p w14:paraId="47C4166E"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7.8. </w:t>
      </w:r>
      <w:proofErr w:type="gramStart"/>
      <w:r>
        <w:rPr>
          <w:rFonts w:ascii="Times New Roman" w:eastAsia="Times New Roman" w:hAnsi="Times New Roman" w:cs="Times New Roman"/>
          <w:color w:val="2E2E2E"/>
          <w:sz w:val="24"/>
          <w:szCs w:val="24"/>
        </w:rPr>
        <w:t>При составления</w:t>
      </w:r>
      <w:proofErr w:type="gramEnd"/>
      <w:r>
        <w:rPr>
          <w:rFonts w:ascii="Times New Roman" w:eastAsia="Times New Roman" w:hAnsi="Times New Roman" w:cs="Times New Roman"/>
          <w:color w:val="2E2E2E"/>
          <w:sz w:val="24"/>
          <w:szCs w:val="24"/>
        </w:rPr>
        <w:t xml:space="preserve"> меню для школьников в возрасте от 7 до 18 лет учитывается:</w:t>
      </w:r>
    </w:p>
    <w:p w14:paraId="489D4EB4"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среднесуточный набор продуктов для каждой возрастной группы (</w:t>
      </w:r>
      <w:r w:rsidRPr="007A7641">
        <w:rPr>
          <w:rFonts w:ascii="Times New Roman" w:eastAsia="Times New Roman" w:hAnsi="Times New Roman" w:cs="Times New Roman"/>
          <w:i/>
          <w:iCs/>
          <w:color w:val="2E2E2E"/>
          <w:sz w:val="24"/>
          <w:szCs w:val="24"/>
        </w:rPr>
        <w:t>Приложение 7</w:t>
      </w:r>
      <w:r w:rsidRPr="007A7641">
        <w:rPr>
          <w:rFonts w:ascii="Times New Roman" w:eastAsia="Times New Roman" w:hAnsi="Times New Roman" w:cs="Times New Roman"/>
          <w:color w:val="2E2E2E"/>
          <w:sz w:val="24"/>
          <w:szCs w:val="24"/>
        </w:rPr>
        <w:t>);</w:t>
      </w:r>
    </w:p>
    <w:p w14:paraId="55E139F0"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объём блюд для каждой возрастной группы (</w:t>
      </w:r>
      <w:r w:rsidRPr="007A7641">
        <w:rPr>
          <w:rFonts w:ascii="Times New Roman" w:eastAsia="Times New Roman" w:hAnsi="Times New Roman" w:cs="Times New Roman"/>
          <w:i/>
          <w:iCs/>
          <w:color w:val="2E2E2E"/>
          <w:sz w:val="24"/>
          <w:szCs w:val="24"/>
        </w:rPr>
        <w:t>Приложение 8</w:t>
      </w:r>
      <w:r w:rsidRPr="007A7641">
        <w:rPr>
          <w:rFonts w:ascii="Times New Roman" w:eastAsia="Times New Roman" w:hAnsi="Times New Roman" w:cs="Times New Roman"/>
          <w:color w:val="2E2E2E"/>
          <w:sz w:val="24"/>
          <w:szCs w:val="24"/>
        </w:rPr>
        <w:t>);</w:t>
      </w:r>
    </w:p>
    <w:p w14:paraId="3C789144"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нормы физиологических потребностей;</w:t>
      </w:r>
    </w:p>
    <w:p w14:paraId="7869B8D0"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нормы потерь при холодной и тепловой обработке продуктов;</w:t>
      </w:r>
    </w:p>
    <w:p w14:paraId="0AE3FEF9"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выход готовых блюд;</w:t>
      </w:r>
    </w:p>
    <w:p w14:paraId="67B9503A"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нормы взаимозаменяемости продуктов при приготовлении блюд;</w:t>
      </w:r>
    </w:p>
    <w:p w14:paraId="4B479CA2" w14:textId="77777777"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7A7641">
        <w:rPr>
          <w:rFonts w:ascii="Times New Roman" w:eastAsia="Times New Roman" w:hAnsi="Times New Roman" w:cs="Times New Roman"/>
          <w:i/>
          <w:iCs/>
          <w:color w:val="2E2E2E"/>
          <w:sz w:val="24"/>
          <w:szCs w:val="24"/>
        </w:rPr>
        <w:t>Приложение 9</w:t>
      </w:r>
      <w:r w:rsidRPr="007A7641">
        <w:rPr>
          <w:rFonts w:ascii="Times New Roman" w:eastAsia="Times New Roman" w:hAnsi="Times New Roman" w:cs="Times New Roman"/>
          <w:color w:val="2E2E2E"/>
          <w:sz w:val="24"/>
          <w:szCs w:val="24"/>
        </w:rPr>
        <w:t>).</w:t>
      </w:r>
    </w:p>
    <w:p w14:paraId="1550CB58"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7A7641">
        <w:rPr>
          <w:rFonts w:ascii="Times New Roman" w:eastAsia="Times New Roman" w:hAnsi="Times New Roman" w:cs="Times New Roman"/>
          <w:i/>
          <w:iCs/>
          <w:color w:val="2E2E2E"/>
          <w:sz w:val="24"/>
          <w:szCs w:val="24"/>
        </w:rPr>
        <w:t>Приложение 10</w:t>
      </w:r>
      <w:r w:rsidRPr="007A7641">
        <w:rPr>
          <w:rFonts w:ascii="Times New Roman" w:eastAsia="Times New Roman" w:hAnsi="Times New Roman" w:cs="Times New Roman"/>
          <w:color w:val="2E2E2E"/>
          <w:sz w:val="24"/>
          <w:szCs w:val="24"/>
        </w:rPr>
        <w:t xml:space="preserve">). </w:t>
      </w:r>
    </w:p>
    <w:p w14:paraId="5795B64D"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7.10. Меню допускается корректировать с учетом </w:t>
      </w:r>
      <w:proofErr w:type="spellStart"/>
      <w:proofErr w:type="gramStart"/>
      <w:r w:rsidRPr="007A7641">
        <w:rPr>
          <w:rFonts w:ascii="Times New Roman" w:eastAsia="Times New Roman" w:hAnsi="Times New Roman" w:cs="Times New Roman"/>
          <w:color w:val="2E2E2E"/>
          <w:sz w:val="24"/>
          <w:szCs w:val="24"/>
        </w:rPr>
        <w:t>климато</w:t>
      </w:r>
      <w:proofErr w:type="spellEnd"/>
      <w:r w:rsidRPr="007A7641">
        <w:rPr>
          <w:rFonts w:ascii="Times New Roman" w:eastAsia="Times New Roman" w:hAnsi="Times New Roman" w:cs="Times New Roman"/>
          <w:color w:val="2E2E2E"/>
          <w:sz w:val="24"/>
          <w:szCs w:val="24"/>
        </w:rPr>
        <w:t>-географических</w:t>
      </w:r>
      <w:proofErr w:type="gramEnd"/>
      <w:r w:rsidRPr="007A7641">
        <w:rPr>
          <w:rFonts w:ascii="Times New Roman" w:eastAsia="Times New Roman" w:hAnsi="Times New Roman" w:cs="Times New Roman"/>
          <w:color w:val="2E2E2E"/>
          <w:sz w:val="24"/>
          <w:szCs w:val="24"/>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7A7641">
        <w:rPr>
          <w:rFonts w:ascii="Times New Roman" w:eastAsia="Times New Roman" w:hAnsi="Times New Roman" w:cs="Times New Roman"/>
          <w:i/>
          <w:iCs/>
          <w:color w:val="2E2E2E"/>
          <w:sz w:val="24"/>
          <w:szCs w:val="24"/>
        </w:rPr>
        <w:t>Приложение 11</w:t>
      </w:r>
      <w:r w:rsidRPr="007A7641">
        <w:rPr>
          <w:rFonts w:ascii="Times New Roman" w:eastAsia="Times New Roman" w:hAnsi="Times New Roman" w:cs="Times New Roman"/>
          <w:color w:val="2E2E2E"/>
          <w:sz w:val="24"/>
          <w:szCs w:val="24"/>
        </w:rPr>
        <w:t xml:space="preserve">). </w:t>
      </w:r>
    </w:p>
    <w:p w14:paraId="257F7ED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w:t>
      </w:r>
      <w:r w:rsidRPr="007A7641">
        <w:rPr>
          <w:rFonts w:ascii="Times New Roman" w:eastAsia="Times New Roman" w:hAnsi="Times New Roman" w:cs="Times New Roman"/>
          <w:color w:val="2E2E2E"/>
          <w:sz w:val="24"/>
          <w:szCs w:val="24"/>
        </w:rPr>
        <w:lastRenderedPageBreak/>
        <w:t xml:space="preserve">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 </w:t>
      </w:r>
    </w:p>
    <w:p w14:paraId="2730DF6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7.12. На информационных стендах школьной столовой вывешивается следующая информация:</w:t>
      </w:r>
    </w:p>
    <w:p w14:paraId="18F77D90" w14:textId="77777777" w:rsidR="00907F29" w:rsidRPr="007A7641" w:rsidRDefault="00907F29" w:rsidP="00907F29">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ежедневное меню основного (организованного) питания на сутки для всех возрастных групп обучающихся с указанием наименования приема пищи, наименования блюда, массы порции, калорийности порции;</w:t>
      </w:r>
    </w:p>
    <w:p w14:paraId="6998BC8D" w14:textId="77777777" w:rsidR="00907F29" w:rsidRPr="007A7641" w:rsidRDefault="00907F29" w:rsidP="00907F29">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рекомендации по организации здорового питания детей.</w:t>
      </w:r>
    </w:p>
    <w:p w14:paraId="238652C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 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14:paraId="73216E4F"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7.15. Индивидуальное меню должно быть разработано специалистом-диетологом с учетом заболевания ребенка (по назначениям лечащего врача). </w:t>
      </w:r>
    </w:p>
    <w:p w14:paraId="6491AF6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14:paraId="4401FE9F"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14:paraId="1B91E032"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8. Порядок организации питания в общеобразовательной организации</w:t>
      </w:r>
    </w:p>
    <w:p w14:paraId="4652AE1D"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 Организация питания обучающихся в общеобразовательной организации является обязательным направлением деятельности школы. </w:t>
      </w:r>
    </w:p>
    <w:p w14:paraId="6CEE611B"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14:paraId="10102918"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 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 </w:t>
      </w:r>
    </w:p>
    <w:p w14:paraId="570540EE"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14:paraId="7F98C1AD"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 </w:t>
      </w:r>
    </w:p>
    <w:p w14:paraId="224AF42C"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7A7641">
        <w:rPr>
          <w:rFonts w:ascii="Times New Roman" w:eastAsia="Times New Roman" w:hAnsi="Times New Roman" w:cs="Times New Roman"/>
          <w:color w:val="2E2E2E"/>
          <w:sz w:val="24"/>
          <w:szCs w:val="24"/>
        </w:rPr>
        <w:lastRenderedPageBreak/>
        <w:t>8.6</w:t>
      </w:r>
      <w:r w:rsidRPr="00E4684F">
        <w:rPr>
          <w:rFonts w:ascii="Times New Roman" w:eastAsia="Times New Roman" w:hAnsi="Times New Roman" w:cs="Times New Roman"/>
          <w:sz w:val="24"/>
          <w:szCs w:val="24"/>
        </w:rPr>
        <w:t>. Для обучающихся школы</w:t>
      </w:r>
      <w:r w:rsidR="00E4684F">
        <w:rPr>
          <w:rFonts w:ascii="Times New Roman" w:eastAsia="Times New Roman" w:hAnsi="Times New Roman" w:cs="Times New Roman"/>
          <w:sz w:val="24"/>
          <w:szCs w:val="24"/>
        </w:rPr>
        <w:t xml:space="preserve"> предусматривается организация </w:t>
      </w:r>
      <w:r w:rsidRPr="00E4684F">
        <w:rPr>
          <w:rFonts w:ascii="Times New Roman" w:eastAsia="Times New Roman" w:hAnsi="Times New Roman" w:cs="Times New Roman"/>
          <w:sz w:val="24"/>
          <w:szCs w:val="24"/>
        </w:rPr>
        <w:t xml:space="preserve"> горячего питания (завтрак и</w:t>
      </w:r>
      <w:r w:rsidR="00E4684F">
        <w:rPr>
          <w:rFonts w:ascii="Times New Roman" w:eastAsia="Times New Roman" w:hAnsi="Times New Roman" w:cs="Times New Roman"/>
          <w:sz w:val="24"/>
          <w:szCs w:val="24"/>
        </w:rPr>
        <w:t>ли</w:t>
      </w:r>
      <w:r w:rsidRPr="00E4684F">
        <w:rPr>
          <w:rFonts w:ascii="Times New Roman" w:eastAsia="Times New Roman" w:hAnsi="Times New Roman" w:cs="Times New Roman"/>
          <w:sz w:val="24"/>
          <w:szCs w:val="24"/>
        </w:rPr>
        <w:t xml:space="preserve"> обед</w:t>
      </w:r>
      <w:r w:rsidR="00E4684F">
        <w:rPr>
          <w:rFonts w:ascii="Times New Roman" w:eastAsia="Times New Roman" w:hAnsi="Times New Roman" w:cs="Times New Roman"/>
          <w:sz w:val="24"/>
          <w:szCs w:val="24"/>
        </w:rPr>
        <w:t xml:space="preserve"> в зависимости от смены обучения</w:t>
      </w:r>
      <w:r w:rsidRPr="00E4684F">
        <w:rPr>
          <w:rFonts w:ascii="Times New Roman" w:eastAsia="Times New Roman" w:hAnsi="Times New Roman" w:cs="Times New Roman"/>
          <w:sz w:val="24"/>
          <w:szCs w:val="24"/>
        </w:rPr>
        <w:t xml:space="preserve">),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СанПиН2.3/2.4.3590-20 "Санитарно-эпидемиологические требования к организации общественного питания населения". </w:t>
      </w:r>
    </w:p>
    <w:p w14:paraId="30860C3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14:paraId="219021E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8.8. При формировании рациона здорового питания и меню при организации питания детей в школе должны соблюдаться следующие требования:</w:t>
      </w:r>
    </w:p>
    <w:p w14:paraId="3170848A" w14:textId="77777777" w:rsidR="00907F29" w:rsidRPr="007A7641" w:rsidRDefault="00907F29" w:rsidP="00907F29">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14:paraId="449966C4" w14:textId="77777777" w:rsidR="00907F29" w:rsidRPr="00E4684F" w:rsidRDefault="00907F29" w:rsidP="00907F29">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4C0855BA"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при отсутствии второго завтрака калорийность основного завтрака должна быть увеличена на 5% соответственно. -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14:paraId="76CDA95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w:t>
      </w:r>
      <w:r w:rsidRPr="007A7641">
        <w:rPr>
          <w:rFonts w:ascii="Times New Roman" w:eastAsia="Times New Roman" w:hAnsi="Times New Roman" w:cs="Times New Roman"/>
          <w:color w:val="2E2E2E"/>
          <w:sz w:val="24"/>
          <w:szCs w:val="24"/>
        </w:rPr>
        <w:lastRenderedPageBreak/>
        <w:t xml:space="preserve">(за исключением ночного времени с 23.00 до 7.00) - должно быть организовано горячее питание. </w:t>
      </w:r>
    </w:p>
    <w:p w14:paraId="4AE58615"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8.10. Перечень пищевой продукции, которая не допускается при организации питания детей, приведен в </w:t>
      </w:r>
      <w:r w:rsidRPr="007A7641">
        <w:rPr>
          <w:rFonts w:ascii="Times New Roman" w:eastAsia="Times New Roman" w:hAnsi="Times New Roman" w:cs="Times New Roman"/>
          <w:i/>
          <w:iCs/>
          <w:color w:val="2E2E2E"/>
          <w:sz w:val="24"/>
          <w:szCs w:val="24"/>
        </w:rPr>
        <w:t>Приложении 9</w:t>
      </w:r>
      <w:r w:rsidRPr="007A7641">
        <w:rPr>
          <w:rFonts w:ascii="Times New Roman" w:eastAsia="Times New Roman" w:hAnsi="Times New Roman" w:cs="Times New Roman"/>
          <w:color w:val="2E2E2E"/>
          <w:sz w:val="24"/>
          <w:szCs w:val="24"/>
        </w:rPr>
        <w:t xml:space="preserve">. </w:t>
      </w:r>
    </w:p>
    <w:p w14:paraId="62559EA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14:paraId="09B37FE0"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14:paraId="463D71BE"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Суточная проба отбирается в объеме:</w:t>
      </w:r>
    </w:p>
    <w:p w14:paraId="3E4156CC" w14:textId="77777777" w:rsidR="00907F29" w:rsidRPr="007A7641" w:rsidRDefault="00907F29" w:rsidP="00907F29">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порционные блюда, биточки, котлеты, сырники, оладьи, колбаса, бутерброды – поштучно, в объеме одной порции;</w:t>
      </w:r>
    </w:p>
    <w:p w14:paraId="6BABA29A" w14:textId="77777777" w:rsidR="00907F29" w:rsidRPr="007A7641" w:rsidRDefault="00907F29" w:rsidP="00907F29">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холодные закуски, первые блюда, гарниры и напитки (третьи блюда) - в количестве не менее 100 г;</w:t>
      </w:r>
    </w:p>
    <w:p w14:paraId="3289EDA0" w14:textId="77777777" w:rsidR="00907F29" w:rsidRPr="007A7641" w:rsidRDefault="00907F29" w:rsidP="00907F29">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порционные вторые блюда, биточки, котлеты, колбаса и т.д. оставляют поштучно, целиком (в объеме одной порции).</w:t>
      </w:r>
    </w:p>
    <w:p w14:paraId="706DDA61"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8.13. Суточные пробы должны храниться не менее 48 часов в специально отведенном в холодильнике месте/холодильнике при температуре от +2°С до +6°С.</w:t>
      </w:r>
    </w:p>
    <w:p w14:paraId="415FB17A"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7A7641">
        <w:rPr>
          <w:rFonts w:ascii="Times New Roman" w:eastAsia="Times New Roman" w:hAnsi="Times New Roman" w:cs="Times New Roman"/>
          <w:i/>
          <w:iCs/>
          <w:color w:val="2E2E2E"/>
          <w:sz w:val="24"/>
          <w:szCs w:val="24"/>
        </w:rPr>
        <w:t>Приложение 12</w:t>
      </w:r>
      <w:r w:rsidRPr="007A7641">
        <w:rPr>
          <w:rFonts w:ascii="Times New Roman" w:eastAsia="Times New Roman" w:hAnsi="Times New Roman" w:cs="Times New Roman"/>
          <w:color w:val="2E2E2E"/>
          <w:sz w:val="24"/>
          <w:szCs w:val="24"/>
        </w:rPr>
        <w:t>).</w:t>
      </w:r>
    </w:p>
    <w:p w14:paraId="0F286113"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8.15. Для предотвращения возникновения и распространения инфекционных и массовых неинфекционных заболеваний (отправлений) не допускается:</w:t>
      </w:r>
    </w:p>
    <w:p w14:paraId="1B20E1E2" w14:textId="77777777"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использование запрещенных пищевых продуктов;</w:t>
      </w:r>
    </w:p>
    <w:p w14:paraId="5786559F" w14:textId="77777777"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использование остатков пищи от предыдущего приема и пищи, приготовленной накануне;</w:t>
      </w:r>
    </w:p>
    <w:p w14:paraId="578F8948" w14:textId="77777777"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пищевых продуктов с истекшими сроками годности и явными признаками недоброкачественности (порчи);</w:t>
      </w:r>
    </w:p>
    <w:p w14:paraId="389264CD" w14:textId="77777777"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овощей и фруктов с наличием плесени и признаками гнили.</w:t>
      </w:r>
    </w:p>
    <w:p w14:paraId="6331D78D"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8.16. Проверку качества пищи, соблюдение рецептур и технологических режимов осуществляет </w:t>
      </w:r>
      <w:r w:rsidRPr="00E4684F">
        <w:rPr>
          <w:rFonts w:ascii="Times New Roman" w:eastAsia="Times New Roman" w:hAnsi="Times New Roman" w:cs="Times New Roman"/>
          <w:sz w:val="24"/>
          <w:szCs w:val="24"/>
        </w:rPr>
        <w:t xml:space="preserve">медицинский </w:t>
      </w:r>
      <w:proofErr w:type="gramStart"/>
      <w:r w:rsidRPr="00E4684F">
        <w:rPr>
          <w:rFonts w:ascii="Times New Roman" w:eastAsia="Times New Roman" w:hAnsi="Times New Roman" w:cs="Times New Roman"/>
          <w:sz w:val="24"/>
          <w:szCs w:val="24"/>
        </w:rPr>
        <w:t>работник</w:t>
      </w:r>
      <w:r w:rsidRPr="007A7641">
        <w:rPr>
          <w:rFonts w:ascii="Times New Roman" w:eastAsia="Times New Roman" w:hAnsi="Times New Roman" w:cs="Times New Roman"/>
          <w:color w:val="2E2E2E"/>
          <w:sz w:val="24"/>
          <w:szCs w:val="24"/>
        </w:rPr>
        <w:t xml:space="preserve"> </w:t>
      </w:r>
      <w:r w:rsidR="00E4684F">
        <w:rPr>
          <w:rFonts w:ascii="Times New Roman" w:eastAsia="Times New Roman" w:hAnsi="Times New Roman" w:cs="Times New Roman"/>
          <w:color w:val="2E2E2E"/>
          <w:sz w:val="24"/>
          <w:szCs w:val="24"/>
        </w:rPr>
        <w:t xml:space="preserve"> или</w:t>
      </w:r>
      <w:proofErr w:type="gramEnd"/>
      <w:r w:rsidR="00E4684F">
        <w:rPr>
          <w:rFonts w:ascii="Times New Roman" w:eastAsia="Times New Roman" w:hAnsi="Times New Roman" w:cs="Times New Roman"/>
          <w:color w:val="2E2E2E"/>
          <w:sz w:val="24"/>
          <w:szCs w:val="24"/>
        </w:rPr>
        <w:t xml:space="preserve"> </w:t>
      </w:r>
      <w:r w:rsidRPr="007A7641">
        <w:rPr>
          <w:rFonts w:ascii="Times New Roman" w:eastAsia="Times New Roman" w:hAnsi="Times New Roman" w:cs="Times New Roman"/>
          <w:color w:val="2E2E2E"/>
          <w:sz w:val="24"/>
          <w:szCs w:val="24"/>
        </w:rPr>
        <w:t>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p>
    <w:p w14:paraId="0A271637"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8.17. В компетенцию директора школы по организацию питания входит:</w:t>
      </w:r>
    </w:p>
    <w:p w14:paraId="188BF53A" w14:textId="77777777"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утверждение ежедневного меню;</w:t>
      </w:r>
    </w:p>
    <w:p w14:paraId="4C4B8338" w14:textId="77777777"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14:paraId="07F5CA52" w14:textId="77777777"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капитальный и текущий ремонт помещений пищеблока;</w:t>
      </w:r>
    </w:p>
    <w:p w14:paraId="7B5F707F" w14:textId="77777777"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контроль соблюдения требований санитарно-эпидемиологических правил и норм;</w:t>
      </w:r>
    </w:p>
    <w:p w14:paraId="176BA7A2" w14:textId="77777777"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180AB01F" w14:textId="77777777"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заключение контрактов на поставку продуктов питания поставщиком.</w:t>
      </w:r>
    </w:p>
    <w:p w14:paraId="6D134690"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8.18. Режим питания устанавливается в зависимости от графика учебных занятий и утверждается директором школы. </w:t>
      </w:r>
    </w:p>
    <w:p w14:paraId="1786F016" w14:textId="77777777" w:rsidR="00907F29" w:rsidRPr="00E4684F"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sz w:val="24"/>
          <w:szCs w:val="24"/>
        </w:rPr>
      </w:pPr>
      <w:r w:rsidRPr="00E4684F">
        <w:rPr>
          <w:rFonts w:ascii="Times New Roman" w:eastAsia="Times New Roman" w:hAnsi="Times New Roman" w:cs="Times New Roman"/>
          <w:b/>
          <w:bCs/>
          <w:sz w:val="24"/>
          <w:szCs w:val="24"/>
        </w:rPr>
        <w:t>9. Порядок организации дополнительного питания школьников</w:t>
      </w:r>
      <w:r w:rsidR="00E4684F" w:rsidRPr="00E4684F">
        <w:rPr>
          <w:rFonts w:ascii="Times New Roman" w:eastAsia="Times New Roman" w:hAnsi="Times New Roman" w:cs="Times New Roman"/>
          <w:b/>
          <w:bCs/>
          <w:sz w:val="24"/>
          <w:szCs w:val="24"/>
        </w:rPr>
        <w:t xml:space="preserve"> (при наличии буфета)</w:t>
      </w:r>
    </w:p>
    <w:p w14:paraId="2EB53384"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9.1. При организации дополнительного питания детей в общеобразовательной организации должны </w:t>
      </w:r>
      <w:proofErr w:type="spellStart"/>
      <w:r>
        <w:rPr>
          <w:rFonts w:ascii="Times New Roman" w:eastAsia="Times New Roman" w:hAnsi="Times New Roman" w:cs="Times New Roman"/>
          <w:color w:val="2E2E2E"/>
          <w:sz w:val="24"/>
          <w:szCs w:val="24"/>
        </w:rPr>
        <w:t>соблюдатся</w:t>
      </w:r>
      <w:proofErr w:type="spellEnd"/>
      <w:r>
        <w:rPr>
          <w:rFonts w:ascii="Times New Roman" w:eastAsia="Times New Roman" w:hAnsi="Times New Roman" w:cs="Times New Roman"/>
          <w:color w:val="2E2E2E"/>
          <w:sz w:val="24"/>
          <w:szCs w:val="24"/>
        </w:rPr>
        <w:t xml:space="preserve"> следующие требования:</w:t>
      </w:r>
    </w:p>
    <w:p w14:paraId="78861947" w14:textId="77777777"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ассортимент дополнительного питания (буфетной продукции) должен приниматься с учетом ограничений, изложенных в </w:t>
      </w:r>
      <w:r w:rsidRPr="007A7641">
        <w:rPr>
          <w:rFonts w:ascii="Times New Roman" w:eastAsia="Times New Roman" w:hAnsi="Times New Roman" w:cs="Times New Roman"/>
          <w:i/>
          <w:iCs/>
          <w:color w:val="2E2E2E"/>
          <w:sz w:val="24"/>
          <w:szCs w:val="24"/>
        </w:rPr>
        <w:t>Приложении 8</w:t>
      </w:r>
      <w:r w:rsidRPr="007A7641">
        <w:rPr>
          <w:rFonts w:ascii="Times New Roman" w:eastAsia="Times New Roman" w:hAnsi="Times New Roman" w:cs="Times New Roman"/>
          <w:color w:val="2E2E2E"/>
          <w:sz w:val="24"/>
          <w:szCs w:val="24"/>
        </w:rPr>
        <w:t> данного Положения.</w:t>
      </w:r>
    </w:p>
    <w:p w14:paraId="4B84C030" w14:textId="77777777"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14:paraId="3ECDD3F8" w14:textId="77777777"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14:paraId="7949A576" w14:textId="77777777"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глютена,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14:paraId="195D8DF1"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10. Порядок организации питания, предоставляемого на льготной основе</w:t>
      </w:r>
    </w:p>
    <w:p w14:paraId="351B0395"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10.1.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14:paraId="68654B56" w14:textId="77777777" w:rsidR="00907F29" w:rsidRPr="007A7641" w:rsidRDefault="00907F29" w:rsidP="00907F29">
      <w:pPr>
        <w:shd w:val="clear" w:color="auto" w:fill="FFFFFF" w:themeFill="background1"/>
        <w:spacing w:before="480" w:after="144" w:line="240" w:lineRule="auto"/>
        <w:contextualSpacing/>
        <w:jc w:val="both"/>
        <w:outlineLvl w:val="5"/>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i/>
          <w:iCs/>
          <w:color w:val="2E2E2E"/>
          <w:sz w:val="24"/>
          <w:szCs w:val="24"/>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14:paraId="110804C7"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11. Порядок организации питьевого режима в школе</w:t>
      </w:r>
    </w:p>
    <w:p w14:paraId="7BABF44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 </w:t>
      </w:r>
    </w:p>
    <w:p w14:paraId="0EC7F5AF"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11.1.1. Осуществляется обеспечение питьевой водой, отвечающей обязательным требованиям. </w:t>
      </w:r>
    </w:p>
    <w:p w14:paraId="2828E79C"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7A7641">
        <w:rPr>
          <w:rFonts w:ascii="Times New Roman" w:eastAsia="Times New Roman" w:hAnsi="Times New Roman" w:cs="Times New Roman"/>
          <w:color w:val="2E2E2E"/>
          <w:sz w:val="24"/>
          <w:szCs w:val="24"/>
        </w:rPr>
        <w:t xml:space="preserve">11.1.2. </w:t>
      </w:r>
      <w:r w:rsidRPr="00E4684F">
        <w:rPr>
          <w:rFonts w:ascii="Times New Roman" w:eastAsia="Times New Roman" w:hAnsi="Times New Roman" w:cs="Times New Roman"/>
          <w:sz w:val="24"/>
          <w:szCs w:val="24"/>
        </w:rPr>
        <w:t xml:space="preserve">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14:paraId="444A0584"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E4684F">
        <w:rPr>
          <w:rFonts w:ascii="Times New Roman" w:eastAsia="Times New Roman" w:hAnsi="Times New Roman" w:cs="Times New Roman"/>
          <w:sz w:val="24"/>
          <w:szCs w:val="24"/>
        </w:rPr>
        <w:t>11.1.3. При проведении массовых</w:t>
      </w:r>
      <w:r w:rsidRPr="007A7641">
        <w:rPr>
          <w:rFonts w:ascii="Times New Roman" w:eastAsia="Times New Roman" w:hAnsi="Times New Roman" w:cs="Times New Roman"/>
          <w:color w:val="2E2E2E"/>
          <w:sz w:val="24"/>
          <w:szCs w:val="24"/>
        </w:rPr>
        <w:t xml:space="preserve">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14:paraId="66C27B7B"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14:paraId="4E08186A"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14:paraId="279D8894"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w:t>
      </w:r>
      <w:r w:rsidRPr="007A7641">
        <w:rPr>
          <w:rFonts w:ascii="Times New Roman" w:eastAsia="Times New Roman" w:hAnsi="Times New Roman" w:cs="Times New Roman"/>
          <w:color w:val="2E2E2E"/>
          <w:sz w:val="24"/>
          <w:szCs w:val="24"/>
        </w:rPr>
        <w:lastRenderedPageBreak/>
        <w:t xml:space="preserve">Мойка кулера с применением дезинфекционного средства должна проводиться не реже одного раза в три месяца. </w:t>
      </w:r>
    </w:p>
    <w:p w14:paraId="618D6916"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11.4. Допускается организация питьевого режима с использованием кипячёной питьевой воды, при условии соблюдения следующих требований:</w:t>
      </w:r>
    </w:p>
    <w:p w14:paraId="09054A3C" w14:textId="77777777" w:rsidR="00907F29" w:rsidRPr="007A7641" w:rsidRDefault="00907F29" w:rsidP="00907F29">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кипятить воду нужно не менее 5 минут;</w:t>
      </w:r>
    </w:p>
    <w:p w14:paraId="2AFDA016" w14:textId="77777777" w:rsidR="00907F29" w:rsidRPr="007A7641" w:rsidRDefault="00907F29" w:rsidP="00907F29">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до раздачи детям кипяченая вода должна быть охлаждена до комнатной температуры непосредственно в емкости, где она кипятилась;</w:t>
      </w:r>
    </w:p>
    <w:p w14:paraId="5EF33FFC" w14:textId="77777777" w:rsidR="00907F29" w:rsidRPr="007A7641" w:rsidRDefault="00907F29" w:rsidP="00907F29">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34EA9824" w14:textId="77777777" w:rsidR="00907F29"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12. Права и обязанности родителей (законных представителей) обучающихся</w:t>
      </w:r>
    </w:p>
    <w:p w14:paraId="26DB5EA4"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412D40">
        <w:rPr>
          <w:rFonts w:ascii="Times New Roman" w:eastAsia="Times New Roman" w:hAnsi="Times New Roman" w:cs="Times New Roman"/>
          <w:bCs/>
          <w:color w:val="2E2E2E"/>
          <w:sz w:val="24"/>
          <w:szCs w:val="24"/>
        </w:rPr>
        <w:t>12.1. Родители (законные представители) обучающихся имеют право:</w:t>
      </w:r>
    </w:p>
    <w:p w14:paraId="48CA90F2" w14:textId="77777777"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подавать заявление на обеспечение своих детей льготным питанием в случаях, предусмотренных действующими нормативными правовыми актами;</w:t>
      </w:r>
    </w:p>
    <w:p w14:paraId="1E2765D0" w14:textId="77777777"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14:paraId="6879A47E" w14:textId="77777777"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знакомиться с основным (регулярным) и ежедневным меню, ценами на готовую продукцию в школьной столовой;</w:t>
      </w:r>
    </w:p>
    <w:p w14:paraId="1DA85E00" w14:textId="77777777" w:rsidR="00907F29"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принимать участие в деятельности органов государственно-общественного управления по вопросам организации питания обучающихся.</w:t>
      </w:r>
    </w:p>
    <w:p w14:paraId="5F2AF2E0" w14:textId="77777777"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12.2. Родители (законные представители) обучающихся обязаны:</w:t>
      </w:r>
    </w:p>
    <w:p w14:paraId="0DB46327" w14:textId="77777777"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14:paraId="5C4C9899" w14:textId="77777777"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14:paraId="0186FFBA" w14:textId="77777777"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14:paraId="330D2364" w14:textId="77777777"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вести разъяснительную работу со своими детьми по привитию им навыков здорового образа жизни и правильного питания.</w:t>
      </w:r>
    </w:p>
    <w:p w14:paraId="1A137C3D" w14:textId="77777777" w:rsidR="00907F29"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13. Информационно-просветительская работа и мониторинг организации питания</w:t>
      </w:r>
    </w:p>
    <w:p w14:paraId="7891E505"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412D40">
        <w:rPr>
          <w:rFonts w:ascii="Times New Roman" w:eastAsia="Times New Roman" w:hAnsi="Times New Roman" w:cs="Times New Roman"/>
          <w:bCs/>
          <w:color w:val="2E2E2E"/>
          <w:sz w:val="24"/>
          <w:szCs w:val="24"/>
        </w:rPr>
        <w:t>13.1. Образовательная организация с целью совершенствования организации питания:</w:t>
      </w:r>
    </w:p>
    <w:p w14:paraId="100BE37F"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внеучебных мероприятий;</w:t>
      </w:r>
    </w:p>
    <w:p w14:paraId="332345F2"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оформляет и регулярно (не реже 1 раза в четверть) обновляет информационные стенды, посвящённые вопросам формирования культуры питания;</w:t>
      </w:r>
    </w:p>
    <w:p w14:paraId="6B3F2157"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14:paraId="6FEEEAEF"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14:paraId="3BB7B50E"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w:t>
      </w:r>
      <w:r w:rsidRPr="007A7641">
        <w:rPr>
          <w:rFonts w:ascii="Times New Roman" w:eastAsia="Times New Roman" w:hAnsi="Times New Roman" w:cs="Times New Roman"/>
          <w:color w:val="2E2E2E"/>
          <w:sz w:val="24"/>
          <w:szCs w:val="24"/>
        </w:rPr>
        <w:lastRenderedPageBreak/>
        <w:t>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14:paraId="11A9B906"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14:paraId="372BD3FA" w14:textId="77777777"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проводит мониторинг организации питания и знакомит с его результатами педагогический персонал и родителей.</w:t>
      </w:r>
    </w:p>
    <w:p w14:paraId="276FEB86"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В показатели мониторинга может входить следующее:</w:t>
      </w:r>
    </w:p>
    <w:p w14:paraId="0BAB3505" w14:textId="77777777"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количество детей, охваченных питанием, в том числе двухразовым;</w:t>
      </w:r>
    </w:p>
    <w:p w14:paraId="421DC347" w14:textId="77777777"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количество обогащенных и витаминизированных продуктов, используемых в рационе питания;</w:t>
      </w:r>
    </w:p>
    <w:p w14:paraId="0AD9590E" w14:textId="77777777"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количество работников столовых, повысивших квалификацию в текущем году на городских, краевых, районных курсах, семинарах;</w:t>
      </w:r>
    </w:p>
    <w:p w14:paraId="4F3A34E4" w14:textId="77777777"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обеспеченность пищеблока столовой современным технологическим оборудованием;</w:t>
      </w:r>
    </w:p>
    <w:p w14:paraId="070C019F" w14:textId="77777777"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удовлетворенность детей и их родителей организацией и качеством предоставляемого питания.</w:t>
      </w:r>
    </w:p>
    <w:p w14:paraId="72A6EEBA"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13.2.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14:paraId="092137BB"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14. Ответственность и контроль за организацией питания</w:t>
      </w:r>
    </w:p>
    <w:p w14:paraId="5A63B29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 </w:t>
      </w:r>
    </w:p>
    <w:p w14:paraId="3DC7F4E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14.2. Директор школы представляет учредителю необходимые документы по использованию денежных средств на питание обучающихся. </w:t>
      </w:r>
    </w:p>
    <w:p w14:paraId="3B0BCAF1" w14:textId="77777777"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14.3. Распределение обязанностей по организации питания между директором, работниками пищеблока, </w:t>
      </w:r>
      <w:r w:rsidR="00E4684F" w:rsidRPr="00E4684F">
        <w:rPr>
          <w:rFonts w:ascii="Times New Roman" w:eastAsia="Times New Roman" w:hAnsi="Times New Roman" w:cs="Times New Roman"/>
          <w:sz w:val="24"/>
          <w:szCs w:val="24"/>
        </w:rPr>
        <w:t>завхозом</w:t>
      </w:r>
      <w:r w:rsidRPr="00E4684F">
        <w:rPr>
          <w:rFonts w:ascii="Times New Roman" w:eastAsia="Times New Roman" w:hAnsi="Times New Roman" w:cs="Times New Roman"/>
          <w:sz w:val="24"/>
          <w:szCs w:val="24"/>
        </w:rPr>
        <w:t xml:space="preserve"> в образовательной организации отражаются в должностных инструкциях. </w:t>
      </w:r>
    </w:p>
    <w:p w14:paraId="4E7544C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 </w:t>
      </w:r>
    </w:p>
    <w:p w14:paraId="03DCA692"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 </w:t>
      </w:r>
    </w:p>
    <w:p w14:paraId="42EED075"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 </w:t>
      </w:r>
    </w:p>
    <w:p w14:paraId="5EBFF2CA"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14.7. Директор школы обеспечивает контроль:</w:t>
      </w:r>
    </w:p>
    <w:p w14:paraId="04D22ADE" w14:textId="77777777"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договоров на закупку и поставку продуктов питания;</w:t>
      </w:r>
    </w:p>
    <w:p w14:paraId="0DC34751" w14:textId="77777777"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материально-технического состояния помещений пищеблока, наличия необходимого оборудования, его исправности;</w:t>
      </w:r>
    </w:p>
    <w:p w14:paraId="1793988A" w14:textId="77777777"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обеспечения пищеблока общеобразовательной организации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144F9CC2" w14:textId="77777777"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суточных норм продуктового набора, норм потребления пищевых веществ, энергетической ценности дневного рациона;</w:t>
      </w:r>
    </w:p>
    <w:p w14:paraId="4D3D81E9" w14:textId="77777777"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условий хранения и сроков реализации пищевых продуктов.</w:t>
      </w:r>
    </w:p>
    <w:p w14:paraId="4BADB3C4"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14.8. Комиссия по контролю за организацией и качеством питания, бракеражу готовой продукции (медицинский работник) школы осуществляет контроль:</w:t>
      </w:r>
    </w:p>
    <w:p w14:paraId="61D64429"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7401D08D"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04AAB480"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режима отбора и условий хранения суточных проб (ежедневно);</w:t>
      </w:r>
    </w:p>
    <w:p w14:paraId="23DB4EF8"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работы пищеблока, его санитарного состояния, режима обработки посуды, технологического оборудования, инвентаря (ежедневно);</w:t>
      </w:r>
    </w:p>
    <w:p w14:paraId="2F7149F9"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соблюдения правил личной гигиены сотрудниками пищеблока с отметкой в гигиеническом журнале (ежедневно);</w:t>
      </w:r>
    </w:p>
    <w:p w14:paraId="282FB30B"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информирования родителей (законных представителей) о ежедневном меню с указанием выхода готовых блюд (ежедневно);</w:t>
      </w:r>
    </w:p>
    <w:p w14:paraId="48F481D1"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суточных норм питания на одного ребенка;</w:t>
      </w:r>
    </w:p>
    <w:p w14:paraId="6724FA14" w14:textId="77777777"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14:paraId="109AB23A"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14.9. Лицо, ответственное за организацию питания:</w:t>
      </w:r>
    </w:p>
    <w:p w14:paraId="19B41032"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координирует и контролирует деятельность классных руководителей по организации питания;</w:t>
      </w:r>
    </w:p>
    <w:p w14:paraId="2BDE1FB0"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формирует списки обучающихся для предоставления питания;</w:t>
      </w:r>
    </w:p>
    <w:p w14:paraId="03726E65" w14:textId="77777777" w:rsidR="00907F29" w:rsidRPr="00A7642E"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A7642E">
        <w:rPr>
          <w:rFonts w:ascii="Times New Roman" w:eastAsia="Times New Roman" w:hAnsi="Times New Roman" w:cs="Times New Roman"/>
          <w:sz w:val="24"/>
          <w:szCs w:val="24"/>
        </w:rPr>
        <w:t xml:space="preserve">предоставляет указанные списки </w:t>
      </w:r>
      <w:r w:rsidR="00A7642E" w:rsidRPr="00A7642E">
        <w:rPr>
          <w:rFonts w:ascii="Times New Roman" w:eastAsia="Times New Roman" w:hAnsi="Times New Roman" w:cs="Times New Roman"/>
          <w:sz w:val="24"/>
          <w:szCs w:val="24"/>
        </w:rPr>
        <w:t>директору</w:t>
      </w:r>
      <w:r w:rsidRPr="00A7642E">
        <w:rPr>
          <w:rFonts w:ascii="Times New Roman" w:eastAsia="Times New Roman" w:hAnsi="Times New Roman" w:cs="Times New Roman"/>
          <w:sz w:val="24"/>
          <w:szCs w:val="24"/>
        </w:rPr>
        <w:t xml:space="preserve"> для расчета размера средств, необходимых для обеспечения обучающихся питанием;</w:t>
      </w:r>
    </w:p>
    <w:p w14:paraId="5801C8CB"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A7642E">
        <w:rPr>
          <w:rFonts w:ascii="Times New Roman" w:eastAsia="Times New Roman" w:hAnsi="Times New Roman" w:cs="Times New Roman"/>
          <w:sz w:val="24"/>
          <w:szCs w:val="24"/>
        </w:rPr>
        <w:t>обеспечивает учёт фактической посещаемости школьниками</w:t>
      </w:r>
      <w:r w:rsidRPr="007A7641">
        <w:rPr>
          <w:rFonts w:ascii="Times New Roman" w:eastAsia="Times New Roman" w:hAnsi="Times New Roman" w:cs="Times New Roman"/>
          <w:color w:val="2E2E2E"/>
          <w:sz w:val="24"/>
          <w:szCs w:val="24"/>
        </w:rPr>
        <w:t xml:space="preserve"> столовой, охват питанием, контролирует ежедневный порядок учета количества фактически полученных обучающимися горячих завтраков по классам;</w:t>
      </w:r>
    </w:p>
    <w:p w14:paraId="5781051D"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14:paraId="0BADFC8F"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14:paraId="2CBEB751"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инициирует, разрабатывает и координирует работу по формированию культуры питания;</w:t>
      </w:r>
    </w:p>
    <w:p w14:paraId="2B8B6F33"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осуществляет мониторинг удовлетворенности качеством школьного питания;</w:t>
      </w:r>
    </w:p>
    <w:p w14:paraId="1F35CA07" w14:textId="77777777"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вносит предложения по улучшению питания.</w:t>
      </w:r>
    </w:p>
    <w:p w14:paraId="6D94217E"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14.10. Классные руководители общеобразовательной организации:</w:t>
      </w:r>
    </w:p>
    <w:p w14:paraId="66D5CC64" w14:textId="77777777"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 представляют лицу, ответственному за организацию питания заявку на количество обучающихся на следующий учебный день;</w:t>
      </w:r>
    </w:p>
    <w:p w14:paraId="330F0EA4" w14:textId="77777777"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 не позднее, чем за 1 час до приема пищи в день питания уточняют представленную ранее заявку;</w:t>
      </w:r>
    </w:p>
    <w:p w14:paraId="63B17C26" w14:textId="77777777"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еженедельно представляют лицу, ответственному за организацию питания, данные о фактическом количестве приемов пищи по каждому обучающемуся;</w:t>
      </w:r>
    </w:p>
    <w:p w14:paraId="2AF49E17" w14:textId="77777777"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осуществляют в части своей компетенции мониторинг организации питания;</w:t>
      </w:r>
    </w:p>
    <w:p w14:paraId="05619B7F" w14:textId="77777777"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w:t>
      </w:r>
      <w:r w:rsidRPr="007A7641">
        <w:rPr>
          <w:rFonts w:ascii="Times New Roman" w:eastAsia="Times New Roman" w:hAnsi="Times New Roman" w:cs="Times New Roman"/>
          <w:color w:val="2E2E2E"/>
          <w:sz w:val="24"/>
          <w:szCs w:val="24"/>
        </w:rPr>
        <w:lastRenderedPageBreak/>
        <w:t>рациональном питании, систематически выносят на обсуждение в ходе родительских собраний вопросы обеспечения полноценного питания обучающихся;</w:t>
      </w:r>
    </w:p>
    <w:p w14:paraId="0C970106" w14:textId="77777777"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14:paraId="180F0B43"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14.11.</w:t>
      </w:r>
      <w:r w:rsidR="00A7642E">
        <w:rPr>
          <w:rFonts w:ascii="Times New Roman" w:eastAsia="Times New Roman" w:hAnsi="Times New Roman" w:cs="Times New Roman"/>
          <w:color w:val="2E2E2E"/>
          <w:sz w:val="24"/>
          <w:szCs w:val="24"/>
        </w:rPr>
        <w:t>Директор</w:t>
      </w:r>
      <w:r w:rsidRPr="007A7641">
        <w:rPr>
          <w:rFonts w:ascii="Times New Roman" w:eastAsia="Times New Roman" w:hAnsi="Times New Roman" w:cs="Times New Roman"/>
          <w:color w:val="2E2E2E"/>
          <w:sz w:val="24"/>
          <w:szCs w:val="24"/>
        </w:rPr>
        <w:t xml:space="preserve">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14:paraId="142FD924"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15. Документация</w:t>
      </w:r>
    </w:p>
    <w:p w14:paraId="0AA9FEB7"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15.1. В школе должны быть следующие документы по вопросам организации питания (регламентирующие и учетные</w:t>
      </w:r>
      <w:r w:rsidR="00CD02B0">
        <w:rPr>
          <w:rFonts w:ascii="Times New Roman" w:eastAsia="Times New Roman" w:hAnsi="Times New Roman" w:cs="Times New Roman"/>
          <w:color w:val="2E2E2E"/>
          <w:sz w:val="24"/>
          <w:szCs w:val="24"/>
        </w:rPr>
        <w:t>, подтверждающие расходы по пит</w:t>
      </w:r>
      <w:r>
        <w:rPr>
          <w:rFonts w:ascii="Times New Roman" w:eastAsia="Times New Roman" w:hAnsi="Times New Roman" w:cs="Times New Roman"/>
          <w:color w:val="2E2E2E"/>
          <w:sz w:val="24"/>
          <w:szCs w:val="24"/>
        </w:rPr>
        <w:t>анию):</w:t>
      </w:r>
    </w:p>
    <w:p w14:paraId="369D74A5"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настоящее Положение об организации питания обучающихся в школе;</w:t>
      </w:r>
    </w:p>
    <w:p w14:paraId="5190A054" w14:textId="77777777" w:rsidR="00907F29" w:rsidRPr="00A7642E" w:rsidRDefault="00927CBE"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hyperlink r:id="rId6" w:tgtFrame="_blank" w:tooltip=" Положение о контроле организации и качества питания в школе" w:history="1">
        <w:r w:rsidR="00907F29" w:rsidRPr="00A7642E">
          <w:rPr>
            <w:rFonts w:ascii="Times New Roman" w:eastAsia="Times New Roman" w:hAnsi="Times New Roman" w:cs="Times New Roman"/>
            <w:sz w:val="24"/>
            <w:szCs w:val="24"/>
          </w:rPr>
          <w:t>Положение о производственном контроле организации и качества питания в школе </w:t>
        </w:r>
      </w:hyperlink>
      <w:r w:rsidR="00907F29" w:rsidRPr="00A7642E">
        <w:rPr>
          <w:rFonts w:ascii="Times New Roman" w:eastAsia="Times New Roman" w:hAnsi="Times New Roman" w:cs="Times New Roman"/>
          <w:sz w:val="24"/>
          <w:szCs w:val="24"/>
        </w:rPr>
        <w:t>;</w:t>
      </w:r>
    </w:p>
    <w:p w14:paraId="34638DCF" w14:textId="77777777" w:rsidR="00907F29" w:rsidRPr="00A7642E" w:rsidRDefault="00927CBE"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hyperlink r:id="rId7" w:tgtFrame="_blank" w:tooltip=" Положение о комиссии по контролю за организацией и качеством питания, бракеражу готовой продукции в школе" w:history="1">
        <w:r w:rsidR="00907F29" w:rsidRPr="00A7642E">
          <w:rPr>
            <w:rFonts w:ascii="Times New Roman" w:eastAsia="Times New Roman" w:hAnsi="Times New Roman" w:cs="Times New Roman"/>
            <w:sz w:val="24"/>
            <w:szCs w:val="24"/>
          </w:rPr>
          <w:t>Положение о комиссии по контролю за организацией и качеством питания, бракеражу готовой продукции</w:t>
        </w:r>
      </w:hyperlink>
      <w:r w:rsidR="00907F29" w:rsidRPr="00A7642E">
        <w:rPr>
          <w:rFonts w:ascii="Times New Roman" w:eastAsia="Times New Roman" w:hAnsi="Times New Roman" w:cs="Times New Roman"/>
          <w:sz w:val="24"/>
          <w:szCs w:val="24"/>
        </w:rPr>
        <w:t>;</w:t>
      </w:r>
    </w:p>
    <w:p w14:paraId="6A440920" w14:textId="77777777" w:rsidR="00907F29" w:rsidRPr="00A7642E" w:rsidRDefault="00927CBE"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hyperlink r:id="rId8" w:tgtFrame="_blank" w:tooltip=" Положение о столовой общеобразовательной организации" w:history="1">
        <w:r w:rsidR="00907F29" w:rsidRPr="00A7642E">
          <w:rPr>
            <w:rFonts w:ascii="Times New Roman" w:eastAsia="Times New Roman" w:hAnsi="Times New Roman" w:cs="Times New Roman"/>
            <w:sz w:val="24"/>
            <w:szCs w:val="24"/>
          </w:rPr>
          <w:t>Положение о школьной столовой</w:t>
        </w:r>
      </w:hyperlink>
      <w:r w:rsidR="00907F29" w:rsidRPr="00A7642E">
        <w:rPr>
          <w:rFonts w:ascii="Times New Roman" w:eastAsia="Times New Roman" w:hAnsi="Times New Roman" w:cs="Times New Roman"/>
          <w:sz w:val="24"/>
          <w:szCs w:val="24"/>
        </w:rPr>
        <w:t>;</w:t>
      </w:r>
    </w:p>
    <w:p w14:paraId="4F1F030A"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договоры на поставку продуктов питания;</w:t>
      </w:r>
    </w:p>
    <w:p w14:paraId="73C47E7B"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14:paraId="54352B72"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ежедневное меню с указанием выхода блюд для возрастной группы детей (от 7 до 12 лет и от 12 лет и старше);</w:t>
      </w:r>
    </w:p>
    <w:p w14:paraId="16D08A82"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Ведомость контроля за рационом питания детей (Приложение N13 к СанПиН 2.3/2.4.3590-20). Документ составляется медработником школы каждые 7-10 дней, а заполняется ежедневно.</w:t>
      </w:r>
    </w:p>
    <w:p w14:paraId="595E6BC0"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учета посещаемости детей;</w:t>
      </w:r>
    </w:p>
    <w:p w14:paraId="16588C61"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бракеража скоропортящейся пищевой продукции (в соответствии с СанПиН);</w:t>
      </w:r>
    </w:p>
    <w:p w14:paraId="5E0E20BB"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бракеража готовой пищевой продукции (в соответствии с СанПиН);</w:t>
      </w:r>
    </w:p>
    <w:p w14:paraId="5F0A8850" w14:textId="77777777" w:rsidR="00907F29" w:rsidRPr="00A7642E"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A7642E">
        <w:rPr>
          <w:rFonts w:ascii="Times New Roman" w:eastAsia="Times New Roman" w:hAnsi="Times New Roman" w:cs="Times New Roman"/>
          <w:sz w:val="24"/>
          <w:szCs w:val="24"/>
        </w:rPr>
        <w:t>Журнал учета работы бактерицидной лампы на пищеблоке;</w:t>
      </w:r>
    </w:p>
    <w:p w14:paraId="321C51DC"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генеральной уборки, ведомость учета обработки посуды, столовых приборов, оборудования;</w:t>
      </w:r>
    </w:p>
    <w:p w14:paraId="037D34E0"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учета температурного режима холодильного оборудования (в соответствии с СанПиН);</w:t>
      </w:r>
    </w:p>
    <w:p w14:paraId="75622194" w14:textId="77777777"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учета температуры и влажности в складских помещениях (в соответствии с СанПиН).</w:t>
      </w:r>
    </w:p>
    <w:p w14:paraId="50AF3169" w14:textId="77777777"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15.2. Перечень приказов:</w:t>
      </w:r>
    </w:p>
    <w:p w14:paraId="6C0772B7" w14:textId="77777777"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 утверждении и введение в действие настоящего Положения;</w:t>
      </w:r>
    </w:p>
    <w:p w14:paraId="74C8D40F" w14:textId="77777777"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 введении в действие примерного 2-х недельного меню для обучающихся общеобразовательной организации;</w:t>
      </w:r>
    </w:p>
    <w:p w14:paraId="577C2DC5" w14:textId="77777777"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 организации лечебного и диетического питания детей;</w:t>
      </w:r>
    </w:p>
    <w:p w14:paraId="51F4D52D" w14:textId="77777777" w:rsidR="00907F29" w:rsidRPr="00A7642E"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A7642E">
        <w:rPr>
          <w:rFonts w:ascii="Times New Roman" w:eastAsia="Times New Roman" w:hAnsi="Times New Roman" w:cs="Times New Roman"/>
          <w:sz w:val="24"/>
          <w:szCs w:val="24"/>
        </w:rPr>
        <w:t>О контроле за организацией питания;</w:t>
      </w:r>
    </w:p>
    <w:p w14:paraId="38A30DCB" w14:textId="77777777"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 утверждении режима питания;</w:t>
      </w:r>
    </w:p>
    <w:p w14:paraId="6254F48B" w14:textId="77777777"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_____________________________.</w:t>
      </w:r>
    </w:p>
    <w:p w14:paraId="7036637E" w14:textId="77777777"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16. Заключительные положения</w:t>
      </w:r>
    </w:p>
    <w:p w14:paraId="7193C14C"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16.1.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w:t>
      </w:r>
    </w:p>
    <w:p w14:paraId="4C6B696F"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4FB8A5A9" w14:textId="77777777"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16.3. Положение принимается на неопределенный срок. Изменения и дополнения к Положению принимаются в порядке, предусмотренном п.16.1. настоящего Положения. </w:t>
      </w:r>
      <w:r w:rsidRPr="007A7641">
        <w:rPr>
          <w:rFonts w:ascii="Times New Roman" w:eastAsia="Times New Roman" w:hAnsi="Times New Roman" w:cs="Times New Roman"/>
          <w:color w:val="2E2E2E"/>
          <w:sz w:val="24"/>
          <w:szCs w:val="24"/>
        </w:rPr>
        <w:lastRenderedPageBreak/>
        <w:t>16.4.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79B8122B" w14:textId="77777777" w:rsidR="00074D70" w:rsidRPr="007A7641" w:rsidRDefault="00074D70"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p>
    <w:p w14:paraId="259DEA4B" w14:textId="77777777" w:rsidR="007E7994" w:rsidRDefault="00907F29">
      <w:r>
        <w:rPr>
          <w:noProof/>
        </w:rPr>
        <w:drawing>
          <wp:inline distT="0" distB="0" distL="0" distR="0" wp14:anchorId="659D4313" wp14:editId="5D231C2C">
            <wp:extent cx="5940425" cy="3251058"/>
            <wp:effectExtent l="0" t="0" r="3175" b="6985"/>
            <wp:docPr id="1" name="Рисунок 1"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иенический журн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251058"/>
                    </a:xfrm>
                    <a:prstGeom prst="rect">
                      <a:avLst/>
                    </a:prstGeom>
                    <a:noFill/>
                    <a:ln>
                      <a:noFill/>
                    </a:ln>
                  </pic:spPr>
                </pic:pic>
              </a:graphicData>
            </a:graphic>
          </wp:inline>
        </w:drawing>
      </w:r>
    </w:p>
    <w:p w14:paraId="3631FDAA" w14:textId="77777777" w:rsidR="00907F29" w:rsidRDefault="00907F29">
      <w:r>
        <w:rPr>
          <w:noProof/>
        </w:rPr>
        <w:drawing>
          <wp:inline distT="0" distB="0" distL="0" distR="0" wp14:anchorId="26FCAFE2" wp14:editId="46F43A28">
            <wp:extent cx="5940425" cy="4069715"/>
            <wp:effectExtent l="0" t="0" r="3175" b="6985"/>
            <wp:docPr id="2" name="Рисунок 2"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учёта температурного режи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069715"/>
                    </a:xfrm>
                    <a:prstGeom prst="rect">
                      <a:avLst/>
                    </a:prstGeom>
                    <a:noFill/>
                    <a:ln>
                      <a:noFill/>
                    </a:ln>
                  </pic:spPr>
                </pic:pic>
              </a:graphicData>
            </a:graphic>
          </wp:inline>
        </w:drawing>
      </w:r>
    </w:p>
    <w:p w14:paraId="36DD2200" w14:textId="77777777" w:rsidR="00907F29" w:rsidRDefault="00907F29">
      <w:r>
        <w:rPr>
          <w:noProof/>
        </w:rPr>
        <w:lastRenderedPageBreak/>
        <w:drawing>
          <wp:inline distT="0" distB="0" distL="0" distR="0" wp14:anchorId="2267EE32" wp14:editId="0829A997">
            <wp:extent cx="5940425" cy="3874770"/>
            <wp:effectExtent l="0" t="0" r="3175" b="0"/>
            <wp:docPr id="3" name="Рисунок 3"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бракераж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874770"/>
                    </a:xfrm>
                    <a:prstGeom prst="rect">
                      <a:avLst/>
                    </a:prstGeom>
                    <a:noFill/>
                    <a:ln>
                      <a:noFill/>
                    </a:ln>
                  </pic:spPr>
                </pic:pic>
              </a:graphicData>
            </a:graphic>
          </wp:inline>
        </w:drawing>
      </w:r>
    </w:p>
    <w:p w14:paraId="5C6E192A" w14:textId="77777777" w:rsidR="00907F29" w:rsidRDefault="00907F29">
      <w:r>
        <w:rPr>
          <w:noProof/>
        </w:rPr>
        <w:lastRenderedPageBreak/>
        <w:drawing>
          <wp:inline distT="0" distB="0" distL="0" distR="0" wp14:anchorId="415BCCE3" wp14:editId="79D001CB">
            <wp:extent cx="5940425" cy="5426710"/>
            <wp:effectExtent l="0" t="0" r="3175" b="2540"/>
            <wp:docPr id="4" name="Рисунок 4"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ичество приёмов пищ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426710"/>
                    </a:xfrm>
                    <a:prstGeom prst="rect">
                      <a:avLst/>
                    </a:prstGeom>
                    <a:noFill/>
                    <a:ln>
                      <a:noFill/>
                    </a:ln>
                  </pic:spPr>
                </pic:pic>
              </a:graphicData>
            </a:graphic>
          </wp:inline>
        </w:drawing>
      </w:r>
    </w:p>
    <w:p w14:paraId="06C83ED2" w14:textId="77777777" w:rsidR="00907F29" w:rsidRDefault="00907F29">
      <w:r>
        <w:rPr>
          <w:noProof/>
        </w:rPr>
        <w:lastRenderedPageBreak/>
        <w:drawing>
          <wp:inline distT="0" distB="0" distL="0" distR="0" wp14:anchorId="3BE1C713" wp14:editId="5F9F0755">
            <wp:extent cx="5940425" cy="6812915"/>
            <wp:effectExtent l="0" t="0" r="3175" b="6985"/>
            <wp:docPr id="5" name="Рисунок 5"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ю приготавливаемых блю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6812915"/>
                    </a:xfrm>
                    <a:prstGeom prst="rect">
                      <a:avLst/>
                    </a:prstGeom>
                    <a:noFill/>
                    <a:ln>
                      <a:noFill/>
                    </a:ln>
                  </pic:spPr>
                </pic:pic>
              </a:graphicData>
            </a:graphic>
          </wp:inline>
        </w:drawing>
      </w:r>
    </w:p>
    <w:p w14:paraId="4B1EBA9B" w14:textId="77777777" w:rsidR="00907F29" w:rsidRDefault="00907F29">
      <w:r>
        <w:rPr>
          <w:noProof/>
        </w:rPr>
        <w:lastRenderedPageBreak/>
        <w:drawing>
          <wp:inline distT="0" distB="0" distL="0" distR="0" wp14:anchorId="72E92324" wp14:editId="74F5FF0E">
            <wp:extent cx="5940425" cy="3790950"/>
            <wp:effectExtent l="0" t="0" r="3175" b="0"/>
            <wp:docPr id="7" name="Рисунок 7"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а порций для дет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790950"/>
                    </a:xfrm>
                    <a:prstGeom prst="rect">
                      <a:avLst/>
                    </a:prstGeom>
                    <a:noFill/>
                    <a:ln>
                      <a:noFill/>
                    </a:ln>
                  </pic:spPr>
                </pic:pic>
              </a:graphicData>
            </a:graphic>
          </wp:inline>
        </w:drawing>
      </w:r>
    </w:p>
    <w:p w14:paraId="74E9AE9D" w14:textId="77777777" w:rsidR="00907F29" w:rsidRDefault="00907F29">
      <w:r>
        <w:rPr>
          <w:noProof/>
        </w:rPr>
        <w:lastRenderedPageBreak/>
        <w:drawing>
          <wp:inline distT="0" distB="0" distL="0" distR="0" wp14:anchorId="1C46BA58" wp14:editId="606777FE">
            <wp:extent cx="5940425" cy="7287895"/>
            <wp:effectExtent l="0" t="0" r="3175" b="8255"/>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несуточные наборы пищевой продук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287895"/>
                    </a:xfrm>
                    <a:prstGeom prst="rect">
                      <a:avLst/>
                    </a:prstGeom>
                    <a:noFill/>
                    <a:ln>
                      <a:noFill/>
                    </a:ln>
                  </pic:spPr>
                </pic:pic>
              </a:graphicData>
            </a:graphic>
          </wp:inline>
        </w:drawing>
      </w:r>
    </w:p>
    <w:p w14:paraId="43DCA2DD" w14:textId="77777777" w:rsidR="00907F29" w:rsidRDefault="00907F29">
      <w:r>
        <w:rPr>
          <w:noProof/>
        </w:rPr>
        <w:lastRenderedPageBreak/>
        <w:drawing>
          <wp:inline distT="0" distB="0" distL="0" distR="0" wp14:anchorId="7C7323AF" wp14:editId="682CFDA9">
            <wp:extent cx="5940425" cy="2557145"/>
            <wp:effectExtent l="0" t="0" r="3175" b="0"/>
            <wp:docPr id="9" name="Рисунок 9"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рные объёмы блюд"/>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557145"/>
                    </a:xfrm>
                    <a:prstGeom prst="rect">
                      <a:avLst/>
                    </a:prstGeom>
                    <a:noFill/>
                    <a:ln>
                      <a:noFill/>
                    </a:ln>
                  </pic:spPr>
                </pic:pic>
              </a:graphicData>
            </a:graphic>
          </wp:inline>
        </w:drawing>
      </w:r>
    </w:p>
    <w:p w14:paraId="0260CC6F" w14:textId="77777777" w:rsidR="00907F29" w:rsidRDefault="00907F29">
      <w:pPr>
        <w:rPr>
          <w:noProof/>
        </w:rPr>
      </w:pPr>
      <w:r>
        <w:rPr>
          <w:noProof/>
        </w:rPr>
        <w:lastRenderedPageBreak/>
        <w:drawing>
          <wp:inline distT="0" distB="0" distL="0" distR="0" wp14:anchorId="210C3DCC" wp14:editId="6DAB892F">
            <wp:extent cx="5940425" cy="7525385"/>
            <wp:effectExtent l="0" t="0" r="3175" b="0"/>
            <wp:docPr id="10" name="Рисунок 10"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чень пищевой проду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525385"/>
                    </a:xfrm>
                    <a:prstGeom prst="rect">
                      <a:avLst/>
                    </a:prstGeom>
                    <a:noFill/>
                    <a:ln>
                      <a:noFill/>
                    </a:ln>
                  </pic:spPr>
                </pic:pic>
              </a:graphicData>
            </a:graphic>
          </wp:inline>
        </w:drawing>
      </w:r>
      <w:r>
        <w:rPr>
          <w:noProof/>
        </w:rPr>
        <w:lastRenderedPageBreak/>
        <w:drawing>
          <wp:inline distT="0" distB="0" distL="0" distR="0" wp14:anchorId="68BAB440" wp14:editId="5DA1F5E8">
            <wp:extent cx="5940425" cy="7090410"/>
            <wp:effectExtent l="0" t="0" r="3175" b="0"/>
            <wp:docPr id="11" name="Рисунок 11"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замены пищевой продук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7090410"/>
                    </a:xfrm>
                    <a:prstGeom prst="rect">
                      <a:avLst/>
                    </a:prstGeom>
                    <a:noFill/>
                    <a:ln>
                      <a:noFill/>
                    </a:ln>
                  </pic:spPr>
                </pic:pic>
              </a:graphicData>
            </a:graphic>
          </wp:inline>
        </w:drawing>
      </w:r>
    </w:p>
    <w:p w14:paraId="568F7120" w14:textId="77777777" w:rsidR="00907F29" w:rsidRDefault="00907F29">
      <w:r>
        <w:rPr>
          <w:noProof/>
        </w:rPr>
        <w:lastRenderedPageBreak/>
        <w:drawing>
          <wp:inline distT="0" distB="0" distL="0" distR="0" wp14:anchorId="2963AC62" wp14:editId="6FD9030A">
            <wp:extent cx="5940425" cy="3869055"/>
            <wp:effectExtent l="0" t="0" r="3175" b="0"/>
            <wp:docPr id="12" name="Рисунок 12"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ребность в пищевых вещества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869055"/>
                    </a:xfrm>
                    <a:prstGeom prst="rect">
                      <a:avLst/>
                    </a:prstGeom>
                    <a:noFill/>
                    <a:ln>
                      <a:noFill/>
                    </a:ln>
                  </pic:spPr>
                </pic:pic>
              </a:graphicData>
            </a:graphic>
          </wp:inline>
        </w:drawing>
      </w:r>
    </w:p>
    <w:p w14:paraId="57F3B84F" w14:textId="77777777" w:rsidR="00907F29" w:rsidRDefault="00907F29">
      <w:r>
        <w:rPr>
          <w:noProof/>
        </w:rPr>
        <w:drawing>
          <wp:inline distT="0" distB="0" distL="0" distR="0" wp14:anchorId="735695DC" wp14:editId="5BC0033E">
            <wp:extent cx="5940425" cy="2926080"/>
            <wp:effectExtent l="0" t="0" r="3175" b="7620"/>
            <wp:docPr id="13" name="Рисунок 13"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нал бракеража пищевой продукци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926080"/>
                    </a:xfrm>
                    <a:prstGeom prst="rect">
                      <a:avLst/>
                    </a:prstGeom>
                    <a:noFill/>
                    <a:ln>
                      <a:noFill/>
                    </a:ln>
                  </pic:spPr>
                </pic:pic>
              </a:graphicData>
            </a:graphic>
          </wp:inline>
        </w:drawing>
      </w:r>
    </w:p>
    <w:p w14:paraId="3BF29DD2" w14:textId="77777777" w:rsidR="00907F29" w:rsidRDefault="00907F29">
      <w:r>
        <w:rPr>
          <w:noProof/>
        </w:rPr>
        <w:lastRenderedPageBreak/>
        <w:drawing>
          <wp:inline distT="0" distB="0" distL="0" distR="0" wp14:anchorId="70495822" wp14:editId="48C6FECC">
            <wp:extent cx="5940425" cy="3616960"/>
            <wp:effectExtent l="0" t="0" r="3175" b="2540"/>
            <wp:docPr id="14" name="Рисунок 14"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еделение в процентно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616960"/>
                    </a:xfrm>
                    <a:prstGeom prst="rect">
                      <a:avLst/>
                    </a:prstGeom>
                    <a:noFill/>
                    <a:ln>
                      <a:noFill/>
                    </a:ln>
                  </pic:spPr>
                </pic:pic>
              </a:graphicData>
            </a:graphic>
          </wp:inline>
        </w:drawing>
      </w:r>
    </w:p>
    <w:sectPr w:rsidR="00907F29" w:rsidSect="006029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3CF6"/>
    <w:multiLevelType w:val="multilevel"/>
    <w:tmpl w:val="AF8A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A058A"/>
    <w:multiLevelType w:val="multilevel"/>
    <w:tmpl w:val="4062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1354C"/>
    <w:multiLevelType w:val="multilevel"/>
    <w:tmpl w:val="A1F4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86411"/>
    <w:multiLevelType w:val="multilevel"/>
    <w:tmpl w:val="5B1C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8D4C7A"/>
    <w:multiLevelType w:val="multilevel"/>
    <w:tmpl w:val="6B5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90A3D"/>
    <w:multiLevelType w:val="multilevel"/>
    <w:tmpl w:val="F7DC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42CA8"/>
    <w:multiLevelType w:val="multilevel"/>
    <w:tmpl w:val="B816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E456A5"/>
    <w:multiLevelType w:val="multilevel"/>
    <w:tmpl w:val="A03E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E0837"/>
    <w:multiLevelType w:val="multilevel"/>
    <w:tmpl w:val="A058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354F2A"/>
    <w:multiLevelType w:val="multilevel"/>
    <w:tmpl w:val="91B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3632A"/>
    <w:multiLevelType w:val="multilevel"/>
    <w:tmpl w:val="056E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473D0E"/>
    <w:multiLevelType w:val="multilevel"/>
    <w:tmpl w:val="E45A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A5C83"/>
    <w:multiLevelType w:val="multilevel"/>
    <w:tmpl w:val="BA8A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373342"/>
    <w:multiLevelType w:val="multilevel"/>
    <w:tmpl w:val="4D96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554E4"/>
    <w:multiLevelType w:val="multilevel"/>
    <w:tmpl w:val="E984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FC2042"/>
    <w:multiLevelType w:val="multilevel"/>
    <w:tmpl w:val="948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F7AAA"/>
    <w:multiLevelType w:val="multilevel"/>
    <w:tmpl w:val="2116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B12A3"/>
    <w:multiLevelType w:val="multilevel"/>
    <w:tmpl w:val="6D52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0D166C"/>
    <w:multiLevelType w:val="multilevel"/>
    <w:tmpl w:val="C770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7C5369"/>
    <w:multiLevelType w:val="multilevel"/>
    <w:tmpl w:val="3266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A14621"/>
    <w:multiLevelType w:val="multilevel"/>
    <w:tmpl w:val="2A9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5"/>
  </w:num>
  <w:num w:numId="4">
    <w:abstractNumId w:val="20"/>
  </w:num>
  <w:num w:numId="5">
    <w:abstractNumId w:val="5"/>
  </w:num>
  <w:num w:numId="6">
    <w:abstractNumId w:val="4"/>
  </w:num>
  <w:num w:numId="7">
    <w:abstractNumId w:val="19"/>
  </w:num>
  <w:num w:numId="8">
    <w:abstractNumId w:val="1"/>
  </w:num>
  <w:num w:numId="9">
    <w:abstractNumId w:val="0"/>
  </w:num>
  <w:num w:numId="10">
    <w:abstractNumId w:val="3"/>
  </w:num>
  <w:num w:numId="11">
    <w:abstractNumId w:val="12"/>
  </w:num>
  <w:num w:numId="12">
    <w:abstractNumId w:val="18"/>
  </w:num>
  <w:num w:numId="13">
    <w:abstractNumId w:val="8"/>
  </w:num>
  <w:num w:numId="14">
    <w:abstractNumId w:val="11"/>
  </w:num>
  <w:num w:numId="15">
    <w:abstractNumId w:val="16"/>
  </w:num>
  <w:num w:numId="16">
    <w:abstractNumId w:val="2"/>
  </w:num>
  <w:num w:numId="17">
    <w:abstractNumId w:val="6"/>
  </w:num>
  <w:num w:numId="18">
    <w:abstractNumId w:val="13"/>
  </w:num>
  <w:num w:numId="19">
    <w:abstractNumId w:val="14"/>
  </w:num>
  <w:num w:numId="20">
    <w:abstractNumId w:val="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92B"/>
    <w:rsid w:val="00074D70"/>
    <w:rsid w:val="001B5A36"/>
    <w:rsid w:val="00443437"/>
    <w:rsid w:val="00602963"/>
    <w:rsid w:val="006F4E65"/>
    <w:rsid w:val="007E7994"/>
    <w:rsid w:val="00846A21"/>
    <w:rsid w:val="00907F29"/>
    <w:rsid w:val="009126BC"/>
    <w:rsid w:val="00927CBE"/>
    <w:rsid w:val="00A730F9"/>
    <w:rsid w:val="00A7642E"/>
    <w:rsid w:val="00B84BC8"/>
    <w:rsid w:val="00C6792B"/>
    <w:rsid w:val="00CD02B0"/>
    <w:rsid w:val="00E468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1A04"/>
  <w15:docId w15:val="{931EA0CE-D160-4117-BC80-5D7E3FD3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F2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4D7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74D70"/>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09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hrana-tryda.com/node/3979"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ohrana-tryda.com/node/1984"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6221</Words>
  <Characters>35464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2021-03-02T06:14:00Z</cp:lastPrinted>
  <dcterms:created xsi:type="dcterms:W3CDTF">2022-09-06T06:27:00Z</dcterms:created>
  <dcterms:modified xsi:type="dcterms:W3CDTF">2022-09-06T06:27:00Z</dcterms:modified>
</cp:coreProperties>
</file>