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9C" w:rsidRDefault="00016122" w:rsidP="00430B9C">
      <w:pPr>
        <w:shd w:val="clear" w:color="auto" w:fill="EEECE1" w:themeFill="background2"/>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КРАТКАЯ ИНФОРМАЦИЯ О </w:t>
      </w:r>
      <w:r w:rsidR="00E418BD">
        <w:rPr>
          <w:rFonts w:ascii="Times New Roman" w:hAnsi="Times New Roman" w:cs="Times New Roman"/>
          <w:b/>
          <w:sz w:val="24"/>
          <w:szCs w:val="24"/>
        </w:rPr>
        <w:t>ПРОЕКТ</w:t>
      </w:r>
      <w:r>
        <w:rPr>
          <w:rFonts w:ascii="Times New Roman" w:hAnsi="Times New Roman" w:cs="Times New Roman"/>
          <w:b/>
          <w:sz w:val="24"/>
          <w:szCs w:val="24"/>
        </w:rPr>
        <w:t>Е</w:t>
      </w:r>
      <w:r w:rsidR="00430B9C">
        <w:rPr>
          <w:rFonts w:ascii="Times New Roman" w:hAnsi="Times New Roman" w:cs="Times New Roman"/>
          <w:b/>
          <w:sz w:val="24"/>
          <w:szCs w:val="24"/>
        </w:rPr>
        <w:t xml:space="preserve"> </w:t>
      </w:r>
    </w:p>
    <w:p w:rsidR="006A1FBF" w:rsidRDefault="006A1FBF" w:rsidP="00862BF3">
      <w:pPr>
        <w:spacing w:after="0" w:line="240" w:lineRule="auto"/>
        <w:jc w:val="both"/>
        <w:rPr>
          <w:rFonts w:ascii="Times New Roman" w:hAnsi="Times New Roman" w:cs="Times New Roman"/>
          <w:sz w:val="24"/>
          <w:szCs w:val="24"/>
          <w:lang w:bidi="en-US"/>
        </w:rPr>
      </w:pPr>
    </w:p>
    <w:p w:rsidR="006A1FBF" w:rsidRPr="009F033C" w:rsidRDefault="006A1FBF" w:rsidP="006A1FBF">
      <w:pPr>
        <w:shd w:val="clear" w:color="auto" w:fill="EEECE1" w:themeFill="background2"/>
        <w:spacing w:after="0" w:line="240" w:lineRule="auto"/>
        <w:rPr>
          <w:rFonts w:ascii="Times New Roman" w:hAnsi="Times New Roman" w:cs="Times New Roman"/>
          <w:b/>
          <w:sz w:val="24"/>
          <w:szCs w:val="24"/>
        </w:rPr>
      </w:pPr>
      <w:r>
        <w:rPr>
          <w:rFonts w:ascii="Times New Roman" w:hAnsi="Times New Roman" w:cs="Times New Roman"/>
          <w:sz w:val="24"/>
          <w:szCs w:val="24"/>
          <w:lang w:bidi="en-US"/>
        </w:rPr>
        <w:t>Проект «Мониторинг формирования функциональной грамотности учащихся»</w:t>
      </w:r>
    </w:p>
    <w:p w:rsidR="006A1FBF" w:rsidRDefault="006A1FBF" w:rsidP="006A1FBF">
      <w:pPr>
        <w:spacing w:after="0" w:line="240" w:lineRule="auto"/>
        <w:jc w:val="both"/>
        <w:rPr>
          <w:rFonts w:ascii="Times New Roman" w:hAnsi="Times New Roman" w:cs="Times New Roman"/>
          <w:sz w:val="24"/>
          <w:szCs w:val="24"/>
        </w:rPr>
      </w:pPr>
    </w:p>
    <w:p w:rsidR="006A1FBF" w:rsidRPr="009F033C" w:rsidRDefault="006A1FBF" w:rsidP="006A1FBF">
      <w:pPr>
        <w:shd w:val="clear" w:color="auto" w:fill="EEECE1" w:themeFill="background2"/>
        <w:spacing w:after="0" w:line="240" w:lineRule="auto"/>
        <w:rPr>
          <w:rFonts w:ascii="Times New Roman" w:hAnsi="Times New Roman" w:cs="Times New Roman"/>
          <w:b/>
          <w:sz w:val="24"/>
          <w:szCs w:val="24"/>
        </w:rPr>
      </w:pPr>
      <w:r>
        <w:rPr>
          <w:rFonts w:ascii="Times New Roman" w:hAnsi="Times New Roman" w:cs="Times New Roman"/>
          <w:sz w:val="24"/>
          <w:szCs w:val="24"/>
          <w:lang w:bidi="en-US"/>
        </w:rPr>
        <w:t xml:space="preserve">Цель проекта: </w:t>
      </w:r>
      <w:r w:rsidRPr="006E46F6">
        <w:rPr>
          <w:rFonts w:ascii="Times New Roman" w:hAnsi="Times New Roman" w:cs="Times New Roman"/>
          <w:sz w:val="24"/>
          <w:szCs w:val="24"/>
          <w:lang w:bidi="en-US"/>
        </w:rPr>
        <w:t xml:space="preserve">Разработка </w:t>
      </w:r>
      <w:r>
        <w:rPr>
          <w:rFonts w:ascii="Times New Roman" w:hAnsi="Times New Roman" w:cs="Times New Roman"/>
          <w:sz w:val="24"/>
          <w:szCs w:val="24"/>
          <w:lang w:bidi="en-US"/>
        </w:rPr>
        <w:t xml:space="preserve">учебно-методических материалов </w:t>
      </w:r>
      <w:r w:rsidRPr="006E46F6">
        <w:rPr>
          <w:rFonts w:ascii="Times New Roman" w:hAnsi="Times New Roman" w:cs="Times New Roman"/>
          <w:sz w:val="24"/>
          <w:szCs w:val="24"/>
        </w:rPr>
        <w:t xml:space="preserve">для </w:t>
      </w:r>
      <w:r>
        <w:rPr>
          <w:rFonts w:ascii="Times New Roman" w:hAnsi="Times New Roman" w:cs="Times New Roman"/>
          <w:sz w:val="24"/>
          <w:szCs w:val="24"/>
        </w:rPr>
        <w:t xml:space="preserve">формирования и </w:t>
      </w:r>
      <w:r w:rsidRPr="006E46F6">
        <w:rPr>
          <w:rFonts w:ascii="Times New Roman" w:hAnsi="Times New Roman" w:cs="Times New Roman"/>
          <w:sz w:val="24"/>
          <w:szCs w:val="24"/>
        </w:rPr>
        <w:t xml:space="preserve">оценки функциональной грамотности учащихся </w:t>
      </w:r>
      <w:r>
        <w:rPr>
          <w:rFonts w:ascii="Times New Roman" w:hAnsi="Times New Roman" w:cs="Times New Roman"/>
          <w:sz w:val="24"/>
          <w:szCs w:val="24"/>
        </w:rPr>
        <w:t>основной школы.</w:t>
      </w:r>
    </w:p>
    <w:p w:rsidR="006A1FBF" w:rsidRDefault="006A1FBF" w:rsidP="00862BF3">
      <w:pPr>
        <w:spacing w:after="0" w:line="240" w:lineRule="auto"/>
        <w:jc w:val="both"/>
        <w:rPr>
          <w:rFonts w:ascii="Times New Roman" w:hAnsi="Times New Roman" w:cs="Times New Roman"/>
          <w:sz w:val="24"/>
          <w:szCs w:val="24"/>
        </w:rPr>
      </w:pPr>
    </w:p>
    <w:p w:rsidR="003719CF" w:rsidRPr="00BC553A" w:rsidRDefault="003719CF" w:rsidP="003719CF">
      <w:pPr>
        <w:shd w:val="clear" w:color="auto" w:fill="EEECE1" w:themeFill="background2"/>
        <w:spacing w:after="0" w:line="240" w:lineRule="auto"/>
        <w:rPr>
          <w:rFonts w:ascii="Times New Roman" w:hAnsi="Times New Roman" w:cs="Times New Roman"/>
          <w:b/>
          <w:sz w:val="24"/>
          <w:szCs w:val="24"/>
        </w:rPr>
      </w:pPr>
      <w:r w:rsidRPr="003719CF">
        <w:rPr>
          <w:rFonts w:ascii="Times New Roman" w:hAnsi="Times New Roman" w:cs="Times New Roman"/>
          <w:b/>
          <w:sz w:val="24"/>
          <w:szCs w:val="24"/>
        </w:rPr>
        <w:t xml:space="preserve">Задачи проекта </w:t>
      </w:r>
      <w:r w:rsidR="00BC553A">
        <w:rPr>
          <w:rFonts w:ascii="Times New Roman" w:hAnsi="Times New Roman" w:cs="Times New Roman"/>
          <w:b/>
          <w:sz w:val="24"/>
          <w:szCs w:val="24"/>
        </w:rPr>
        <w:t>на 2019 год</w:t>
      </w:r>
    </w:p>
    <w:p w:rsidR="003719CF" w:rsidRDefault="00BC553A" w:rsidP="00862BF3">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1</w:t>
      </w:r>
      <w:r w:rsidRPr="00BC553A">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r w:rsidR="00AC77FD" w:rsidRPr="00AC77FD">
        <w:rPr>
          <w:rFonts w:ascii="Times New Roman" w:eastAsia="Cambria" w:hAnsi="Times New Roman" w:cs="Times New Roman"/>
          <w:sz w:val="24"/>
          <w:szCs w:val="24"/>
        </w:rPr>
        <w:t>Разработка общих подходов к оценке функциональной грамотности учащихся основной школы.</w:t>
      </w:r>
    </w:p>
    <w:p w:rsidR="00AC77FD" w:rsidRDefault="00BC553A" w:rsidP="00862BF3">
      <w:pPr>
        <w:spacing w:after="0" w:line="240" w:lineRule="auto"/>
        <w:jc w:val="both"/>
        <w:rPr>
          <w:rFonts w:ascii="Times New Roman" w:eastAsia="Cambria" w:hAnsi="Times New Roman" w:cs="Times New Roman"/>
          <w:sz w:val="24"/>
          <w:szCs w:val="24"/>
        </w:rPr>
      </w:pPr>
      <w:r w:rsidRPr="00BC553A">
        <w:rPr>
          <w:rFonts w:ascii="Times New Roman" w:eastAsia="Times New Roman" w:hAnsi="Times New Roman" w:cs="Times New Roman"/>
          <w:sz w:val="24"/>
          <w:szCs w:val="24"/>
          <w:lang w:eastAsia="ru-RU"/>
        </w:rPr>
        <w:t xml:space="preserve">2. </w:t>
      </w:r>
      <w:r w:rsidR="00AC77FD" w:rsidRPr="00AC77FD">
        <w:rPr>
          <w:rFonts w:ascii="Times New Roman" w:eastAsia="Times New Roman" w:hAnsi="Times New Roman" w:cs="Times New Roman"/>
          <w:sz w:val="24"/>
          <w:szCs w:val="24"/>
          <w:lang w:eastAsia="ru-RU"/>
        </w:rPr>
        <w:t xml:space="preserve">Разработка измерительных материалов для оценки функциональной грамотности учащихся 5 и 7 классов по 6-ти составляющим функциональной грамотности: </w:t>
      </w:r>
      <w:r w:rsidR="00AC77FD" w:rsidRPr="00AC77FD">
        <w:rPr>
          <w:rFonts w:ascii="Times New Roman" w:eastAsia="Cambria" w:hAnsi="Times New Roman" w:cs="Times New Roman"/>
          <w:sz w:val="24"/>
          <w:szCs w:val="24"/>
        </w:rPr>
        <w:t xml:space="preserve">математической, читательской, естественнонаучной и финансовой грамотности, глобальным компетенциям, </w:t>
      </w:r>
      <w:proofErr w:type="spellStart"/>
      <w:r w:rsidR="00AC77FD" w:rsidRPr="00AC77FD">
        <w:rPr>
          <w:rFonts w:ascii="Times New Roman" w:eastAsia="Cambria" w:hAnsi="Times New Roman" w:cs="Times New Roman"/>
          <w:sz w:val="24"/>
          <w:szCs w:val="24"/>
        </w:rPr>
        <w:t>креативному</w:t>
      </w:r>
      <w:proofErr w:type="spellEnd"/>
      <w:r w:rsidR="00AC77FD" w:rsidRPr="00AC77FD">
        <w:rPr>
          <w:rFonts w:ascii="Times New Roman" w:eastAsia="Cambria" w:hAnsi="Times New Roman" w:cs="Times New Roman"/>
          <w:sz w:val="24"/>
          <w:szCs w:val="24"/>
        </w:rPr>
        <w:t xml:space="preserve"> мышлению.</w:t>
      </w:r>
    </w:p>
    <w:p w:rsidR="00AC77FD" w:rsidRDefault="00BC553A" w:rsidP="00862BF3">
      <w:pPr>
        <w:spacing w:after="0" w:line="240" w:lineRule="auto"/>
        <w:jc w:val="both"/>
        <w:rPr>
          <w:rFonts w:ascii="Times New Roman" w:eastAsia="Cambria" w:hAnsi="Times New Roman" w:cs="Times New Roman"/>
          <w:sz w:val="24"/>
          <w:szCs w:val="24"/>
        </w:rPr>
      </w:pPr>
      <w:r w:rsidRPr="00BC553A">
        <w:rPr>
          <w:rFonts w:ascii="Times New Roman" w:eastAsia="Cambria" w:hAnsi="Times New Roman" w:cs="Times New Roman"/>
          <w:sz w:val="24"/>
          <w:szCs w:val="24"/>
        </w:rPr>
        <w:t xml:space="preserve">3. </w:t>
      </w:r>
      <w:r w:rsidR="00AC77FD" w:rsidRPr="00AC77FD">
        <w:rPr>
          <w:rFonts w:ascii="Times New Roman" w:eastAsia="Cambria" w:hAnsi="Times New Roman" w:cs="Times New Roman"/>
          <w:sz w:val="24"/>
          <w:szCs w:val="24"/>
        </w:rPr>
        <w:t>Формирование выборки образовательных организаций для проведения апробации измерительных материалов для оценки функциональной грамотности учащихся 5 и 7 классов.</w:t>
      </w:r>
    </w:p>
    <w:p w:rsidR="00AC77FD" w:rsidRDefault="00BC553A" w:rsidP="00862BF3">
      <w:pPr>
        <w:spacing w:after="0" w:line="240" w:lineRule="auto"/>
        <w:jc w:val="both"/>
        <w:rPr>
          <w:rFonts w:ascii="Times New Roman" w:eastAsia="Cambria" w:hAnsi="Times New Roman" w:cs="Times New Roman"/>
          <w:sz w:val="24"/>
          <w:szCs w:val="24"/>
        </w:rPr>
      </w:pPr>
      <w:r w:rsidRPr="00BC553A">
        <w:rPr>
          <w:rFonts w:ascii="Times New Roman" w:eastAsia="Cambria" w:hAnsi="Times New Roman" w:cs="Times New Roman"/>
          <w:sz w:val="24"/>
          <w:szCs w:val="24"/>
        </w:rPr>
        <w:t xml:space="preserve">4. </w:t>
      </w:r>
      <w:r w:rsidR="00AC77FD" w:rsidRPr="00AC77FD">
        <w:rPr>
          <w:rFonts w:ascii="Times New Roman" w:eastAsia="Cambria" w:hAnsi="Times New Roman" w:cs="Times New Roman"/>
          <w:sz w:val="24"/>
          <w:szCs w:val="24"/>
        </w:rPr>
        <w:t>Разработка экспериментального варианта цифровой платформы мониторинга формирования функциональной грамотности учащихся.</w:t>
      </w:r>
    </w:p>
    <w:p w:rsidR="00201CAC" w:rsidRDefault="00BC553A" w:rsidP="00862BF3">
      <w:pPr>
        <w:spacing w:after="0" w:line="240" w:lineRule="auto"/>
        <w:jc w:val="both"/>
        <w:rPr>
          <w:rFonts w:ascii="Times New Roman" w:eastAsia="Cambria" w:hAnsi="Times New Roman" w:cs="Times New Roman"/>
          <w:sz w:val="24"/>
          <w:szCs w:val="24"/>
        </w:rPr>
      </w:pPr>
      <w:r w:rsidRPr="00BC553A">
        <w:rPr>
          <w:rFonts w:ascii="Times New Roman" w:eastAsia="Cambria" w:hAnsi="Times New Roman" w:cs="Times New Roman"/>
          <w:sz w:val="24"/>
          <w:szCs w:val="24"/>
        </w:rPr>
        <w:t xml:space="preserve">5. </w:t>
      </w:r>
      <w:r w:rsidR="00201CAC" w:rsidRPr="00201CAC">
        <w:rPr>
          <w:rFonts w:ascii="Times New Roman" w:eastAsia="Cambria" w:hAnsi="Times New Roman" w:cs="Times New Roman"/>
          <w:sz w:val="24"/>
          <w:szCs w:val="24"/>
        </w:rPr>
        <w:t>Проведение апробации технологии и инструментария для оценки функциональной грамотности учащихся 5 и 7 классов. Обработка результатов апробации.</w:t>
      </w:r>
    </w:p>
    <w:p w:rsidR="00201CAC" w:rsidRDefault="00BC553A" w:rsidP="00862BF3">
      <w:pPr>
        <w:spacing w:after="0" w:line="240" w:lineRule="auto"/>
        <w:jc w:val="both"/>
        <w:rPr>
          <w:rFonts w:ascii="Times New Roman" w:eastAsia="Cambria" w:hAnsi="Times New Roman" w:cs="Times New Roman"/>
          <w:sz w:val="24"/>
          <w:szCs w:val="24"/>
        </w:rPr>
      </w:pPr>
      <w:r w:rsidRPr="00BC553A">
        <w:rPr>
          <w:rFonts w:ascii="Times New Roman" w:eastAsia="Cambria" w:hAnsi="Times New Roman" w:cs="Times New Roman"/>
          <w:sz w:val="24"/>
          <w:szCs w:val="24"/>
        </w:rPr>
        <w:t xml:space="preserve">6. </w:t>
      </w:r>
      <w:r w:rsidR="00201CAC" w:rsidRPr="00201CAC">
        <w:rPr>
          <w:rFonts w:ascii="Times New Roman" w:eastAsia="Cambria" w:hAnsi="Times New Roman" w:cs="Times New Roman"/>
          <w:sz w:val="24"/>
          <w:szCs w:val="24"/>
        </w:rPr>
        <w:t>Доработка системы мониторинга функциональной грамотности учащихся 5 и 7 классов по итогам апробации в части инструментария и технологии проведения.</w:t>
      </w:r>
    </w:p>
    <w:p w:rsidR="003C5C77" w:rsidRDefault="003C5C77" w:rsidP="00862BF3">
      <w:pPr>
        <w:spacing w:after="0" w:line="240" w:lineRule="auto"/>
        <w:jc w:val="both"/>
        <w:rPr>
          <w:rFonts w:ascii="Times New Roman" w:eastAsia="Cambria" w:hAnsi="Times New Roman" w:cs="Times New Roman"/>
          <w:sz w:val="24"/>
          <w:szCs w:val="24"/>
        </w:rPr>
      </w:pPr>
    </w:p>
    <w:p w:rsidR="003C5C77" w:rsidRPr="00BC553A" w:rsidRDefault="003C5C77" w:rsidP="003C5C77">
      <w:pPr>
        <w:shd w:val="clear" w:color="auto" w:fill="EEECE1" w:themeFill="background2"/>
        <w:spacing w:after="0" w:line="240" w:lineRule="auto"/>
        <w:rPr>
          <w:rFonts w:ascii="Times New Roman" w:hAnsi="Times New Roman" w:cs="Times New Roman"/>
          <w:b/>
          <w:sz w:val="24"/>
          <w:szCs w:val="24"/>
        </w:rPr>
      </w:pPr>
      <w:r w:rsidRPr="003719CF">
        <w:rPr>
          <w:rFonts w:ascii="Times New Roman" w:hAnsi="Times New Roman" w:cs="Times New Roman"/>
          <w:b/>
          <w:sz w:val="24"/>
          <w:szCs w:val="24"/>
        </w:rPr>
        <w:t>За</w:t>
      </w:r>
      <w:r>
        <w:rPr>
          <w:rFonts w:ascii="Times New Roman" w:hAnsi="Times New Roman" w:cs="Times New Roman"/>
          <w:b/>
          <w:sz w:val="24"/>
          <w:szCs w:val="24"/>
        </w:rPr>
        <w:t>казчик</w:t>
      </w:r>
    </w:p>
    <w:p w:rsidR="003C5C77" w:rsidRDefault="003C5C77" w:rsidP="00862BF3">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Министерство просвещения Российской Федерации</w:t>
      </w:r>
    </w:p>
    <w:p w:rsidR="003C5C77" w:rsidRDefault="003C5C77" w:rsidP="00862BF3">
      <w:pPr>
        <w:spacing w:after="0" w:line="240" w:lineRule="auto"/>
        <w:jc w:val="both"/>
        <w:rPr>
          <w:rFonts w:ascii="Times New Roman" w:hAnsi="Times New Roman" w:cs="Times New Roman"/>
          <w:sz w:val="24"/>
          <w:szCs w:val="24"/>
          <w:lang w:bidi="en-US"/>
        </w:rPr>
      </w:pPr>
    </w:p>
    <w:p w:rsidR="003C5C77" w:rsidRPr="009C5DB7" w:rsidRDefault="003C5C77" w:rsidP="003C5C77">
      <w:pPr>
        <w:shd w:val="clear" w:color="auto" w:fill="EEECE1" w:themeFill="background2"/>
        <w:spacing w:after="0" w:line="240" w:lineRule="auto"/>
        <w:rPr>
          <w:rFonts w:ascii="Times New Roman" w:hAnsi="Times New Roman" w:cs="Times New Roman"/>
          <w:b/>
          <w:sz w:val="24"/>
          <w:szCs w:val="24"/>
        </w:rPr>
      </w:pPr>
      <w:r w:rsidRPr="009C5DB7">
        <w:rPr>
          <w:rFonts w:ascii="Times New Roman" w:hAnsi="Times New Roman" w:cs="Times New Roman"/>
          <w:b/>
          <w:sz w:val="24"/>
          <w:szCs w:val="24"/>
        </w:rPr>
        <w:t xml:space="preserve">Разработчики: </w:t>
      </w:r>
    </w:p>
    <w:p w:rsidR="009C5DB7" w:rsidRPr="009C5DB7" w:rsidRDefault="003C5C77" w:rsidP="000F6380">
      <w:pPr>
        <w:spacing w:after="0" w:line="240" w:lineRule="auto"/>
        <w:ind w:firstLine="708"/>
        <w:jc w:val="both"/>
        <w:rPr>
          <w:rFonts w:ascii="Times New Roman" w:hAnsi="Times New Roman" w:cs="Times New Roman"/>
          <w:sz w:val="24"/>
          <w:szCs w:val="24"/>
        </w:rPr>
      </w:pPr>
      <w:r w:rsidRPr="009C5DB7">
        <w:rPr>
          <w:rFonts w:ascii="Times New Roman" w:hAnsi="Times New Roman" w:cs="Times New Roman"/>
          <w:sz w:val="24"/>
          <w:szCs w:val="24"/>
        </w:rPr>
        <w:t xml:space="preserve">Специалисты ФГБНУ «Институт стратегии развития образования Российской академии образования», а также ведущих образовательных организаций высшего образования </w:t>
      </w:r>
      <w:r w:rsidR="00877DBB" w:rsidRPr="009C5DB7">
        <w:rPr>
          <w:rFonts w:ascii="Times New Roman" w:hAnsi="Times New Roman" w:cs="Times New Roman"/>
          <w:sz w:val="24"/>
          <w:szCs w:val="24"/>
        </w:rPr>
        <w:t>(</w:t>
      </w:r>
      <w:r w:rsidR="00CE296A" w:rsidRPr="009C5DB7">
        <w:rPr>
          <w:rFonts w:ascii="Times New Roman" w:hAnsi="Times New Roman" w:cs="Times New Roman"/>
          <w:sz w:val="24"/>
          <w:szCs w:val="24"/>
        </w:rPr>
        <w:t>Московск</w:t>
      </w:r>
      <w:r w:rsidR="00D704AC">
        <w:rPr>
          <w:rFonts w:ascii="Times New Roman" w:hAnsi="Times New Roman" w:cs="Times New Roman"/>
          <w:sz w:val="24"/>
          <w:szCs w:val="24"/>
        </w:rPr>
        <w:t>ого</w:t>
      </w:r>
      <w:r w:rsidR="00CE296A" w:rsidRPr="009C5DB7">
        <w:rPr>
          <w:rFonts w:ascii="Times New Roman" w:hAnsi="Times New Roman" w:cs="Times New Roman"/>
          <w:sz w:val="24"/>
          <w:szCs w:val="24"/>
        </w:rPr>
        <w:t xml:space="preserve"> педагогическ</w:t>
      </w:r>
      <w:r w:rsidR="00D704AC">
        <w:rPr>
          <w:rFonts w:ascii="Times New Roman" w:hAnsi="Times New Roman" w:cs="Times New Roman"/>
          <w:sz w:val="24"/>
          <w:szCs w:val="24"/>
        </w:rPr>
        <w:t>ого</w:t>
      </w:r>
      <w:r w:rsidR="00CE296A" w:rsidRPr="009C5DB7">
        <w:rPr>
          <w:rFonts w:ascii="Times New Roman" w:hAnsi="Times New Roman" w:cs="Times New Roman"/>
          <w:sz w:val="24"/>
          <w:szCs w:val="24"/>
        </w:rPr>
        <w:t xml:space="preserve"> государственн</w:t>
      </w:r>
      <w:r w:rsidR="00D704AC">
        <w:rPr>
          <w:rFonts w:ascii="Times New Roman" w:hAnsi="Times New Roman" w:cs="Times New Roman"/>
          <w:sz w:val="24"/>
          <w:szCs w:val="24"/>
        </w:rPr>
        <w:t>ого</w:t>
      </w:r>
      <w:r w:rsidR="00CE296A" w:rsidRPr="009C5DB7">
        <w:rPr>
          <w:rFonts w:ascii="Times New Roman" w:hAnsi="Times New Roman" w:cs="Times New Roman"/>
          <w:sz w:val="24"/>
          <w:szCs w:val="24"/>
        </w:rPr>
        <w:t xml:space="preserve"> университет</w:t>
      </w:r>
      <w:r w:rsidR="00D704AC">
        <w:rPr>
          <w:rFonts w:ascii="Times New Roman" w:hAnsi="Times New Roman" w:cs="Times New Roman"/>
          <w:sz w:val="24"/>
          <w:szCs w:val="24"/>
        </w:rPr>
        <w:t>а</w:t>
      </w:r>
      <w:r w:rsidR="00877DBB" w:rsidRPr="009C5DB7">
        <w:rPr>
          <w:rFonts w:ascii="Times New Roman" w:hAnsi="Times New Roman" w:cs="Times New Roman"/>
          <w:sz w:val="24"/>
          <w:szCs w:val="24"/>
        </w:rPr>
        <w:t>, Институт</w:t>
      </w:r>
      <w:r w:rsidR="00D704AC">
        <w:rPr>
          <w:rFonts w:ascii="Times New Roman" w:hAnsi="Times New Roman" w:cs="Times New Roman"/>
          <w:sz w:val="24"/>
          <w:szCs w:val="24"/>
        </w:rPr>
        <w:t>а</w:t>
      </w:r>
      <w:r w:rsidR="00877DBB" w:rsidRPr="009C5DB7">
        <w:rPr>
          <w:rFonts w:ascii="Times New Roman" w:hAnsi="Times New Roman" w:cs="Times New Roman"/>
          <w:sz w:val="24"/>
          <w:szCs w:val="24"/>
        </w:rPr>
        <w:t xml:space="preserve"> образования </w:t>
      </w:r>
      <w:r w:rsidR="00CE296A" w:rsidRPr="009C5DB7">
        <w:rPr>
          <w:rFonts w:ascii="Times New Roman" w:hAnsi="Times New Roman" w:cs="Times New Roman"/>
          <w:sz w:val="24"/>
          <w:szCs w:val="24"/>
        </w:rPr>
        <w:t>«Национального исследовательского университета «Высшая школа экономики»</w:t>
      </w:r>
      <w:r w:rsidR="00D704AC">
        <w:rPr>
          <w:rFonts w:ascii="Times New Roman" w:hAnsi="Times New Roman" w:cs="Times New Roman"/>
          <w:sz w:val="24"/>
          <w:szCs w:val="24"/>
        </w:rPr>
        <w:t>)</w:t>
      </w:r>
      <w:r w:rsidR="00877DBB" w:rsidRPr="009C5DB7">
        <w:rPr>
          <w:rFonts w:ascii="Times New Roman" w:hAnsi="Times New Roman" w:cs="Times New Roman"/>
          <w:sz w:val="24"/>
          <w:szCs w:val="24"/>
        </w:rPr>
        <w:t xml:space="preserve"> </w:t>
      </w:r>
      <w:r w:rsidRPr="009C5DB7">
        <w:rPr>
          <w:rFonts w:ascii="Times New Roman" w:hAnsi="Times New Roman" w:cs="Times New Roman"/>
          <w:sz w:val="24"/>
          <w:szCs w:val="24"/>
        </w:rPr>
        <w:t>и региональных центров оценки качества образования (Московского центра качества образования</w:t>
      </w:r>
      <w:r w:rsidR="00877DBB" w:rsidRPr="009C5DB7">
        <w:rPr>
          <w:rFonts w:ascii="Times New Roman" w:hAnsi="Times New Roman" w:cs="Times New Roman"/>
          <w:sz w:val="24"/>
          <w:szCs w:val="24"/>
        </w:rPr>
        <w:t xml:space="preserve">, </w:t>
      </w:r>
      <w:r w:rsidR="009C5DB7" w:rsidRPr="009C5DB7">
        <w:rPr>
          <w:rFonts w:ascii="Times New Roman" w:hAnsi="Times New Roman" w:cs="Times New Roman"/>
          <w:sz w:val="24"/>
          <w:szCs w:val="24"/>
        </w:rPr>
        <w:t>Центр</w:t>
      </w:r>
      <w:r w:rsidR="00D704AC">
        <w:rPr>
          <w:rFonts w:ascii="Times New Roman" w:hAnsi="Times New Roman" w:cs="Times New Roman"/>
          <w:sz w:val="24"/>
          <w:szCs w:val="24"/>
        </w:rPr>
        <w:t>а</w:t>
      </w:r>
      <w:r w:rsidR="009C5DB7" w:rsidRPr="009C5DB7">
        <w:rPr>
          <w:rFonts w:ascii="Times New Roman" w:hAnsi="Times New Roman" w:cs="Times New Roman"/>
          <w:sz w:val="24"/>
          <w:szCs w:val="24"/>
        </w:rPr>
        <w:t xml:space="preserve"> оценки качества образования Красноярского края).</w:t>
      </w:r>
    </w:p>
    <w:p w:rsidR="00877DBB" w:rsidRPr="009C5DB7" w:rsidRDefault="003C5C77" w:rsidP="00862BF3">
      <w:pPr>
        <w:spacing w:after="0" w:line="240" w:lineRule="auto"/>
        <w:jc w:val="both"/>
        <w:rPr>
          <w:rFonts w:ascii="Times New Roman" w:hAnsi="Times New Roman" w:cs="Times New Roman"/>
          <w:sz w:val="24"/>
          <w:szCs w:val="24"/>
        </w:rPr>
      </w:pPr>
      <w:r w:rsidRPr="009C5DB7">
        <w:rPr>
          <w:rFonts w:ascii="Times New Roman" w:hAnsi="Times New Roman" w:cs="Times New Roman"/>
          <w:sz w:val="24"/>
          <w:szCs w:val="24"/>
        </w:rPr>
        <w:t xml:space="preserve">Руководитель </w:t>
      </w:r>
      <w:r w:rsidR="00877DBB" w:rsidRPr="009C5DB7">
        <w:rPr>
          <w:rFonts w:ascii="Times New Roman" w:hAnsi="Times New Roman" w:cs="Times New Roman"/>
          <w:sz w:val="24"/>
          <w:szCs w:val="24"/>
        </w:rPr>
        <w:t xml:space="preserve">проекта </w:t>
      </w:r>
      <w:r w:rsidRPr="009C5DB7">
        <w:rPr>
          <w:rFonts w:ascii="Times New Roman" w:hAnsi="Times New Roman" w:cs="Times New Roman"/>
          <w:sz w:val="24"/>
          <w:szCs w:val="24"/>
        </w:rPr>
        <w:t>- Ковалева Г.С.</w:t>
      </w:r>
      <w:r w:rsidR="00877DBB" w:rsidRPr="009C5DB7">
        <w:rPr>
          <w:rFonts w:ascii="Times New Roman" w:hAnsi="Times New Roman" w:cs="Times New Roman"/>
          <w:sz w:val="24"/>
          <w:szCs w:val="24"/>
        </w:rPr>
        <w:t>, руководитель Центра оценки качества образования</w:t>
      </w:r>
      <w:r w:rsidRPr="009C5DB7">
        <w:rPr>
          <w:rFonts w:ascii="Times New Roman" w:hAnsi="Times New Roman" w:cs="Times New Roman"/>
          <w:sz w:val="24"/>
          <w:szCs w:val="24"/>
        </w:rPr>
        <w:t xml:space="preserve">  </w:t>
      </w:r>
      <w:r w:rsidR="00877DBB" w:rsidRPr="009C5DB7">
        <w:rPr>
          <w:rFonts w:ascii="Times New Roman" w:hAnsi="Times New Roman" w:cs="Times New Roman"/>
          <w:sz w:val="24"/>
          <w:szCs w:val="24"/>
        </w:rPr>
        <w:t>ФГБНУ «Институт стратегии развития образования Российской академии образования», к.п.</w:t>
      </w:r>
      <w:proofErr w:type="gramStart"/>
      <w:r w:rsidR="00877DBB" w:rsidRPr="009C5DB7">
        <w:rPr>
          <w:rFonts w:ascii="Times New Roman" w:hAnsi="Times New Roman" w:cs="Times New Roman"/>
          <w:sz w:val="24"/>
          <w:szCs w:val="24"/>
        </w:rPr>
        <w:t>н</w:t>
      </w:r>
      <w:proofErr w:type="gramEnd"/>
      <w:r w:rsidR="00877DBB" w:rsidRPr="009C5DB7">
        <w:rPr>
          <w:rFonts w:ascii="Times New Roman" w:hAnsi="Times New Roman" w:cs="Times New Roman"/>
          <w:sz w:val="24"/>
          <w:szCs w:val="24"/>
        </w:rPr>
        <w:t>.</w:t>
      </w:r>
    </w:p>
    <w:p w:rsidR="00877DBB" w:rsidRPr="00201CAC" w:rsidRDefault="00877DBB" w:rsidP="00862BF3">
      <w:pPr>
        <w:spacing w:after="0" w:line="240" w:lineRule="auto"/>
        <w:jc w:val="both"/>
        <w:rPr>
          <w:rFonts w:ascii="Times New Roman" w:hAnsi="Times New Roman" w:cs="Times New Roman"/>
          <w:sz w:val="24"/>
          <w:szCs w:val="24"/>
          <w:lang w:bidi="en-US"/>
        </w:rPr>
      </w:pPr>
    </w:p>
    <w:p w:rsidR="00430B9C" w:rsidRDefault="00C95BB5" w:rsidP="00BE76CD">
      <w:pPr>
        <w:shd w:val="clear" w:color="auto" w:fill="EEECE1" w:themeFill="background2"/>
        <w:spacing w:after="0" w:line="240" w:lineRule="auto"/>
        <w:jc w:val="both"/>
        <w:rPr>
          <w:rFonts w:ascii="Times New Roman" w:hAnsi="Times New Roman" w:cs="Times New Roman"/>
          <w:sz w:val="24"/>
          <w:szCs w:val="24"/>
        </w:rPr>
      </w:pPr>
      <w:r w:rsidRPr="00430B9C">
        <w:rPr>
          <w:rFonts w:ascii="Times New Roman" w:hAnsi="Times New Roman" w:cs="Times New Roman"/>
          <w:b/>
          <w:sz w:val="24"/>
          <w:szCs w:val="24"/>
          <w:lang w:bidi="en-US"/>
        </w:rPr>
        <w:t>Особенност</w:t>
      </w:r>
      <w:r w:rsidR="003C5C77">
        <w:rPr>
          <w:rFonts w:ascii="Times New Roman" w:hAnsi="Times New Roman" w:cs="Times New Roman"/>
          <w:b/>
          <w:sz w:val="24"/>
          <w:szCs w:val="24"/>
          <w:lang w:bidi="en-US"/>
        </w:rPr>
        <w:t>и</w:t>
      </w:r>
      <w:r w:rsidRPr="00430B9C">
        <w:rPr>
          <w:rFonts w:ascii="Times New Roman" w:hAnsi="Times New Roman" w:cs="Times New Roman"/>
          <w:b/>
          <w:sz w:val="24"/>
          <w:szCs w:val="24"/>
          <w:lang w:bidi="en-US"/>
        </w:rPr>
        <w:t xml:space="preserve"> </w:t>
      </w:r>
      <w:r w:rsidR="0047350D">
        <w:rPr>
          <w:rFonts w:ascii="Times New Roman" w:hAnsi="Times New Roman" w:cs="Times New Roman"/>
          <w:b/>
          <w:sz w:val="24"/>
          <w:szCs w:val="24"/>
          <w:lang w:bidi="en-US"/>
        </w:rPr>
        <w:t>мониторинга формирования функциональной грамотности</w:t>
      </w:r>
      <w:r w:rsidR="009F349F">
        <w:rPr>
          <w:rFonts w:ascii="Times New Roman" w:hAnsi="Times New Roman" w:cs="Times New Roman"/>
          <w:b/>
          <w:sz w:val="24"/>
          <w:szCs w:val="24"/>
          <w:lang w:bidi="en-US"/>
        </w:rPr>
        <w:t xml:space="preserve"> (далее МФГ)</w:t>
      </w:r>
      <w:r w:rsidR="00430B9C">
        <w:rPr>
          <w:rFonts w:ascii="Times New Roman" w:hAnsi="Times New Roman" w:cs="Times New Roman"/>
          <w:b/>
          <w:sz w:val="24"/>
          <w:szCs w:val="24"/>
          <w:lang w:bidi="en-US"/>
        </w:rPr>
        <w:t>:</w:t>
      </w:r>
      <w:r w:rsidRPr="00430B9C">
        <w:rPr>
          <w:rFonts w:ascii="Times New Roman" w:hAnsi="Times New Roman" w:cs="Times New Roman"/>
          <w:sz w:val="24"/>
          <w:szCs w:val="24"/>
        </w:rPr>
        <w:t xml:space="preserve"> </w:t>
      </w:r>
    </w:p>
    <w:p w:rsidR="00430B9C" w:rsidRDefault="00F252E1" w:rsidP="000F63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163AF0">
        <w:rPr>
          <w:rFonts w:ascii="Times New Roman" w:hAnsi="Times New Roman" w:cs="Times New Roman"/>
          <w:sz w:val="24"/>
          <w:szCs w:val="24"/>
        </w:rPr>
        <w:t xml:space="preserve">снова разработки инструментария </w:t>
      </w:r>
      <w:r w:rsidR="009F349F">
        <w:rPr>
          <w:rFonts w:ascii="Times New Roman" w:hAnsi="Times New Roman" w:cs="Times New Roman"/>
          <w:sz w:val="24"/>
          <w:szCs w:val="24"/>
        </w:rPr>
        <w:t>МФГ</w:t>
      </w:r>
      <w:r w:rsidR="009F349F" w:rsidRPr="009F349F">
        <w:rPr>
          <w:rFonts w:ascii="Times New Roman" w:hAnsi="Times New Roman" w:cs="Times New Roman"/>
          <w:sz w:val="24"/>
          <w:szCs w:val="24"/>
        </w:rPr>
        <w:t xml:space="preserve"> </w:t>
      </w:r>
      <w:r w:rsidR="00FF30B1">
        <w:rPr>
          <w:rFonts w:ascii="Times New Roman" w:hAnsi="Times New Roman" w:cs="Times New Roman"/>
          <w:sz w:val="24"/>
          <w:szCs w:val="24"/>
        </w:rPr>
        <w:t xml:space="preserve">– </w:t>
      </w:r>
      <w:r w:rsidR="009F349F">
        <w:rPr>
          <w:rFonts w:ascii="Times New Roman" w:hAnsi="Times New Roman" w:cs="Times New Roman"/>
          <w:sz w:val="24"/>
          <w:szCs w:val="24"/>
        </w:rPr>
        <w:t xml:space="preserve">материалы международного исследования </w:t>
      </w:r>
      <w:r w:rsidR="009F349F">
        <w:rPr>
          <w:rFonts w:ascii="Times New Roman" w:hAnsi="Times New Roman" w:cs="Times New Roman"/>
          <w:sz w:val="24"/>
          <w:szCs w:val="24"/>
          <w:lang w:val="en-US"/>
        </w:rPr>
        <w:t>PISA</w:t>
      </w:r>
      <w:r w:rsidR="00FF30B1">
        <w:rPr>
          <w:rStyle w:val="aa"/>
          <w:rFonts w:ascii="Times New Roman" w:hAnsi="Times New Roman" w:cs="Times New Roman"/>
          <w:sz w:val="24"/>
          <w:szCs w:val="24"/>
        </w:rPr>
        <w:footnoteReference w:id="1"/>
      </w:r>
      <w:r w:rsidR="00B67268">
        <w:rPr>
          <w:rFonts w:ascii="Times New Roman" w:hAnsi="Times New Roman" w:cs="Times New Roman"/>
          <w:sz w:val="24"/>
          <w:szCs w:val="24"/>
        </w:rPr>
        <w:t xml:space="preserve"> </w:t>
      </w:r>
      <w:r w:rsidR="00B67268" w:rsidRPr="00B67268">
        <w:rPr>
          <w:rFonts w:ascii="Times New Roman" w:eastAsia="Cambria" w:hAnsi="Times New Roman" w:cs="Times New Roman"/>
          <w:sz w:val="24"/>
          <w:szCs w:val="24"/>
        </w:rPr>
        <w:t>(концептуальные рамки, примеры заданий и результаты выполнения заданий российскими учащимися). При этом используются все отечественные инновационные разработки в дан</w:t>
      </w:r>
      <w:r w:rsidR="00B67268">
        <w:rPr>
          <w:rFonts w:ascii="Times New Roman" w:eastAsia="Cambria" w:hAnsi="Times New Roman" w:cs="Times New Roman"/>
          <w:sz w:val="24"/>
          <w:szCs w:val="24"/>
        </w:rPr>
        <w:t>ной области</w:t>
      </w:r>
      <w:r w:rsidR="00016122">
        <w:rPr>
          <w:rFonts w:ascii="Times New Roman" w:eastAsia="Cambria" w:hAnsi="Times New Roman" w:cs="Times New Roman"/>
          <w:sz w:val="24"/>
          <w:szCs w:val="24"/>
        </w:rPr>
        <w:t>.</w:t>
      </w:r>
    </w:p>
    <w:p w:rsidR="00016122" w:rsidRPr="00B139B2" w:rsidRDefault="00016122" w:rsidP="000F6380">
      <w:pPr>
        <w:spacing w:after="0" w:line="240" w:lineRule="auto"/>
        <w:ind w:firstLine="708"/>
        <w:jc w:val="both"/>
        <w:rPr>
          <w:rFonts w:ascii="Times New Roman" w:hAnsi="Times New Roman" w:cs="Times New Roman"/>
          <w:sz w:val="24"/>
          <w:szCs w:val="24"/>
        </w:rPr>
      </w:pPr>
      <w:r w:rsidRPr="00016122">
        <w:rPr>
          <w:rFonts w:ascii="Times New Roman" w:hAnsi="Times New Roman" w:cs="Times New Roman"/>
          <w:sz w:val="24"/>
          <w:szCs w:val="24"/>
        </w:rPr>
        <w:lastRenderedPageBreak/>
        <w:t>Направления функциональной грамотности</w:t>
      </w:r>
      <w:r>
        <w:rPr>
          <w:rFonts w:ascii="Times New Roman" w:hAnsi="Times New Roman" w:cs="Times New Roman"/>
          <w:sz w:val="24"/>
          <w:szCs w:val="24"/>
        </w:rPr>
        <w:t>: м</w:t>
      </w:r>
      <w:r w:rsidRPr="00016122">
        <w:rPr>
          <w:rFonts w:ascii="Times New Roman" w:hAnsi="Times New Roman" w:cs="Times New Roman"/>
          <w:sz w:val="24"/>
          <w:szCs w:val="24"/>
        </w:rPr>
        <w:t>атематическая грамотность,</w:t>
      </w:r>
      <w:r w:rsidRPr="00B139B2">
        <w:rPr>
          <w:rFonts w:ascii="Times New Roman" w:hAnsi="Times New Roman" w:cs="Times New Roman"/>
          <w:sz w:val="24"/>
          <w:szCs w:val="24"/>
        </w:rPr>
        <w:t xml:space="preserve"> читательская грамотность, естественнонаучная грамотность, финансовая грамотность, глобальные компетенции и </w:t>
      </w:r>
      <w:proofErr w:type="spellStart"/>
      <w:r w:rsidRPr="00B139B2">
        <w:rPr>
          <w:rFonts w:ascii="Times New Roman" w:hAnsi="Times New Roman" w:cs="Times New Roman"/>
          <w:sz w:val="24"/>
          <w:szCs w:val="24"/>
        </w:rPr>
        <w:t>креативное</w:t>
      </w:r>
      <w:proofErr w:type="spellEnd"/>
      <w:r w:rsidRPr="00B139B2">
        <w:rPr>
          <w:rFonts w:ascii="Times New Roman" w:hAnsi="Times New Roman" w:cs="Times New Roman"/>
          <w:sz w:val="24"/>
          <w:szCs w:val="24"/>
        </w:rPr>
        <w:t xml:space="preserve"> мышление</w:t>
      </w:r>
      <w:r>
        <w:rPr>
          <w:rFonts w:ascii="Times New Roman" w:hAnsi="Times New Roman" w:cs="Times New Roman"/>
          <w:sz w:val="24"/>
          <w:szCs w:val="24"/>
        </w:rPr>
        <w:t>.</w:t>
      </w:r>
    </w:p>
    <w:p w:rsidR="00F252E1" w:rsidRDefault="00F252E1" w:rsidP="000F6380">
      <w:pPr>
        <w:spacing w:after="0" w:line="240" w:lineRule="auto"/>
        <w:ind w:firstLine="708"/>
        <w:jc w:val="both"/>
        <w:rPr>
          <w:rFonts w:ascii="Times New Roman" w:hAnsi="Times New Roman" w:cs="Times New Roman"/>
          <w:sz w:val="24"/>
          <w:szCs w:val="24"/>
        </w:rPr>
      </w:pPr>
      <w:r w:rsidRPr="00F252E1">
        <w:rPr>
          <w:rFonts w:ascii="Times New Roman" w:hAnsi="Times New Roman" w:cs="Times New Roman"/>
          <w:sz w:val="24"/>
          <w:szCs w:val="24"/>
        </w:rPr>
        <w:t xml:space="preserve">Задания, объединенные в тематические блоки, составляют </w:t>
      </w:r>
      <w:r>
        <w:rPr>
          <w:rFonts w:ascii="Times New Roman" w:hAnsi="Times New Roman" w:cs="Times New Roman"/>
          <w:sz w:val="24"/>
          <w:szCs w:val="24"/>
        </w:rPr>
        <w:t xml:space="preserve">основу </w:t>
      </w:r>
      <w:r w:rsidRPr="00F252E1">
        <w:rPr>
          <w:rFonts w:ascii="Times New Roman" w:hAnsi="Times New Roman" w:cs="Times New Roman"/>
          <w:sz w:val="24"/>
          <w:szCs w:val="24"/>
        </w:rPr>
        <w:t>инструментари</w:t>
      </w:r>
      <w:r>
        <w:rPr>
          <w:rFonts w:ascii="Times New Roman" w:hAnsi="Times New Roman" w:cs="Times New Roman"/>
          <w:sz w:val="24"/>
          <w:szCs w:val="24"/>
        </w:rPr>
        <w:t>я</w:t>
      </w:r>
      <w:r w:rsidRPr="00F252E1">
        <w:rPr>
          <w:rFonts w:ascii="Times New Roman" w:hAnsi="Times New Roman" w:cs="Times New Roman"/>
          <w:sz w:val="24"/>
          <w:szCs w:val="24"/>
        </w:rPr>
        <w:t xml:space="preserve"> для оценки функциональной грамотности (также как и в исследовании </w:t>
      </w:r>
      <w:r w:rsidRPr="00F252E1">
        <w:rPr>
          <w:rFonts w:ascii="Times New Roman" w:hAnsi="Times New Roman" w:cs="Times New Roman"/>
          <w:sz w:val="24"/>
          <w:szCs w:val="24"/>
          <w:lang w:val="en-US"/>
        </w:rPr>
        <w:t>PISA</w:t>
      </w:r>
      <w:r w:rsidRPr="00F252E1">
        <w:rPr>
          <w:rFonts w:ascii="Times New Roman" w:hAnsi="Times New Roman" w:cs="Times New Roman"/>
          <w:sz w:val="24"/>
          <w:szCs w:val="24"/>
        </w:rPr>
        <w:t>).</w:t>
      </w:r>
    </w:p>
    <w:p w:rsidR="00430B9C" w:rsidRDefault="00016122" w:rsidP="000F638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Выполнение заданий </w:t>
      </w:r>
      <w:r w:rsidR="00F252E1">
        <w:rPr>
          <w:rFonts w:ascii="Times New Roman" w:hAnsi="Times New Roman" w:cs="Times New Roman"/>
          <w:sz w:val="24"/>
          <w:szCs w:val="24"/>
        </w:rPr>
        <w:t xml:space="preserve">проводится на компьютерах в </w:t>
      </w:r>
      <w:r w:rsidR="009F349F">
        <w:rPr>
          <w:rFonts w:ascii="Times New Roman" w:hAnsi="Times New Roman" w:cs="Times New Roman"/>
          <w:sz w:val="24"/>
          <w:szCs w:val="24"/>
        </w:rPr>
        <w:t xml:space="preserve">режиме </w:t>
      </w:r>
      <w:proofErr w:type="spellStart"/>
      <w:r w:rsidR="009F349F">
        <w:rPr>
          <w:rFonts w:ascii="Times New Roman" w:hAnsi="Times New Roman" w:cs="Times New Roman"/>
          <w:sz w:val="24"/>
          <w:szCs w:val="24"/>
        </w:rPr>
        <w:t>онлайн</w:t>
      </w:r>
      <w:proofErr w:type="spellEnd"/>
      <w:r>
        <w:rPr>
          <w:rFonts w:ascii="Times New Roman" w:hAnsi="Times New Roman" w:cs="Times New Roman"/>
          <w:sz w:val="24"/>
          <w:szCs w:val="24"/>
        </w:rPr>
        <w:t>.</w:t>
      </w:r>
    </w:p>
    <w:p w:rsidR="00430B9C" w:rsidRDefault="00F252E1" w:rsidP="000F63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523488" w:rsidRPr="00CF669A">
        <w:rPr>
          <w:rFonts w:ascii="Times New Roman" w:hAnsi="Times New Roman"/>
          <w:sz w:val="24"/>
          <w:szCs w:val="24"/>
        </w:rPr>
        <w:t>тветы учащихся проверяются автоматически компьютерной программой или проверя</w:t>
      </w:r>
      <w:r w:rsidR="00626997">
        <w:rPr>
          <w:rFonts w:ascii="Times New Roman" w:hAnsi="Times New Roman"/>
          <w:sz w:val="24"/>
          <w:szCs w:val="24"/>
        </w:rPr>
        <w:t>ю</w:t>
      </w:r>
      <w:r w:rsidR="00523488" w:rsidRPr="00CF669A">
        <w:rPr>
          <w:rFonts w:ascii="Times New Roman" w:hAnsi="Times New Roman"/>
          <w:sz w:val="24"/>
          <w:szCs w:val="24"/>
        </w:rPr>
        <w:t>тся экспертами</w:t>
      </w:r>
      <w:r>
        <w:rPr>
          <w:rFonts w:ascii="Times New Roman" w:hAnsi="Times New Roman"/>
          <w:sz w:val="24"/>
          <w:szCs w:val="24"/>
        </w:rPr>
        <w:t>.</w:t>
      </w:r>
    </w:p>
    <w:p w:rsidR="003C5C77" w:rsidRDefault="003C5C77" w:rsidP="00523488">
      <w:pPr>
        <w:spacing w:after="0" w:line="240" w:lineRule="auto"/>
        <w:jc w:val="both"/>
        <w:rPr>
          <w:rFonts w:ascii="Times New Roman" w:hAnsi="Times New Roman"/>
          <w:bCs/>
          <w:sz w:val="24"/>
          <w:szCs w:val="24"/>
        </w:rPr>
      </w:pPr>
    </w:p>
    <w:p w:rsidR="004D29E4" w:rsidRDefault="00FF30B1" w:rsidP="00430B9C">
      <w:pPr>
        <w:shd w:val="clear" w:color="auto" w:fill="EEECE1" w:themeFill="background2"/>
        <w:spacing w:after="0" w:line="240" w:lineRule="auto"/>
        <w:rPr>
          <w:rFonts w:ascii="Times New Roman" w:hAnsi="Times New Roman" w:cs="Times New Roman"/>
          <w:b/>
          <w:sz w:val="24"/>
          <w:szCs w:val="24"/>
        </w:rPr>
      </w:pPr>
      <w:r w:rsidRPr="009F033C">
        <w:rPr>
          <w:rFonts w:ascii="Times New Roman" w:hAnsi="Times New Roman" w:cs="Times New Roman"/>
          <w:b/>
          <w:sz w:val="24"/>
          <w:szCs w:val="24"/>
        </w:rPr>
        <w:t>Особенности апробации инструментария мониторинга</w:t>
      </w:r>
    </w:p>
    <w:p w:rsidR="00BC1599" w:rsidRDefault="00BC1599" w:rsidP="00430B9C">
      <w:pPr>
        <w:shd w:val="clear" w:color="auto" w:fill="EEECE1" w:themeFill="background2"/>
        <w:spacing w:after="0" w:line="240" w:lineRule="auto"/>
        <w:rPr>
          <w:rFonts w:ascii="Times New Roman" w:hAnsi="Times New Roman" w:cs="Times New Roman"/>
          <w:b/>
          <w:sz w:val="24"/>
          <w:szCs w:val="24"/>
        </w:rPr>
      </w:pPr>
    </w:p>
    <w:p w:rsidR="009F033C" w:rsidRPr="009F033C" w:rsidRDefault="009F033C" w:rsidP="009F033C">
      <w:pPr>
        <w:spacing w:after="0"/>
        <w:ind w:firstLine="708"/>
        <w:jc w:val="both"/>
        <w:rPr>
          <w:rFonts w:ascii="Times New Roman" w:hAnsi="Times New Roman" w:cs="Times New Roman"/>
          <w:b/>
          <w:sz w:val="24"/>
          <w:szCs w:val="24"/>
        </w:rPr>
      </w:pPr>
      <w:r w:rsidRPr="009F033C">
        <w:rPr>
          <w:rFonts w:ascii="Times New Roman" w:hAnsi="Times New Roman" w:cs="Times New Roman"/>
          <w:sz w:val="24"/>
          <w:szCs w:val="24"/>
        </w:rPr>
        <w:t>Апробация инструментария мониторинга формирования функциональной грамотности проводится с 13 по 18 мая текущего года.</w:t>
      </w:r>
    </w:p>
    <w:p w:rsidR="009F033C" w:rsidRPr="00BC1599" w:rsidRDefault="009F033C" w:rsidP="009F03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 проведения апробации 3 апреля п</w:t>
      </w:r>
      <w:r w:rsidRPr="00BC1599">
        <w:rPr>
          <w:rFonts w:ascii="Times New Roman" w:hAnsi="Times New Roman" w:cs="Times New Roman"/>
          <w:sz w:val="24"/>
          <w:szCs w:val="24"/>
        </w:rPr>
        <w:t>ров</w:t>
      </w:r>
      <w:r>
        <w:rPr>
          <w:rFonts w:ascii="Times New Roman" w:hAnsi="Times New Roman" w:cs="Times New Roman"/>
          <w:sz w:val="24"/>
          <w:szCs w:val="24"/>
        </w:rPr>
        <w:t xml:space="preserve">одится </w:t>
      </w:r>
      <w:r w:rsidRPr="00BC1599">
        <w:rPr>
          <w:rFonts w:ascii="Times New Roman" w:hAnsi="Times New Roman" w:cs="Times New Roman"/>
          <w:sz w:val="24"/>
          <w:szCs w:val="24"/>
        </w:rPr>
        <w:t>совещани</w:t>
      </w:r>
      <w:r>
        <w:rPr>
          <w:rFonts w:ascii="Times New Roman" w:hAnsi="Times New Roman" w:cs="Times New Roman"/>
          <w:sz w:val="24"/>
          <w:szCs w:val="24"/>
        </w:rPr>
        <w:t>е</w:t>
      </w:r>
      <w:r w:rsidRPr="00BC1599">
        <w:rPr>
          <w:rFonts w:ascii="Times New Roman" w:hAnsi="Times New Roman" w:cs="Times New Roman"/>
          <w:sz w:val="24"/>
          <w:szCs w:val="24"/>
        </w:rPr>
        <w:t xml:space="preserve"> региональных координаторов по вопросам организации и проведения мониторинга функциональной грамотности</w:t>
      </w:r>
    </w:p>
    <w:p w:rsidR="009F033C" w:rsidRPr="009F033C" w:rsidRDefault="009F033C" w:rsidP="009F033C">
      <w:pPr>
        <w:spacing w:after="0"/>
        <w:ind w:firstLine="708"/>
        <w:jc w:val="both"/>
        <w:rPr>
          <w:rFonts w:ascii="Times New Roman" w:hAnsi="Times New Roman" w:cs="Times New Roman"/>
          <w:b/>
          <w:sz w:val="24"/>
          <w:szCs w:val="24"/>
        </w:rPr>
      </w:pPr>
      <w:r w:rsidRPr="009F033C">
        <w:rPr>
          <w:rFonts w:ascii="Times New Roman" w:hAnsi="Times New Roman" w:cs="Times New Roman"/>
          <w:sz w:val="24"/>
          <w:szCs w:val="24"/>
        </w:rPr>
        <w:t>В каждом регионе-участнике апробации формируется доступная выборка из десяти образовательных организаций, которые заинтересованы в участии в проекте и имеют достаточную компьютерную базу для проведения компьютерного тестирования в 5 и 7 классах.</w:t>
      </w:r>
    </w:p>
    <w:p w:rsidR="00BC1599" w:rsidRPr="009F033C" w:rsidRDefault="00BC1599" w:rsidP="009F033C">
      <w:pPr>
        <w:spacing w:after="0"/>
        <w:ind w:firstLine="708"/>
        <w:jc w:val="both"/>
        <w:rPr>
          <w:rFonts w:ascii="Times New Roman" w:hAnsi="Times New Roman" w:cs="Times New Roman"/>
          <w:sz w:val="24"/>
          <w:szCs w:val="24"/>
        </w:rPr>
      </w:pPr>
      <w:r w:rsidRPr="009F033C">
        <w:rPr>
          <w:rFonts w:ascii="Times New Roman" w:hAnsi="Times New Roman" w:cs="Times New Roman"/>
          <w:sz w:val="24"/>
          <w:szCs w:val="24"/>
        </w:rPr>
        <w:t>Выборка общеобразовательных организаций включа</w:t>
      </w:r>
      <w:r w:rsidR="009F033C">
        <w:rPr>
          <w:rFonts w:ascii="Times New Roman" w:hAnsi="Times New Roman" w:cs="Times New Roman"/>
          <w:sz w:val="24"/>
          <w:szCs w:val="24"/>
        </w:rPr>
        <w:t>ет</w:t>
      </w:r>
      <w:r w:rsidRPr="009F033C">
        <w:rPr>
          <w:rFonts w:ascii="Times New Roman" w:hAnsi="Times New Roman" w:cs="Times New Roman"/>
          <w:sz w:val="24"/>
          <w:szCs w:val="24"/>
        </w:rPr>
        <w:t xml:space="preserve"> школы с разными уровнями образовательных достижений, расположенные как в городской, так и в сельской местности. В каждой общеобразовательной организации в тестировании может принять участие несколько классов из параллели 5 и 7 классов, но не менее одного в каждой параллели.</w:t>
      </w:r>
    </w:p>
    <w:p w:rsidR="00BC1599" w:rsidRPr="009F033C" w:rsidRDefault="00BC1599" w:rsidP="009F033C">
      <w:pPr>
        <w:spacing w:after="0"/>
        <w:ind w:firstLine="708"/>
        <w:jc w:val="both"/>
        <w:rPr>
          <w:rFonts w:ascii="Times New Roman" w:hAnsi="Times New Roman" w:cs="Times New Roman"/>
          <w:sz w:val="24"/>
          <w:szCs w:val="24"/>
        </w:rPr>
      </w:pPr>
      <w:r w:rsidRPr="009F033C">
        <w:rPr>
          <w:rFonts w:ascii="Times New Roman" w:hAnsi="Times New Roman" w:cs="Times New Roman"/>
          <w:sz w:val="24"/>
          <w:szCs w:val="24"/>
        </w:rPr>
        <w:t xml:space="preserve">В каждой общеобразовательной организации должно быть достаточное число компьютеров с выходом в Интернет, так как тестирование будет проходить в </w:t>
      </w:r>
      <w:proofErr w:type="spellStart"/>
      <w:r w:rsidRPr="009F033C">
        <w:rPr>
          <w:rFonts w:ascii="Times New Roman" w:hAnsi="Times New Roman" w:cs="Times New Roman"/>
          <w:sz w:val="24"/>
          <w:szCs w:val="24"/>
        </w:rPr>
        <w:t>он-лайн</w:t>
      </w:r>
      <w:proofErr w:type="spellEnd"/>
      <w:r w:rsidRPr="009F033C">
        <w:rPr>
          <w:rFonts w:ascii="Times New Roman" w:hAnsi="Times New Roman" w:cs="Times New Roman"/>
          <w:sz w:val="24"/>
          <w:szCs w:val="24"/>
        </w:rPr>
        <w:t xml:space="preserve"> режиме.</w:t>
      </w:r>
    </w:p>
    <w:p w:rsidR="00BC1599" w:rsidRPr="009F033C" w:rsidRDefault="00BC1599" w:rsidP="009F033C">
      <w:pPr>
        <w:pStyle w:val="a4"/>
        <w:ind w:left="0" w:firstLine="708"/>
        <w:jc w:val="both"/>
        <w:rPr>
          <w:bCs/>
        </w:rPr>
      </w:pPr>
      <w:r w:rsidRPr="009F033C">
        <w:rPr>
          <w:bCs/>
        </w:rPr>
        <w:t>К компьютерам предъявляются следующие технические требования:</w:t>
      </w:r>
    </w:p>
    <w:p w:rsidR="00BC1599" w:rsidRPr="009F033C" w:rsidRDefault="00BC1599" w:rsidP="009F033C">
      <w:pPr>
        <w:pStyle w:val="a4"/>
        <w:numPr>
          <w:ilvl w:val="0"/>
          <w:numId w:val="3"/>
        </w:numPr>
        <w:contextualSpacing w:val="0"/>
        <w:jc w:val="both"/>
      </w:pPr>
      <w:r w:rsidRPr="009F033C">
        <w:t>минимальное разрешение экрана: 1024x768;</w:t>
      </w:r>
    </w:p>
    <w:p w:rsidR="00BC1599" w:rsidRPr="009F033C" w:rsidRDefault="00BC1599" w:rsidP="009F033C">
      <w:pPr>
        <w:pStyle w:val="a4"/>
        <w:numPr>
          <w:ilvl w:val="0"/>
          <w:numId w:val="3"/>
        </w:numPr>
        <w:contextualSpacing w:val="0"/>
        <w:jc w:val="both"/>
      </w:pPr>
      <w:r w:rsidRPr="009F033C">
        <w:t xml:space="preserve">используемые браузеры </w:t>
      </w:r>
      <w:proofErr w:type="spellStart"/>
      <w:r w:rsidRPr="009F033C">
        <w:t>FireFox</w:t>
      </w:r>
      <w:proofErr w:type="spellEnd"/>
      <w:r w:rsidRPr="009F033C">
        <w:t xml:space="preserve">, </w:t>
      </w:r>
      <w:proofErr w:type="spellStart"/>
      <w:r w:rsidRPr="009F033C">
        <w:t>Opera</w:t>
      </w:r>
      <w:proofErr w:type="spellEnd"/>
      <w:r w:rsidRPr="009F033C">
        <w:t xml:space="preserve"> или </w:t>
      </w:r>
      <w:proofErr w:type="spellStart"/>
      <w:r w:rsidRPr="009F033C">
        <w:t>Chrome</w:t>
      </w:r>
      <w:proofErr w:type="spellEnd"/>
      <w:r w:rsidRPr="009F033C">
        <w:t>.</w:t>
      </w:r>
    </w:p>
    <w:p w:rsidR="00BC1599" w:rsidRDefault="00CA2ABB" w:rsidP="009F033C">
      <w:pPr>
        <w:pStyle w:val="a4"/>
        <w:numPr>
          <w:ilvl w:val="0"/>
          <w:numId w:val="3"/>
        </w:numPr>
        <w:contextualSpacing w:val="0"/>
        <w:jc w:val="both"/>
        <w:rPr>
          <w:b/>
        </w:rPr>
      </w:pPr>
      <w:r>
        <w:rPr>
          <w:b/>
        </w:rPr>
        <w:t>н</w:t>
      </w:r>
      <w:r w:rsidR="00BC1599" w:rsidRPr="009F033C">
        <w:rPr>
          <w:b/>
        </w:rPr>
        <w:t xml:space="preserve">е рекомендуем использовать браузеры </w:t>
      </w:r>
      <w:proofErr w:type="spellStart"/>
      <w:r w:rsidR="00BC1599" w:rsidRPr="009F033C">
        <w:rPr>
          <w:b/>
        </w:rPr>
        <w:t>Internet</w:t>
      </w:r>
      <w:proofErr w:type="spellEnd"/>
      <w:r w:rsidR="00BC1599" w:rsidRPr="009F033C">
        <w:rPr>
          <w:b/>
        </w:rPr>
        <w:t xml:space="preserve"> </w:t>
      </w:r>
      <w:proofErr w:type="spellStart"/>
      <w:r w:rsidR="00BC1599" w:rsidRPr="009F033C">
        <w:rPr>
          <w:b/>
        </w:rPr>
        <w:t>Explorer</w:t>
      </w:r>
      <w:proofErr w:type="spellEnd"/>
      <w:r w:rsidR="00BC1599" w:rsidRPr="009F033C">
        <w:rPr>
          <w:b/>
        </w:rPr>
        <w:t xml:space="preserve"> или </w:t>
      </w:r>
      <w:proofErr w:type="spellStart"/>
      <w:r w:rsidR="00BC1599" w:rsidRPr="009F033C">
        <w:rPr>
          <w:b/>
        </w:rPr>
        <w:t>Safari</w:t>
      </w:r>
      <w:proofErr w:type="spellEnd"/>
      <w:r w:rsidR="00BC1599" w:rsidRPr="009F033C">
        <w:rPr>
          <w:b/>
        </w:rPr>
        <w:t>.</w:t>
      </w:r>
    </w:p>
    <w:p w:rsidR="009F033C" w:rsidRDefault="009F033C" w:rsidP="009F033C">
      <w:pPr>
        <w:ind w:firstLine="708"/>
        <w:jc w:val="both"/>
        <w:rPr>
          <w:rFonts w:ascii="Times New Roman" w:hAnsi="Times New Roman" w:cs="Times New Roman"/>
          <w:sz w:val="24"/>
          <w:szCs w:val="24"/>
        </w:rPr>
      </w:pPr>
      <w:r w:rsidRPr="009F033C">
        <w:rPr>
          <w:rFonts w:ascii="Times New Roman" w:hAnsi="Times New Roman" w:cs="Times New Roman"/>
          <w:sz w:val="24"/>
          <w:szCs w:val="24"/>
        </w:rPr>
        <w:t>Вход в систему компьютерного тестирования осуществляется по индивидуальным паролям, которые выдаются учащимся во время тестирования.</w:t>
      </w:r>
    </w:p>
    <w:p w:rsidR="009F033C" w:rsidRDefault="009F033C" w:rsidP="009F033C">
      <w:pPr>
        <w:shd w:val="clear" w:color="auto" w:fill="EEECE1" w:themeFill="background2"/>
        <w:spacing w:after="0" w:line="240" w:lineRule="auto"/>
        <w:rPr>
          <w:rFonts w:ascii="Times New Roman" w:hAnsi="Times New Roman" w:cs="Times New Roman"/>
          <w:b/>
          <w:sz w:val="24"/>
          <w:szCs w:val="24"/>
        </w:rPr>
      </w:pPr>
      <w:r w:rsidRPr="009F033C">
        <w:rPr>
          <w:rFonts w:ascii="Times New Roman" w:hAnsi="Times New Roman" w:cs="Times New Roman"/>
          <w:b/>
          <w:sz w:val="24"/>
          <w:szCs w:val="24"/>
        </w:rPr>
        <w:t>Особенности инструментария мониторинга</w:t>
      </w:r>
      <w:r w:rsidR="00016122">
        <w:rPr>
          <w:rFonts w:ascii="Times New Roman" w:hAnsi="Times New Roman" w:cs="Times New Roman"/>
          <w:b/>
          <w:sz w:val="24"/>
          <w:szCs w:val="24"/>
        </w:rPr>
        <w:t xml:space="preserve"> для апробации</w:t>
      </w:r>
    </w:p>
    <w:p w:rsidR="009F033C" w:rsidRPr="009F033C" w:rsidRDefault="009F033C" w:rsidP="009F033C">
      <w:pPr>
        <w:shd w:val="clear" w:color="auto" w:fill="EEECE1" w:themeFill="background2"/>
        <w:spacing w:after="0" w:line="240" w:lineRule="auto"/>
        <w:rPr>
          <w:rFonts w:ascii="Times New Roman" w:hAnsi="Times New Roman" w:cs="Times New Roman"/>
          <w:b/>
          <w:sz w:val="24"/>
          <w:szCs w:val="24"/>
        </w:rPr>
      </w:pPr>
    </w:p>
    <w:p w:rsidR="00E61F3B" w:rsidRDefault="00016122" w:rsidP="00E61F3B">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Апробационная</w:t>
      </w:r>
      <w:proofErr w:type="spellEnd"/>
      <w:r>
        <w:rPr>
          <w:rFonts w:ascii="Times New Roman" w:hAnsi="Times New Roman" w:cs="Times New Roman"/>
          <w:sz w:val="24"/>
          <w:szCs w:val="24"/>
        </w:rPr>
        <w:t xml:space="preserve"> р</w:t>
      </w:r>
      <w:r w:rsidR="009F033C" w:rsidRPr="009F033C">
        <w:rPr>
          <w:rFonts w:ascii="Times New Roman" w:hAnsi="Times New Roman" w:cs="Times New Roman"/>
          <w:sz w:val="24"/>
          <w:szCs w:val="24"/>
        </w:rPr>
        <w:t xml:space="preserve">абота состоит из 2-х частей. </w:t>
      </w:r>
      <w:r w:rsidR="00E61F3B">
        <w:rPr>
          <w:rFonts w:ascii="Times New Roman" w:hAnsi="Times New Roman" w:cs="Times New Roman"/>
          <w:sz w:val="24"/>
          <w:szCs w:val="24"/>
        </w:rPr>
        <w:t xml:space="preserve">На ее выполнение отводится два урока. </w:t>
      </w:r>
      <w:r w:rsidR="009F033C" w:rsidRPr="009F033C">
        <w:rPr>
          <w:rFonts w:ascii="Times New Roman" w:hAnsi="Times New Roman" w:cs="Times New Roman"/>
          <w:sz w:val="24"/>
          <w:szCs w:val="24"/>
        </w:rPr>
        <w:t xml:space="preserve">Выполняется работа с перерывом. </w:t>
      </w:r>
    </w:p>
    <w:p w:rsidR="00E61F3B" w:rsidRDefault="00E61F3B" w:rsidP="00E61F3B">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w:t>
      </w:r>
      <w:r w:rsidRPr="009F033C">
        <w:rPr>
          <w:rFonts w:ascii="Times New Roman" w:hAnsi="Times New Roman" w:cs="Times New Roman"/>
          <w:bCs/>
          <w:sz w:val="24"/>
          <w:szCs w:val="24"/>
        </w:rPr>
        <w:t>сего в каждом варианте работы</w:t>
      </w:r>
      <w:r>
        <w:rPr>
          <w:rFonts w:ascii="Times New Roman" w:hAnsi="Times New Roman" w:cs="Times New Roman"/>
          <w:bCs/>
          <w:sz w:val="24"/>
          <w:szCs w:val="24"/>
        </w:rPr>
        <w:t xml:space="preserve"> </w:t>
      </w:r>
      <w:r w:rsidRPr="009F033C">
        <w:rPr>
          <w:rFonts w:ascii="Times New Roman" w:hAnsi="Times New Roman" w:cs="Times New Roman"/>
          <w:bCs/>
          <w:sz w:val="24"/>
          <w:szCs w:val="24"/>
        </w:rPr>
        <w:t>4 бло</w:t>
      </w:r>
      <w:r>
        <w:rPr>
          <w:rFonts w:ascii="Times New Roman" w:hAnsi="Times New Roman" w:cs="Times New Roman"/>
          <w:bCs/>
          <w:sz w:val="24"/>
          <w:szCs w:val="24"/>
        </w:rPr>
        <w:t xml:space="preserve">ка, </w:t>
      </w:r>
      <w:proofErr w:type="gramStart"/>
      <w:r>
        <w:rPr>
          <w:rFonts w:ascii="Times New Roman" w:hAnsi="Times New Roman" w:cs="Times New Roman"/>
          <w:bCs/>
          <w:sz w:val="24"/>
          <w:szCs w:val="24"/>
        </w:rPr>
        <w:t>связанных</w:t>
      </w:r>
      <w:proofErr w:type="gramEnd"/>
      <w:r>
        <w:rPr>
          <w:rFonts w:ascii="Times New Roman" w:hAnsi="Times New Roman" w:cs="Times New Roman"/>
          <w:bCs/>
          <w:sz w:val="24"/>
          <w:szCs w:val="24"/>
        </w:rPr>
        <w:t xml:space="preserve"> с разными составляющими функциональной грамотности</w:t>
      </w:r>
      <w:r w:rsidRPr="009F033C">
        <w:rPr>
          <w:rFonts w:ascii="Times New Roman" w:hAnsi="Times New Roman" w:cs="Times New Roman"/>
          <w:bCs/>
          <w:sz w:val="24"/>
          <w:szCs w:val="24"/>
        </w:rPr>
        <w:t>.</w:t>
      </w:r>
      <w:r>
        <w:rPr>
          <w:rFonts w:ascii="Times New Roman" w:hAnsi="Times New Roman" w:cs="Times New Roman"/>
          <w:bCs/>
          <w:sz w:val="24"/>
          <w:szCs w:val="24"/>
        </w:rPr>
        <w:t xml:space="preserve"> На выполнение каждого блока отводится 20 мин.</w:t>
      </w:r>
    </w:p>
    <w:p w:rsidR="00016122" w:rsidRDefault="00016122" w:rsidP="00E61F3B">
      <w:pPr>
        <w:spacing w:after="0" w:line="240" w:lineRule="auto"/>
        <w:ind w:firstLine="708"/>
        <w:jc w:val="both"/>
        <w:rPr>
          <w:rFonts w:ascii="Times New Roman" w:hAnsi="Times New Roman" w:cs="Times New Roman"/>
          <w:color w:val="212529"/>
          <w:sz w:val="24"/>
          <w:szCs w:val="24"/>
        </w:rPr>
      </w:pPr>
      <w:r w:rsidRPr="00BC1599">
        <w:rPr>
          <w:rFonts w:ascii="Times New Roman" w:hAnsi="Times New Roman" w:cs="Times New Roman"/>
          <w:sz w:val="24"/>
          <w:szCs w:val="24"/>
        </w:rPr>
        <w:t>Блок заданий включает в себя описание реальной ситуации, представленное, как правило, в проблемном ключе, и ряд вопросов-заданий, относящихся к этой ситуации.</w:t>
      </w:r>
    </w:p>
    <w:p w:rsidR="00016122" w:rsidRPr="00BC1599" w:rsidRDefault="00016122" w:rsidP="00016122">
      <w:pPr>
        <w:spacing w:after="0" w:line="240" w:lineRule="auto"/>
        <w:ind w:firstLine="708"/>
        <w:jc w:val="both"/>
        <w:rPr>
          <w:rFonts w:ascii="Times New Roman" w:hAnsi="Times New Roman" w:cs="Times New Roman"/>
          <w:sz w:val="24"/>
          <w:szCs w:val="24"/>
        </w:rPr>
      </w:pPr>
      <w:r w:rsidRPr="00BC1599">
        <w:rPr>
          <w:rFonts w:ascii="Times New Roman" w:hAnsi="Times New Roman" w:cs="Times New Roman"/>
          <w:bCs/>
          <w:sz w:val="24"/>
          <w:szCs w:val="24"/>
        </w:rPr>
        <w:t xml:space="preserve">Компоновка блоков в работе: в каждый вариант работы 7 класса включен блок по математической грамотности и блок по </w:t>
      </w:r>
      <w:proofErr w:type="spellStart"/>
      <w:r w:rsidRPr="00BC1599">
        <w:rPr>
          <w:rFonts w:ascii="Times New Roman" w:hAnsi="Times New Roman" w:cs="Times New Roman"/>
          <w:bCs/>
          <w:sz w:val="24"/>
          <w:szCs w:val="24"/>
        </w:rPr>
        <w:t>креативному</w:t>
      </w:r>
      <w:proofErr w:type="spellEnd"/>
      <w:r w:rsidRPr="00BC1599">
        <w:rPr>
          <w:rFonts w:ascii="Times New Roman" w:hAnsi="Times New Roman" w:cs="Times New Roman"/>
          <w:bCs/>
          <w:sz w:val="24"/>
          <w:szCs w:val="24"/>
        </w:rPr>
        <w:t xml:space="preserve"> мышлению, а в каждый вариант работы 5 класса – блок по естественнонаучной грамотности и блок по </w:t>
      </w:r>
      <w:proofErr w:type="spellStart"/>
      <w:r w:rsidRPr="00BC1599">
        <w:rPr>
          <w:rFonts w:ascii="Times New Roman" w:hAnsi="Times New Roman" w:cs="Times New Roman"/>
          <w:bCs/>
          <w:sz w:val="24"/>
          <w:szCs w:val="24"/>
        </w:rPr>
        <w:t>креативному</w:t>
      </w:r>
      <w:proofErr w:type="spellEnd"/>
      <w:r w:rsidRPr="00BC1599">
        <w:rPr>
          <w:rFonts w:ascii="Times New Roman" w:hAnsi="Times New Roman" w:cs="Times New Roman"/>
          <w:bCs/>
          <w:sz w:val="24"/>
          <w:szCs w:val="24"/>
        </w:rPr>
        <w:t xml:space="preserve"> мышлению.</w:t>
      </w:r>
    </w:p>
    <w:p w:rsidR="00E61F3B" w:rsidRPr="00E61F3B" w:rsidRDefault="00E61F3B" w:rsidP="00E61F3B">
      <w:pPr>
        <w:spacing w:after="0" w:line="240" w:lineRule="auto"/>
        <w:ind w:firstLine="708"/>
        <w:jc w:val="both"/>
        <w:rPr>
          <w:rFonts w:ascii="Times New Roman" w:hAnsi="Times New Roman" w:cs="Times New Roman"/>
          <w:color w:val="212529"/>
          <w:sz w:val="24"/>
          <w:szCs w:val="24"/>
        </w:rPr>
      </w:pPr>
      <w:r w:rsidRPr="00E61F3B">
        <w:rPr>
          <w:rFonts w:ascii="Times New Roman" w:hAnsi="Times New Roman" w:cs="Times New Roman"/>
          <w:color w:val="212529"/>
          <w:sz w:val="24"/>
          <w:szCs w:val="24"/>
        </w:rPr>
        <w:t>После выполнения работы учащиеся могут ознакомиться с результатами выполнения отдельных заданий.</w:t>
      </w:r>
    </w:p>
    <w:p w:rsidR="00E61F3B" w:rsidRDefault="00E61F3B" w:rsidP="00E61F3B">
      <w:pPr>
        <w:spacing w:after="0" w:line="240" w:lineRule="auto"/>
        <w:ind w:firstLine="708"/>
        <w:jc w:val="both"/>
        <w:rPr>
          <w:rFonts w:ascii="Segoe UI" w:hAnsi="Segoe UI" w:cs="Segoe UI"/>
          <w:color w:val="212529"/>
          <w:sz w:val="21"/>
          <w:szCs w:val="21"/>
        </w:rPr>
      </w:pPr>
      <w:r w:rsidRPr="009F033C">
        <w:rPr>
          <w:rFonts w:ascii="Times New Roman" w:hAnsi="Times New Roman" w:cs="Times New Roman"/>
          <w:sz w:val="24"/>
          <w:szCs w:val="24"/>
        </w:rPr>
        <w:t>Результаты выполнения работы определяются по каждому блоку и по работе в целом.</w:t>
      </w:r>
    </w:p>
    <w:p w:rsidR="00BC1599" w:rsidRPr="00BC1599" w:rsidRDefault="00BC1599" w:rsidP="00F22C0D">
      <w:pPr>
        <w:spacing w:after="0" w:line="240" w:lineRule="auto"/>
        <w:jc w:val="both"/>
        <w:rPr>
          <w:rFonts w:ascii="Times New Roman" w:hAnsi="Times New Roman" w:cs="Times New Roman"/>
          <w:sz w:val="24"/>
          <w:szCs w:val="24"/>
          <w:highlight w:val="yellow"/>
        </w:rPr>
      </w:pPr>
    </w:p>
    <w:p w:rsidR="004D29E4" w:rsidRPr="000F6380" w:rsidRDefault="000F6380" w:rsidP="00430B9C">
      <w:pPr>
        <w:shd w:val="clear" w:color="auto" w:fill="EEECE1" w:themeFill="background2"/>
        <w:spacing w:after="0" w:line="240" w:lineRule="auto"/>
        <w:rPr>
          <w:rFonts w:ascii="Times New Roman" w:hAnsi="Times New Roman" w:cs="Times New Roman"/>
          <w:b/>
          <w:sz w:val="24"/>
          <w:szCs w:val="24"/>
        </w:rPr>
      </w:pPr>
      <w:r w:rsidRPr="000F6380">
        <w:rPr>
          <w:rFonts w:ascii="Times New Roman" w:eastAsia="Cambria" w:hAnsi="Times New Roman" w:cs="Times New Roman"/>
          <w:b/>
          <w:sz w:val="24"/>
          <w:szCs w:val="24"/>
        </w:rPr>
        <w:lastRenderedPageBreak/>
        <w:t>Полученные результаты могут быть использованы для совершенствования российской системы образования.</w:t>
      </w:r>
    </w:p>
    <w:p w:rsidR="00361ED0" w:rsidRDefault="00361ED0" w:rsidP="000F6380">
      <w:pPr>
        <w:spacing w:after="0" w:line="240" w:lineRule="auto"/>
        <w:ind w:firstLine="708"/>
        <w:jc w:val="both"/>
        <w:rPr>
          <w:rFonts w:ascii="Times New Roman" w:eastAsia="Cambria" w:hAnsi="Times New Roman" w:cs="Times New Roman"/>
          <w:sz w:val="24"/>
          <w:szCs w:val="24"/>
        </w:rPr>
      </w:pPr>
      <w:r w:rsidRPr="00361ED0">
        <w:rPr>
          <w:rFonts w:ascii="Times New Roman" w:eastAsia="Cambria" w:hAnsi="Times New Roman" w:cs="Times New Roman"/>
          <w:sz w:val="24"/>
          <w:szCs w:val="24"/>
        </w:rPr>
        <w:t>Все материалы которые будут разработаны в ходе мониторинга формирования функциональной грамотности</w:t>
      </w:r>
      <w:r w:rsidR="000F6380">
        <w:rPr>
          <w:rFonts w:ascii="Times New Roman" w:eastAsia="Cambria" w:hAnsi="Times New Roman" w:cs="Times New Roman"/>
          <w:sz w:val="24"/>
          <w:szCs w:val="24"/>
        </w:rPr>
        <w:t xml:space="preserve"> </w:t>
      </w:r>
      <w:r w:rsidR="000F6380" w:rsidRPr="00361ED0">
        <w:rPr>
          <w:rFonts w:ascii="Times New Roman" w:eastAsia="Cambria" w:hAnsi="Times New Roman" w:cs="Times New Roman"/>
          <w:sz w:val="24"/>
          <w:szCs w:val="24"/>
        </w:rPr>
        <w:t>(например, учебно-методические</w:t>
      </w:r>
      <w:r w:rsidR="000F6380">
        <w:rPr>
          <w:rFonts w:ascii="Times New Roman" w:eastAsia="Cambria" w:hAnsi="Times New Roman" w:cs="Times New Roman"/>
          <w:sz w:val="24"/>
          <w:szCs w:val="24"/>
        </w:rPr>
        <w:t xml:space="preserve"> материалы</w:t>
      </w:r>
      <w:r w:rsidR="000F6380" w:rsidRPr="00361ED0">
        <w:rPr>
          <w:rFonts w:ascii="Times New Roman" w:eastAsia="Cambria" w:hAnsi="Times New Roman" w:cs="Times New Roman"/>
          <w:sz w:val="24"/>
          <w:szCs w:val="24"/>
        </w:rPr>
        <w:t>)</w:t>
      </w:r>
      <w:r w:rsidRPr="00361ED0">
        <w:rPr>
          <w:rFonts w:ascii="Times New Roman" w:eastAsia="Cambria" w:hAnsi="Times New Roman" w:cs="Times New Roman"/>
          <w:sz w:val="24"/>
          <w:szCs w:val="24"/>
        </w:rPr>
        <w:t>, после доработки по результатам апробации будут открыты для использования в учебном процессе и повышения квалификации учителей, также для дальнейших работ по мониторингу системы образования.</w:t>
      </w:r>
    </w:p>
    <w:sectPr w:rsidR="00361ED0" w:rsidSect="000E077D">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735" w:rsidRDefault="00E84735" w:rsidP="00FF30B1">
      <w:pPr>
        <w:spacing w:after="0" w:line="240" w:lineRule="auto"/>
      </w:pPr>
      <w:r>
        <w:separator/>
      </w:r>
    </w:p>
  </w:endnote>
  <w:endnote w:type="continuationSeparator" w:id="0">
    <w:p w:rsidR="00E84735" w:rsidRDefault="00E84735" w:rsidP="00FF3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735" w:rsidRDefault="00E84735" w:rsidP="00FF30B1">
      <w:pPr>
        <w:spacing w:after="0" w:line="240" w:lineRule="auto"/>
      </w:pPr>
      <w:r>
        <w:separator/>
      </w:r>
    </w:p>
  </w:footnote>
  <w:footnote w:type="continuationSeparator" w:id="0">
    <w:p w:rsidR="00E84735" w:rsidRDefault="00E84735" w:rsidP="00FF30B1">
      <w:pPr>
        <w:spacing w:after="0" w:line="240" w:lineRule="auto"/>
      </w:pPr>
      <w:r>
        <w:continuationSeparator/>
      </w:r>
    </w:p>
  </w:footnote>
  <w:footnote w:id="1">
    <w:p w:rsidR="00FF30B1" w:rsidRPr="002D3BA0" w:rsidRDefault="00FF30B1" w:rsidP="00FF30B1">
      <w:pPr>
        <w:pStyle w:val="a8"/>
        <w:jc w:val="both"/>
      </w:pPr>
      <w:r>
        <w:rPr>
          <w:rStyle w:val="aa"/>
        </w:rPr>
        <w:footnoteRef/>
      </w:r>
      <w:r>
        <w:t xml:space="preserve"> </w:t>
      </w:r>
      <w:r w:rsidRPr="002D3BA0">
        <w:rPr>
          <w:rFonts w:cs="Times New Roman"/>
          <w:b/>
          <w:lang w:val="en-US"/>
        </w:rPr>
        <w:t>PISA</w:t>
      </w:r>
      <w:r w:rsidRPr="002D3BA0">
        <w:rPr>
          <w:rFonts w:cs="Times New Roman"/>
        </w:rPr>
        <w:t xml:space="preserve"> </w:t>
      </w:r>
      <w:r>
        <w:rPr>
          <w:rFonts w:cs="Times New Roman"/>
        </w:rPr>
        <w:t>–</w:t>
      </w:r>
      <w:r w:rsidRPr="002D3BA0">
        <w:rPr>
          <w:rFonts w:cs="Times New Roman"/>
        </w:rPr>
        <w:t xml:space="preserve"> международная программа по оценке образовательных достижений (</w:t>
      </w:r>
      <w:proofErr w:type="spellStart"/>
      <w:r w:rsidRPr="002D3BA0">
        <w:rPr>
          <w:rFonts w:cs="Times New Roman"/>
          <w:lang w:val="en-US"/>
        </w:rPr>
        <w:t>Programme</w:t>
      </w:r>
      <w:proofErr w:type="spellEnd"/>
      <w:r w:rsidRPr="002D3BA0">
        <w:rPr>
          <w:rFonts w:cs="Times New Roman"/>
        </w:rPr>
        <w:t xml:space="preserve"> </w:t>
      </w:r>
      <w:r w:rsidRPr="002D3BA0">
        <w:rPr>
          <w:rFonts w:cs="Times New Roman"/>
          <w:lang w:val="en-US"/>
        </w:rPr>
        <w:t>for</w:t>
      </w:r>
      <w:r w:rsidRPr="002D3BA0">
        <w:rPr>
          <w:rFonts w:cs="Times New Roman"/>
        </w:rPr>
        <w:t xml:space="preserve"> </w:t>
      </w:r>
      <w:r w:rsidRPr="002D3BA0">
        <w:rPr>
          <w:rFonts w:cs="Times New Roman"/>
          <w:lang w:val="en-US"/>
        </w:rPr>
        <w:t>International</w:t>
      </w:r>
      <w:r w:rsidRPr="002D3BA0">
        <w:rPr>
          <w:rFonts w:cs="Times New Roman"/>
        </w:rPr>
        <w:t xml:space="preserve"> </w:t>
      </w:r>
      <w:r w:rsidRPr="002D3BA0">
        <w:rPr>
          <w:rFonts w:cs="Times New Roman"/>
          <w:lang w:val="en-US"/>
        </w:rPr>
        <w:t>Student</w:t>
      </w:r>
      <w:r w:rsidRPr="002D3BA0">
        <w:rPr>
          <w:rFonts w:cs="Times New Roman"/>
        </w:rPr>
        <w:t xml:space="preserve"> </w:t>
      </w:r>
      <w:r w:rsidRPr="002D3BA0">
        <w:rPr>
          <w:rFonts w:cs="Times New Roman"/>
          <w:lang w:val="en-US"/>
        </w:rPr>
        <w:t>Assessment</w:t>
      </w:r>
      <w:r w:rsidRPr="002D3BA0">
        <w:rPr>
          <w:rFonts w:cs="Times New Roman"/>
        </w:rPr>
        <w:t xml:space="preserve">), оценивается </w:t>
      </w:r>
      <w:proofErr w:type="spellStart"/>
      <w:r w:rsidRPr="002D3BA0">
        <w:rPr>
          <w:rFonts w:cs="Times New Roman"/>
        </w:rPr>
        <w:t>сформированность</w:t>
      </w:r>
      <w:proofErr w:type="spellEnd"/>
      <w:r w:rsidRPr="002D3BA0">
        <w:rPr>
          <w:rFonts w:cs="Times New Roman"/>
        </w:rPr>
        <w:t xml:space="preserve"> функциональной грамотности учащихся 15-летнего возраста.</w:t>
      </w:r>
      <w:r w:rsidRPr="002D3BA0">
        <w:rPr>
          <w:rFonts w:eastAsia="Times New Roman"/>
        </w:rPr>
        <w:t xml:space="preserve"> </w:t>
      </w:r>
      <w:r w:rsidRPr="002D3BA0">
        <w:rPr>
          <w:rFonts w:eastAsia="Times New Roman" w:cs="Times New Roman"/>
        </w:rPr>
        <w:t xml:space="preserve">Осуществляется Организацией Экономического Сотрудничества и Развития (OECD – </w:t>
      </w:r>
      <w:proofErr w:type="spellStart"/>
      <w:r w:rsidRPr="002D3BA0">
        <w:rPr>
          <w:rFonts w:eastAsia="Times New Roman" w:cs="Times New Roman"/>
        </w:rPr>
        <w:t>Organization</w:t>
      </w:r>
      <w:proofErr w:type="spellEnd"/>
      <w:r w:rsidRPr="002D3BA0">
        <w:rPr>
          <w:rFonts w:eastAsia="Times New Roman" w:cs="Times New Roman"/>
        </w:rPr>
        <w:t xml:space="preserve"> </w:t>
      </w:r>
      <w:proofErr w:type="spellStart"/>
      <w:r w:rsidRPr="002D3BA0">
        <w:rPr>
          <w:rFonts w:eastAsia="Times New Roman" w:cs="Times New Roman"/>
        </w:rPr>
        <w:t>for</w:t>
      </w:r>
      <w:proofErr w:type="spellEnd"/>
      <w:r w:rsidRPr="002D3BA0">
        <w:rPr>
          <w:rFonts w:eastAsia="Times New Roman" w:cs="Times New Roman"/>
        </w:rPr>
        <w:t xml:space="preserve"> </w:t>
      </w:r>
      <w:proofErr w:type="spellStart"/>
      <w:r w:rsidRPr="002D3BA0">
        <w:rPr>
          <w:rFonts w:eastAsia="Times New Roman" w:cs="Times New Roman"/>
        </w:rPr>
        <w:t>Economic</w:t>
      </w:r>
      <w:proofErr w:type="spellEnd"/>
      <w:r w:rsidRPr="002D3BA0">
        <w:rPr>
          <w:rFonts w:eastAsia="Times New Roman" w:cs="Times New Roman"/>
        </w:rPr>
        <w:t xml:space="preserve"> </w:t>
      </w:r>
      <w:proofErr w:type="spellStart"/>
      <w:r w:rsidRPr="002D3BA0">
        <w:rPr>
          <w:rFonts w:eastAsia="Times New Roman" w:cs="Times New Roman"/>
        </w:rPr>
        <w:t>Cooperation</w:t>
      </w:r>
      <w:proofErr w:type="spellEnd"/>
      <w:r w:rsidRPr="002D3BA0">
        <w:rPr>
          <w:rFonts w:eastAsia="Times New Roman" w:cs="Times New Roman"/>
        </w:rPr>
        <w:t xml:space="preserve"> </w:t>
      </w:r>
      <w:proofErr w:type="spellStart"/>
      <w:r w:rsidRPr="002D3BA0">
        <w:rPr>
          <w:rFonts w:eastAsia="Times New Roman" w:cs="Times New Roman"/>
        </w:rPr>
        <w:t>and</w:t>
      </w:r>
      <w:proofErr w:type="spellEnd"/>
      <w:r w:rsidRPr="002D3BA0">
        <w:rPr>
          <w:rFonts w:eastAsia="Times New Roman" w:cs="Times New Roman"/>
        </w:rPr>
        <w:t xml:space="preserve"> </w:t>
      </w:r>
      <w:proofErr w:type="spellStart"/>
      <w:r w:rsidRPr="002D3BA0">
        <w:rPr>
          <w:rFonts w:eastAsia="Times New Roman" w:cs="Times New Roman"/>
        </w:rPr>
        <w:t>Development</w:t>
      </w:r>
      <w:proofErr w:type="spellEnd"/>
      <w:r w:rsidRPr="002D3BA0">
        <w:rPr>
          <w:rFonts w:eastAsia="Times New Roman" w:cs="Times New Roman"/>
        </w:rPr>
        <w:t>).</w:t>
      </w:r>
      <w:r w:rsidRPr="002D3BA0">
        <w:rPr>
          <w:rFonts w:cs="Times New Roman"/>
        </w:rPr>
        <w:t xml:space="preserve"> Главный вопрос</w:t>
      </w:r>
      <w:r>
        <w:rPr>
          <w:rFonts w:cs="Times New Roman"/>
        </w:rPr>
        <w:t>,</w:t>
      </w:r>
      <w:r w:rsidRPr="002D3BA0">
        <w:rPr>
          <w:rFonts w:cs="Times New Roman"/>
        </w:rPr>
        <w:t xml:space="preserve"> на который отвечает исследование</w:t>
      </w:r>
      <w:r>
        <w:rPr>
          <w:rFonts w:cs="Times New Roman"/>
        </w:rPr>
        <w:t xml:space="preserve">, – </w:t>
      </w:r>
      <w:r w:rsidRPr="002D3BA0">
        <w:rPr>
          <w:rFonts w:eastAsia="Times New Roman" w:cs="Times New Roman"/>
        </w:rPr>
        <w:t>«</w:t>
      </w:r>
      <w:r w:rsidRPr="002D3BA0">
        <w:rPr>
          <w:rFonts w:eastAsia="Times New Roman" w:cs="Times New Roman"/>
          <w:bCs/>
        </w:rPr>
        <w:t xml:space="preserve">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w:t>
      </w:r>
      <w:r w:rsidRPr="002D3BA0">
        <w:rPr>
          <w:rFonts w:eastAsia="Times New Roman" w:cs="Times New Roman"/>
        </w:rPr>
        <w:t>широкого диапазона задач в различных сферах человеческой деятельности, общения и социальных отношений?».</w:t>
      </w:r>
    </w:p>
    <w:p w:rsidR="00FF30B1" w:rsidRPr="00FF30B1" w:rsidRDefault="00FF30B1">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48D"/>
    <w:multiLevelType w:val="hybridMultilevel"/>
    <w:tmpl w:val="6172DB78"/>
    <w:lvl w:ilvl="0" w:tplc="D9925A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5C02204"/>
    <w:multiLevelType w:val="hybridMultilevel"/>
    <w:tmpl w:val="3DD69956"/>
    <w:lvl w:ilvl="0" w:tplc="D4C2C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5916550"/>
    <w:multiLevelType w:val="hybridMultilevel"/>
    <w:tmpl w:val="FD322C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6A4F"/>
    <w:rsid w:val="0001547C"/>
    <w:rsid w:val="00016122"/>
    <w:rsid w:val="00037D71"/>
    <w:rsid w:val="00056499"/>
    <w:rsid w:val="00077C5F"/>
    <w:rsid w:val="000820B5"/>
    <w:rsid w:val="00086DB2"/>
    <w:rsid w:val="000B1690"/>
    <w:rsid w:val="000D6826"/>
    <w:rsid w:val="000E077D"/>
    <w:rsid w:val="000F6380"/>
    <w:rsid w:val="000F7294"/>
    <w:rsid w:val="00126A4F"/>
    <w:rsid w:val="001313D4"/>
    <w:rsid w:val="0014585A"/>
    <w:rsid w:val="00163AF0"/>
    <w:rsid w:val="00174CF4"/>
    <w:rsid w:val="001800C7"/>
    <w:rsid w:val="001E798C"/>
    <w:rsid w:val="001F1B9C"/>
    <w:rsid w:val="00201774"/>
    <w:rsid w:val="00201CAC"/>
    <w:rsid w:val="0023395B"/>
    <w:rsid w:val="00240FA8"/>
    <w:rsid w:val="00257580"/>
    <w:rsid w:val="00263DA2"/>
    <w:rsid w:val="0026597F"/>
    <w:rsid w:val="002703C8"/>
    <w:rsid w:val="00272339"/>
    <w:rsid w:val="0028490A"/>
    <w:rsid w:val="002C09B5"/>
    <w:rsid w:val="002E0837"/>
    <w:rsid w:val="002E3FC0"/>
    <w:rsid w:val="003040E9"/>
    <w:rsid w:val="00304311"/>
    <w:rsid w:val="00311234"/>
    <w:rsid w:val="00312845"/>
    <w:rsid w:val="003333A4"/>
    <w:rsid w:val="00361ED0"/>
    <w:rsid w:val="00367574"/>
    <w:rsid w:val="003719CF"/>
    <w:rsid w:val="0039600B"/>
    <w:rsid w:val="003B623E"/>
    <w:rsid w:val="003C5C77"/>
    <w:rsid w:val="003D067A"/>
    <w:rsid w:val="00400C78"/>
    <w:rsid w:val="0041547B"/>
    <w:rsid w:val="00424234"/>
    <w:rsid w:val="00430B9C"/>
    <w:rsid w:val="00431A54"/>
    <w:rsid w:val="004435CF"/>
    <w:rsid w:val="0047350D"/>
    <w:rsid w:val="004A657B"/>
    <w:rsid w:val="004D29E4"/>
    <w:rsid w:val="0051005F"/>
    <w:rsid w:val="00513A27"/>
    <w:rsid w:val="00523488"/>
    <w:rsid w:val="00537AA5"/>
    <w:rsid w:val="0059266C"/>
    <w:rsid w:val="00593A4C"/>
    <w:rsid w:val="005C0A48"/>
    <w:rsid w:val="0060165B"/>
    <w:rsid w:val="00611AE7"/>
    <w:rsid w:val="00626997"/>
    <w:rsid w:val="00650799"/>
    <w:rsid w:val="006A1FBF"/>
    <w:rsid w:val="006C3D83"/>
    <w:rsid w:val="006E46F6"/>
    <w:rsid w:val="006E5B02"/>
    <w:rsid w:val="007073CE"/>
    <w:rsid w:val="00730032"/>
    <w:rsid w:val="00755685"/>
    <w:rsid w:val="00774FBF"/>
    <w:rsid w:val="00783C64"/>
    <w:rsid w:val="007C1AFB"/>
    <w:rsid w:val="007D5749"/>
    <w:rsid w:val="00813DAB"/>
    <w:rsid w:val="00820B44"/>
    <w:rsid w:val="00862BF3"/>
    <w:rsid w:val="00877DBB"/>
    <w:rsid w:val="008B1E15"/>
    <w:rsid w:val="00915DAF"/>
    <w:rsid w:val="00922389"/>
    <w:rsid w:val="00943CE5"/>
    <w:rsid w:val="00981966"/>
    <w:rsid w:val="009A241B"/>
    <w:rsid w:val="009B51C9"/>
    <w:rsid w:val="009C5DB7"/>
    <w:rsid w:val="009E10C9"/>
    <w:rsid w:val="009E5FF0"/>
    <w:rsid w:val="009F033C"/>
    <w:rsid w:val="009F349F"/>
    <w:rsid w:val="00A15ADF"/>
    <w:rsid w:val="00AC77FD"/>
    <w:rsid w:val="00AE127A"/>
    <w:rsid w:val="00AE45E9"/>
    <w:rsid w:val="00B01269"/>
    <w:rsid w:val="00B01DEB"/>
    <w:rsid w:val="00B139B2"/>
    <w:rsid w:val="00B2075E"/>
    <w:rsid w:val="00B34596"/>
    <w:rsid w:val="00B3648D"/>
    <w:rsid w:val="00B51561"/>
    <w:rsid w:val="00B632CB"/>
    <w:rsid w:val="00B67268"/>
    <w:rsid w:val="00B906E9"/>
    <w:rsid w:val="00BC1599"/>
    <w:rsid w:val="00BC553A"/>
    <w:rsid w:val="00BE76CD"/>
    <w:rsid w:val="00C34695"/>
    <w:rsid w:val="00C57122"/>
    <w:rsid w:val="00C7207D"/>
    <w:rsid w:val="00C72940"/>
    <w:rsid w:val="00C73BC1"/>
    <w:rsid w:val="00C76299"/>
    <w:rsid w:val="00C95BB5"/>
    <w:rsid w:val="00CA2ABB"/>
    <w:rsid w:val="00CA4399"/>
    <w:rsid w:val="00CA5A8C"/>
    <w:rsid w:val="00CB54E5"/>
    <w:rsid w:val="00CE296A"/>
    <w:rsid w:val="00D704AC"/>
    <w:rsid w:val="00DE15C2"/>
    <w:rsid w:val="00DE3493"/>
    <w:rsid w:val="00DE3E52"/>
    <w:rsid w:val="00DF4208"/>
    <w:rsid w:val="00E236E4"/>
    <w:rsid w:val="00E322F1"/>
    <w:rsid w:val="00E32D37"/>
    <w:rsid w:val="00E34F5C"/>
    <w:rsid w:val="00E418BD"/>
    <w:rsid w:val="00E44F92"/>
    <w:rsid w:val="00E61F3B"/>
    <w:rsid w:val="00E832E3"/>
    <w:rsid w:val="00E84735"/>
    <w:rsid w:val="00EA699A"/>
    <w:rsid w:val="00EB4FEE"/>
    <w:rsid w:val="00EC3BBD"/>
    <w:rsid w:val="00EC5939"/>
    <w:rsid w:val="00F15688"/>
    <w:rsid w:val="00F22C0D"/>
    <w:rsid w:val="00F235C4"/>
    <w:rsid w:val="00F252E1"/>
    <w:rsid w:val="00F47D33"/>
    <w:rsid w:val="00F60877"/>
    <w:rsid w:val="00F6766B"/>
    <w:rsid w:val="00F8006E"/>
    <w:rsid w:val="00F81D69"/>
    <w:rsid w:val="00F81F52"/>
    <w:rsid w:val="00FA7EBF"/>
    <w:rsid w:val="00FE1BBD"/>
    <w:rsid w:val="00FE4FBF"/>
    <w:rsid w:val="00FE6CE5"/>
    <w:rsid w:val="00FF3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BB5"/>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95BB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Indent"/>
    <w:basedOn w:val="a"/>
    <w:link w:val="a6"/>
    <w:rsid w:val="00C95BB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C95BB5"/>
    <w:rPr>
      <w:rFonts w:ascii="Times New Roman" w:eastAsia="Times New Roman" w:hAnsi="Times New Roman" w:cs="Times New Roman"/>
      <w:sz w:val="24"/>
      <w:szCs w:val="24"/>
      <w:lang w:eastAsia="ru-RU"/>
    </w:rPr>
  </w:style>
  <w:style w:type="table" w:styleId="a7">
    <w:name w:val="Table Grid"/>
    <w:basedOn w:val="a1"/>
    <w:uiPriority w:val="59"/>
    <w:rsid w:val="004A6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aliases w:val="F1,FSR footnote,lábléc,Footnote Text Char Char Char Char Char Char,Footnote Text Char,Footnote Text Char2 Char,Footnote Text Char1 Char Char,Footnote Text Char Char Char Char,Footnote Text Char1 Char,Footnote Text Char Char Char,Текст сноск"/>
    <w:basedOn w:val="a"/>
    <w:link w:val="a9"/>
    <w:uiPriority w:val="99"/>
    <w:unhideWhenUsed/>
    <w:qFormat/>
    <w:rsid w:val="00FF30B1"/>
    <w:pPr>
      <w:spacing w:after="0" w:line="240" w:lineRule="auto"/>
    </w:pPr>
    <w:rPr>
      <w:sz w:val="20"/>
      <w:szCs w:val="20"/>
    </w:rPr>
  </w:style>
  <w:style w:type="character" w:customStyle="1" w:styleId="a9">
    <w:name w:val="Текст сноски Знак"/>
    <w:aliases w:val="F1 Знак,FSR footnote Знак,lábléc Знак,Footnote Text Char Char Char Char Char Char Знак,Footnote Text Char Знак,Footnote Text Char2 Char Знак,Footnote Text Char1 Char Char Знак,Footnote Text Char Char Char Char Знак,Текст сноск Знак"/>
    <w:basedOn w:val="a0"/>
    <w:link w:val="a8"/>
    <w:uiPriority w:val="99"/>
    <w:rsid w:val="00FF30B1"/>
    <w:rPr>
      <w:sz w:val="20"/>
      <w:szCs w:val="20"/>
    </w:rPr>
  </w:style>
  <w:style w:type="character" w:styleId="aa">
    <w:name w:val="footnote reference"/>
    <w:basedOn w:val="a0"/>
    <w:uiPriority w:val="99"/>
    <w:semiHidden/>
    <w:unhideWhenUsed/>
    <w:rsid w:val="00FF30B1"/>
    <w:rPr>
      <w:vertAlign w:val="superscript"/>
    </w:rPr>
  </w:style>
  <w:style w:type="character" w:styleId="ab">
    <w:name w:val="Strong"/>
    <w:basedOn w:val="a0"/>
    <w:uiPriority w:val="22"/>
    <w:qFormat/>
    <w:rsid w:val="00CE29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7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21011-0406-4213-B072-39ED4F1F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VB</cp:lastModifiedBy>
  <cp:revision>3</cp:revision>
  <dcterms:created xsi:type="dcterms:W3CDTF">2019-03-20T06:00:00Z</dcterms:created>
  <dcterms:modified xsi:type="dcterms:W3CDTF">2019-03-21T09:39:00Z</dcterms:modified>
</cp:coreProperties>
</file>